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BHUWAN BHANDARI</w:t>
      </w:r>
    </w:p>
    <w:p>
      <w:r>
        <w:t xml:space="preserve">Senior System Administrator | DevOps Engineer | Network Engineer</w:t>
      </w:r>
    </w:p>
    <w:p>
      <w:r>
        <w:t xml:space="preserve">Kathmandu / Lalitpur, Nepal | Open to Nepal, UAE, remote, and relocation opportunities</w:t>
      </w:r>
    </w:p>
    <w:p>
      <w:r>
        <w:t xml:space="preserve">thebhuone@gmail.com | linkedin.com/in/bhuwan-bhandari-83214631b</w:t>
      </w:r>
    </w:p>
    <w:p>
      <w:r>
        <w:t xml:space="preserve">Professional Summary</w:t>
      </w:r>
    </w:p>
    <w:p>
      <w:r>
        <w:t xml:space="preserve">Infrastructure and DevOps professional with 8+ years of hands-on experience supporting production Linux and Windows environments, cloud and virtualized infrastructure, enterprise networking, application deployment, CI/CD, monitoring, backup, and disaster recovery. Builds reliable, secure, and observable systems; automates recurring operations; and leads practical troubleshooting and recovery for business, public-sector, healthcare, education, and CRM platforms.</w:t>
      </w:r>
    </w:p>
    <w:p>
      <w:r>
        <w:t xml:space="preserve">Core Skills</w:t>
      </w:r>
    </w:p>
    <w:p>
      <w:r>
        <w:t xml:space="preserve">Systems: Linux, Ubuntu, CentOS, RHEL, Windows Server, server hardening, Bash, Python, PowerShell</w:t>
      </w:r>
    </w:p>
    <w:p>
      <w:r>
        <w:t xml:space="preserve">DevOps and Delivery: Jenkins, GitLab, Azure Pipelines, Docker, Kubernetes, CI/CD, Nginx, Apache, Tomcat, Gunicorn</w:t>
      </w:r>
    </w:p>
    <w:p>
      <w:r>
        <w:t xml:space="preserve">Cloud and Virtualization: AWS, Azure, Google Cloud, Oracle Cloud, EC2, S3, CloudWatch, VMware ESXi, Proxmox VE, Hyper-V</w:t>
      </w:r>
    </w:p>
    <w:p>
      <w:r>
        <w:t xml:space="preserve">Networking and Security: FortiGate, MikroTik, VPN, VLAN, routing, NAT, firewalls, monitoring, incident response, backup and disaster recovery</w:t>
      </w:r>
    </w:p>
    <w:p>
      <w:r>
        <w:t xml:space="preserve">Data and Observability: MariaDB, MySQL, PostgreSQL, Zabbix, CloudWatch, log rotation, recovery procedures</w:t>
      </w:r>
    </w:p>
    <w:p>
      <w:r>
        <w:t xml:space="preserve">Professional Experience</w:t>
      </w:r>
    </w:p>
    <w:p>
      <w:r>
        <w:t xml:space="preserve">Senior System Administrator and DevOps Engineer</w:t>
      </w:r>
    </w:p>
    <w:p>
      <w:r>
        <w:t xml:space="preserve">Infrastructure, cloud, and application operationsNov 2018 - Jul 2024Managed Linux and Windows production infrastructure across cloud, VPS, and dedicated server environments.</w:t>
      </w:r>
    </w:p>
    <w:p>
      <w:r>
        <w:t xml:space="preserve">Built and operated Jenkins and Git-based deployment workflows for Nginx, Apache, Tomcat, Gunicorn, Django, React, Grails, and Java applications.</w:t>
      </w:r>
    </w:p>
    <w:p>
      <w:r>
        <w:t xml:space="preserve">Administered databases, backups, monitoring, recovery operations, and production incident response for government, healthcare, education, CRM, business, and network operations environments.</w:t>
      </w:r>
    </w:p>
    <w:p>
      <w:r>
        <w:t xml:space="preserve">Automated recurring operational work with Bash, Python, and PowerShell; documented recovery procedures and production runbooks.</w:t>
      </w:r>
    </w:p>
    <w:p>
      <w:r>
        <w:t xml:space="preserve">Supported virtualization, cloud operations, application availability, capacity planning, and disaster-recovery readiness.</w:t>
      </w:r>
    </w:p>
    <w:p>
      <w:r>
        <w:t xml:space="preserve">IT Manager</w:t>
      </w:r>
    </w:p>
    <w:p>
      <w:r>
        <w:t xml:space="preserve">Infrastructure and network operationsJul 2021 - Jul 2024Led infrastructure planning, operational troubleshooting, and recovery procedures for production systems.</w:t>
      </w:r>
    </w:p>
    <w:p>
      <w:r>
        <w:t xml:space="preserve">Managed FortiGate firewalls, VPNs, VLANs, network health, routing, NAT, and production incidents.</w:t>
      </w:r>
    </w:p>
    <w:p>
      <w:r>
        <w:t xml:space="preserve">Improved reliability through monitoring, operational automation, backup practices, and incident follow-up.</w:t>
      </w:r>
    </w:p>
    <w:p>
      <w:r>
        <w:t xml:space="preserve">Assistant Network Administrator / Assistant Network Engineer - Internship</w:t>
      </w:r>
    </w:p>
    <w:p>
      <w:r>
        <w:t xml:space="preserve">Enterprise connectivity and network supportApr 2018 - Oct 2018Supported MPLS VPN and SBI VPN infrastructure, enterprise connectivity, network administration, and fault troubleshooting.</w:t>
      </w:r>
    </w:p>
    <w:p>
      <w:r>
        <w:t xml:space="preserve">Selected Infrastructure Delivery</w:t>
      </w:r>
    </w:p>
    <w:p>
      <w:r>
        <w:t xml:space="preserve">Municipal Digital Platform: Supported infrastructure for a government platform serving 40 municipalities and approximately 35 application modules.</w:t>
      </w:r>
    </w:p>
    <w:p>
      <w:r>
        <w:t xml:space="preserve">NIRC CRM: Managed production deployment and infrastructure for Django, Gunicorn, Nginx, and MariaDB services.</w:t>
      </w:r>
    </w:p>
    <w:p>
      <w:r>
        <w:t xml:space="preserve">CentOS Root Partition Recovery: Protected application and database data, recovered partition configuration, expanded the root filesystem, and introduced log rotation, cleanup, maintenance automation, and improved backup procedures.</w:t>
      </w:r>
    </w:p>
    <w:p>
      <w:r>
        <w:t xml:space="preserve">Education</w:t>
      </w:r>
    </w:p>
    <w:p>
      <w:r>
        <w:t xml:space="preserve">PRIST University | 2014 - 2018</w:t>
      </w:r>
    </w:p>
    <w:p>
      <w:r>
        <w:t xml:space="preserve">Pyramid International Higher Secondary School | +2 Science | 2010 - 2012</w:t>
      </w:r>
    </w:p>
    <w:sectPr>
      <w:pgSz w:w="12240" w:h="15840"/>
      <w:pgMar w:top="720" w:right="720" w:bottom="720" w:left="720"/>
    </w:sectPr>
  </w:body>
</w:document>
</file>