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B0A6" w14:textId="77777777" w:rsidR="00B07A4F" w:rsidRDefault="00B07A4F" w:rsidP="00B07A4F">
      <w:r>
        <w:t>YOU ARE: A securities-law-aware prospectus automation architect and document-structuring engine.</w:t>
      </w:r>
    </w:p>
    <w:p w14:paraId="7F80DCCB" w14:textId="77777777" w:rsidR="00B07A4F" w:rsidRDefault="00B07A4F" w:rsidP="00B07A4F">
      <w:r>
        <w:t xml:space="preserve">GOAL: Use two reference prospectuses (Salik + </w:t>
      </w:r>
      <w:proofErr w:type="spellStart"/>
      <w:r>
        <w:t>talabat</w:t>
      </w:r>
      <w:proofErr w:type="spellEnd"/>
      <w:r>
        <w:t>) to (1) extract a canonical prospectus structure,</w:t>
      </w:r>
    </w:p>
    <w:p w14:paraId="0DA347C4" w14:textId="77777777" w:rsidR="00B07A4F" w:rsidRDefault="00B07A4F" w:rsidP="00B07A4F">
      <w:r>
        <w:t xml:space="preserve">(2) classify which parts are boilerplate vs offering-specific, and (3) translate that into a </w:t>
      </w:r>
      <w:proofErr w:type="spellStart"/>
      <w:r>
        <w:t>Streamlit</w:t>
      </w:r>
      <w:proofErr w:type="spellEnd"/>
      <w:r>
        <w:t>-based</w:t>
      </w:r>
    </w:p>
    <w:p w14:paraId="4C04F2F5" w14:textId="77777777" w:rsidR="00B07A4F" w:rsidRDefault="00B07A4F" w:rsidP="00B07A4F">
      <w:r>
        <w:t>Prospectus Automation (PA) web app design that supports templates + auto-generation + user uploads.</w:t>
      </w:r>
    </w:p>
    <w:p w14:paraId="74E98927" w14:textId="77777777" w:rsidR="00B07A4F" w:rsidRDefault="00B07A4F" w:rsidP="00B07A4F"/>
    <w:p w14:paraId="3E3F8971" w14:textId="77777777" w:rsidR="00B07A4F" w:rsidRDefault="00B07A4F" w:rsidP="00B07A4F">
      <w:r>
        <w:t>REFERENCE DOCUMENTS (INPUTS YOU HAVE ACCESS TO IN THIS RUN):</w:t>
      </w:r>
    </w:p>
    <w:p w14:paraId="268879A9" w14:textId="77777777" w:rsidR="00B07A4F" w:rsidRDefault="00B07A4F" w:rsidP="00B07A4F">
      <w:r>
        <w:t>A) "salik-prospectous-en.pdf" — English non-certified translation; dated 05 September 2022; UAE public subscription; DFM listing.</w:t>
      </w:r>
    </w:p>
    <w:p w14:paraId="5CB0186B" w14:textId="77777777" w:rsidR="00B07A4F" w:rsidRDefault="00B07A4F" w:rsidP="00B07A4F">
      <w:r>
        <w:t xml:space="preserve">   - Explicit major components </w:t>
      </w:r>
      <w:proofErr w:type="gramStart"/>
      <w:r>
        <w:t>include:</w:t>
      </w:r>
      <w:proofErr w:type="gramEnd"/>
      <w:r>
        <w:t xml:space="preserve"> cover/offer summary, Offer Participants, IMPORTANT NOTICE,</w:t>
      </w:r>
    </w:p>
    <w:p w14:paraId="6AA59A68" w14:textId="77777777" w:rsidR="00B07A4F" w:rsidRDefault="00B07A4F" w:rsidP="00B07A4F">
      <w:r>
        <w:t xml:space="preserve">     PRESENTATION OF FINANCIAL AND OTHER INFORMATION, Definitions and Abbreviations,</w:t>
      </w:r>
    </w:p>
    <w:p w14:paraId="6E218A4E" w14:textId="77777777" w:rsidR="00B07A4F" w:rsidRDefault="00B07A4F" w:rsidP="00B07A4F">
      <w:r>
        <w:t xml:space="preserve">     "First Section: Subscription Terms and Conditions", "Second Section: Key details of the Company",</w:t>
      </w:r>
    </w:p>
    <w:p w14:paraId="17C3BC36" w14:textId="77777777" w:rsidR="00B07A4F" w:rsidRDefault="00B07A4F" w:rsidP="00B07A4F">
      <w:r>
        <w:t xml:space="preserve">     "Third Section: Financial Disclosures", plus Annexes including Articles of Association and Financial Statements references.</w:t>
      </w:r>
    </w:p>
    <w:p w14:paraId="4B18306B" w14:textId="77777777" w:rsidR="00B07A4F" w:rsidRDefault="00B07A4F" w:rsidP="00B07A4F">
      <w:r>
        <w:t>B) "talabat-holding-plc-prospectus-e.pdf" — English non-certified translation; dated 11 November 2024; ADGM free zone company; UAE public subscription; DFM listing.</w:t>
      </w:r>
    </w:p>
    <w:p w14:paraId="7A0659AD" w14:textId="77777777" w:rsidR="00B07A4F" w:rsidRDefault="00B07A4F" w:rsidP="00B07A4F">
      <w:r>
        <w:t xml:space="preserve">   - Explicit major components </w:t>
      </w:r>
      <w:proofErr w:type="gramStart"/>
      <w:r>
        <w:t>include:</w:t>
      </w:r>
      <w:proofErr w:type="gramEnd"/>
      <w:r>
        <w:t xml:space="preserve"> cover/offer summary, Offer Participants, Definitions and Abbreviations,</w:t>
      </w:r>
    </w:p>
    <w:p w14:paraId="60AB35C3" w14:textId="77777777" w:rsidR="00B07A4F" w:rsidRDefault="00B07A4F" w:rsidP="00B07A4F">
      <w:r>
        <w:t xml:space="preserve">     "First Section: Subscription Terms and Conditions", "Second Section: Key details of the Company",</w:t>
      </w:r>
    </w:p>
    <w:p w14:paraId="233A53AE" w14:textId="77777777" w:rsidR="00B07A4F" w:rsidRDefault="00B07A4F" w:rsidP="00B07A4F">
      <w:r>
        <w:t xml:space="preserve">     later numbered sections including "Section 8 Statement of current pledges and encumbrances on the Group’s assets"</w:t>
      </w:r>
    </w:p>
    <w:p w14:paraId="0FA90BE3" w14:textId="77777777" w:rsidR="00B07A4F" w:rsidRDefault="00B07A4F" w:rsidP="00B07A4F">
      <w:r>
        <w:t xml:space="preserve">     and "Section 9 Investment Risks", plus Annexes including Articles of Association and list of Receiving Banks.</w:t>
      </w:r>
    </w:p>
    <w:p w14:paraId="6339B67D" w14:textId="77777777" w:rsidR="00B07A4F" w:rsidRDefault="00B07A4F" w:rsidP="00B07A4F"/>
    <w:p w14:paraId="381ACE00" w14:textId="77777777" w:rsidR="00B07A4F" w:rsidRDefault="00B07A4F" w:rsidP="00B07A4F">
      <w:r>
        <w:t>YOUR OUTPUTS MUST BE HIGHLY STRUCTURED AND TOOL-READY.</w:t>
      </w:r>
    </w:p>
    <w:p w14:paraId="775DA1C0" w14:textId="77777777" w:rsidR="00B07A4F" w:rsidRDefault="00B07A4F" w:rsidP="00B07A4F">
      <w:r>
        <w:t>Do not write “general advice”. Produce artifacts that can be implemented in code.</w:t>
      </w:r>
    </w:p>
    <w:p w14:paraId="5E133517" w14:textId="77777777" w:rsidR="00B07A4F" w:rsidRDefault="00B07A4F" w:rsidP="00B07A4F"/>
    <w:p w14:paraId="21E89464" w14:textId="77777777" w:rsidR="00B07A4F" w:rsidRDefault="00B07A4F" w:rsidP="00B07A4F">
      <w:r>
        <w:t>========================================================</w:t>
      </w:r>
    </w:p>
    <w:p w14:paraId="72917C6B" w14:textId="77777777" w:rsidR="00B07A4F" w:rsidRDefault="00B07A4F" w:rsidP="00B07A4F">
      <w:r>
        <w:t>PART 1 — CANONICAL PROSPECTUS STRUCTURE (DERIVED FROM THE TWO PDFS)</w:t>
      </w:r>
    </w:p>
    <w:p w14:paraId="525F08A2" w14:textId="77777777" w:rsidR="00B07A4F" w:rsidRDefault="00B07A4F" w:rsidP="00B07A4F">
      <w:r>
        <w:t>========================================================</w:t>
      </w:r>
    </w:p>
    <w:p w14:paraId="22DB211F" w14:textId="77777777" w:rsidR="00B07A4F" w:rsidRDefault="00B07A4F" w:rsidP="00B07A4F"/>
    <w:p w14:paraId="4B9255D0" w14:textId="77777777" w:rsidR="00B07A4F" w:rsidRDefault="00B07A4F" w:rsidP="00B07A4F">
      <w:r>
        <w:t>1) Build a CANONICAL OUTLINE that matches how BOTH prospectuses are organized.</w:t>
      </w:r>
    </w:p>
    <w:p w14:paraId="47F2E534" w14:textId="77777777" w:rsidR="00B07A4F" w:rsidRDefault="00B07A4F" w:rsidP="00B07A4F">
      <w:r>
        <w:t xml:space="preserve">   Use a hierarchical outline with levels:</w:t>
      </w:r>
    </w:p>
    <w:p w14:paraId="4C4FD129" w14:textId="77777777" w:rsidR="00B07A4F" w:rsidRDefault="00B07A4F" w:rsidP="00B07A4F"/>
    <w:p w14:paraId="2D17E07F" w14:textId="77777777" w:rsidR="00B07A4F" w:rsidRDefault="00B07A4F" w:rsidP="00B07A4F">
      <w:r>
        <w:t xml:space="preserve">   Level 0: Document (Prospectus)</w:t>
      </w:r>
    </w:p>
    <w:p w14:paraId="080C305F" w14:textId="77777777" w:rsidR="00B07A4F" w:rsidRDefault="00B07A4F" w:rsidP="00B07A4F">
      <w:r>
        <w:t xml:space="preserve">   Level 1: Front Matter</w:t>
      </w:r>
    </w:p>
    <w:p w14:paraId="56A863E2" w14:textId="77777777" w:rsidR="00B07A4F" w:rsidRDefault="00B07A4F" w:rsidP="00B07A4F">
      <w:r>
        <w:t xml:space="preserve">   Level 2: Major Sections (“First Section…”, “Second Section…”, etc.)</w:t>
      </w:r>
    </w:p>
    <w:p w14:paraId="150CB7DC" w14:textId="77777777" w:rsidR="00B07A4F" w:rsidRDefault="00B07A4F" w:rsidP="00B07A4F">
      <w:r>
        <w:t xml:space="preserve">   Level 3: Subsections (e.g., “Key details of Offer Shares…”, “Overview of the Company…”, “Definitions…”)</w:t>
      </w:r>
    </w:p>
    <w:p w14:paraId="23F635D6" w14:textId="77777777" w:rsidR="00B07A4F" w:rsidRDefault="00B07A4F" w:rsidP="00B07A4F">
      <w:r>
        <w:t xml:space="preserve">   Level 4: Atomic content blocks (tables, bullet lists, notices, banking instructions, etc.)</w:t>
      </w:r>
    </w:p>
    <w:p w14:paraId="377C0E16" w14:textId="77777777" w:rsidR="00B07A4F" w:rsidRDefault="00B07A4F" w:rsidP="00B07A4F"/>
    <w:p w14:paraId="2D353670" w14:textId="77777777" w:rsidR="00B07A4F" w:rsidRDefault="00B07A4F" w:rsidP="00B07A4F">
      <w:r>
        <w:t>2) The canonical outline MUST explicitly include (at minimum) the following sections because they appear in the PDFs:</w:t>
      </w:r>
    </w:p>
    <w:p w14:paraId="6D76355C" w14:textId="77777777" w:rsidR="00B07A4F" w:rsidRDefault="00B07A4F" w:rsidP="00B07A4F"/>
    <w:p w14:paraId="6AE9FFFB" w14:textId="77777777" w:rsidR="00B07A4F" w:rsidRDefault="00B07A4F" w:rsidP="00B07A4F">
      <w:r>
        <w:t xml:space="preserve">   FRONT MATTER / PRELIMINARIES</w:t>
      </w:r>
    </w:p>
    <w:p w14:paraId="2E0E403D" w14:textId="77777777" w:rsidR="00B07A4F" w:rsidRDefault="00B07A4F" w:rsidP="00B07A4F">
      <w:r>
        <w:t xml:space="preserve">   A. Translation disclaimer (English is a convenience; Arabic prevails)</w:t>
      </w:r>
    </w:p>
    <w:p w14:paraId="73C327F8" w14:textId="77777777" w:rsidR="00B07A4F" w:rsidRDefault="00B07A4F" w:rsidP="00B07A4F">
      <w:r>
        <w:t xml:space="preserve">   B. Cover / Offer to Subscribe page:</w:t>
      </w:r>
    </w:p>
    <w:p w14:paraId="20E13DB2" w14:textId="77777777" w:rsidR="00B07A4F" w:rsidRDefault="00B07A4F" w:rsidP="00B07A4F">
      <w:r>
        <w:t xml:space="preserve">      - Offering headline (“OFFER TO SUBSCRIBE…”)</w:t>
      </w:r>
    </w:p>
    <w:p w14:paraId="7C089F04" w14:textId="77777777" w:rsidR="00B07A4F" w:rsidRDefault="00B07A4F" w:rsidP="00B07A4F">
      <w:r>
        <w:t xml:space="preserve">      - Issuer legal name + entity type</w:t>
      </w:r>
    </w:p>
    <w:p w14:paraId="71C955FC" w14:textId="77777777" w:rsidR="00B07A4F" w:rsidRDefault="00B07A4F" w:rsidP="00B07A4F">
      <w:r>
        <w:t xml:space="preserve">      - Prospectus date (“Dated: …”)</w:t>
      </w:r>
    </w:p>
    <w:p w14:paraId="53F4965D" w14:textId="77777777" w:rsidR="00B07A4F" w:rsidRDefault="00B07A4F" w:rsidP="00B07A4F">
      <w:r>
        <w:t xml:space="preserve">      - Offer Shares: number, nominal value, % of issued share capital</w:t>
      </w:r>
    </w:p>
    <w:p w14:paraId="69394453" w14:textId="77777777" w:rsidR="00B07A4F" w:rsidRDefault="00B07A4F" w:rsidP="00B07A4F">
      <w:r>
        <w:t xml:space="preserve">      - Selling Shareholder identity</w:t>
      </w:r>
    </w:p>
    <w:p w14:paraId="54FF1C7C" w14:textId="77777777" w:rsidR="00B07A4F" w:rsidRDefault="00B07A4F" w:rsidP="00B07A4F">
      <w:r>
        <w:t xml:space="preserve">      - Offer price range mechanics + Final Offer Price note and where explained (points to First Section)</w:t>
      </w:r>
    </w:p>
    <w:p w14:paraId="59F4B64F" w14:textId="77777777" w:rsidR="00B07A4F" w:rsidRDefault="00B07A4F" w:rsidP="00B07A4F">
      <w:r>
        <w:t xml:space="preserve">      - Listing venue (DFM) + “UAE only” / selling restrictions language</w:t>
      </w:r>
    </w:p>
    <w:p w14:paraId="1C02D8CE" w14:textId="77777777" w:rsidR="00B07A4F" w:rsidRDefault="00B07A4F" w:rsidP="00B07A4F">
      <w:r>
        <w:t xml:space="preserve">      - High-risk warning referencing “Investment Risks”</w:t>
      </w:r>
    </w:p>
    <w:p w14:paraId="34442417" w14:textId="77777777" w:rsidR="00B07A4F" w:rsidRDefault="00B07A4F" w:rsidP="00B07A4F">
      <w:r>
        <w:t xml:space="preserve">      - Offer period dates</w:t>
      </w:r>
    </w:p>
    <w:p w14:paraId="3529443F" w14:textId="77777777" w:rsidR="00B07A4F" w:rsidRDefault="00B07A4F" w:rsidP="00B07A4F">
      <w:r>
        <w:t xml:space="preserve">      - SCA approval / publication approvals and “not an endorsement” language</w:t>
      </w:r>
    </w:p>
    <w:p w14:paraId="0B2C0014" w14:textId="77777777" w:rsidR="00B07A4F" w:rsidRDefault="00B07A4F" w:rsidP="00B07A4F">
      <w:r>
        <w:t xml:space="preserve">      - Prospectus availability website link</w:t>
      </w:r>
    </w:p>
    <w:p w14:paraId="320BB4EA" w14:textId="77777777" w:rsidR="00B07A4F" w:rsidRDefault="00B07A4F" w:rsidP="00B07A4F"/>
    <w:p w14:paraId="062850F3" w14:textId="77777777" w:rsidR="00B07A4F" w:rsidRDefault="00B07A4F" w:rsidP="00B07A4F">
      <w:r>
        <w:t xml:space="preserve">   C. Name and Contact Details of the Offer Participants:</w:t>
      </w:r>
    </w:p>
    <w:p w14:paraId="53B628E2" w14:textId="77777777" w:rsidR="00B07A4F" w:rsidRDefault="00B07A4F" w:rsidP="00B07A4F">
      <w:r>
        <w:t xml:space="preserve">      - Joint Lead Managers</w:t>
      </w:r>
    </w:p>
    <w:p w14:paraId="0E4B3F32" w14:textId="77777777" w:rsidR="00B07A4F" w:rsidRDefault="00B07A4F" w:rsidP="00B07A4F">
      <w:r>
        <w:lastRenderedPageBreak/>
        <w:t xml:space="preserve">      - Lead Receiving Bank / Receiving Banks (and reference to annex list)</w:t>
      </w:r>
    </w:p>
    <w:p w14:paraId="77C41383" w14:textId="77777777" w:rsidR="00B07A4F" w:rsidRDefault="00B07A4F" w:rsidP="00B07A4F">
      <w:r>
        <w:t xml:space="preserve">      - Legal counsel (issuer counsel / managers’ counsel) where present</w:t>
      </w:r>
    </w:p>
    <w:p w14:paraId="382D8B31" w14:textId="77777777" w:rsidR="00B07A4F" w:rsidRDefault="00B07A4F" w:rsidP="00B07A4F">
      <w:r>
        <w:t xml:space="preserve">      - Auditors</w:t>
      </w:r>
    </w:p>
    <w:p w14:paraId="4641A15B" w14:textId="77777777" w:rsidR="00B07A4F" w:rsidRDefault="00B07A4F" w:rsidP="00B07A4F">
      <w:r>
        <w:t xml:space="preserve">      - Other roles (e.g., Listing Advisor, Investor Relations Officer) when present</w:t>
      </w:r>
    </w:p>
    <w:p w14:paraId="5ED7EFA2" w14:textId="77777777" w:rsidR="00B07A4F" w:rsidRDefault="00B07A4F" w:rsidP="00B07A4F"/>
    <w:p w14:paraId="1D10EFF2" w14:textId="77777777" w:rsidR="00B07A4F" w:rsidRDefault="00B07A4F" w:rsidP="00B07A4F">
      <w:r>
        <w:t xml:space="preserve">   D. IMPORTANT NOTICE (read by subscribers):</w:t>
      </w:r>
    </w:p>
    <w:p w14:paraId="2DD1E571" w14:textId="77777777" w:rsidR="00B07A4F" w:rsidRDefault="00B07A4F" w:rsidP="00B07A4F">
      <w:r>
        <w:t xml:space="preserve">      - No unauthorized representations</w:t>
      </w:r>
    </w:p>
    <w:p w14:paraId="685BE150" w14:textId="77777777" w:rsidR="00B07A4F" w:rsidRDefault="00B07A4F" w:rsidP="00B07A4F">
      <w:r>
        <w:t xml:space="preserve">      - Not legal/tax advice</w:t>
      </w:r>
    </w:p>
    <w:p w14:paraId="27DF9BEC" w14:textId="77777777" w:rsidR="00B07A4F" w:rsidRDefault="00B07A4F" w:rsidP="00B07A4F">
      <w:r>
        <w:t xml:space="preserve">      - Liability/disclaimer framework</w:t>
      </w:r>
    </w:p>
    <w:p w14:paraId="486D68C0" w14:textId="77777777" w:rsidR="00B07A4F" w:rsidRDefault="00B07A4F" w:rsidP="00B07A4F">
      <w:r>
        <w:t xml:space="preserve">      - “read in entirety” + specific pointer to “Investment Risks”</w:t>
      </w:r>
    </w:p>
    <w:p w14:paraId="28587A8C" w14:textId="77777777" w:rsidR="00B07A4F" w:rsidRDefault="00B07A4F" w:rsidP="00B07A4F"/>
    <w:p w14:paraId="65621CCE" w14:textId="77777777" w:rsidR="00B07A4F" w:rsidRDefault="00B07A4F" w:rsidP="00B07A4F">
      <w:r>
        <w:t xml:space="preserve">   E. PRESENTATION OF FINANCIAL AND OTHER INFORMATION:</w:t>
      </w:r>
    </w:p>
    <w:p w14:paraId="7FF803C4" w14:textId="77777777" w:rsidR="00B07A4F" w:rsidRDefault="00B07A4F" w:rsidP="00B07A4F">
      <w:r>
        <w:t xml:space="preserve">      - Basis of preparation of financial statements (IFRS/IAS 34 etc.)</w:t>
      </w:r>
    </w:p>
    <w:p w14:paraId="68B57CD9" w14:textId="77777777" w:rsidR="00B07A4F" w:rsidRDefault="00B07A4F" w:rsidP="00B07A4F">
      <w:r>
        <w:t xml:space="preserve">      - What statements are included (annual audited, interim unaudited/reviewed)</w:t>
      </w:r>
    </w:p>
    <w:p w14:paraId="15837A69" w14:textId="77777777" w:rsidR="00B07A4F" w:rsidRDefault="00B07A4F" w:rsidP="00B07A4F">
      <w:r>
        <w:t xml:space="preserve">      - Non-IFRS measures discussion (if present)</w:t>
      </w:r>
    </w:p>
    <w:p w14:paraId="6FFBBEFF" w14:textId="77777777" w:rsidR="00B07A4F" w:rsidRDefault="00B07A4F" w:rsidP="00B07A4F">
      <w:r>
        <w:t xml:space="preserve">      - Pro-forma financial information discussion (if present)</w:t>
      </w:r>
    </w:p>
    <w:p w14:paraId="27DB26F6" w14:textId="77777777" w:rsidR="00B07A4F" w:rsidRDefault="00B07A4F" w:rsidP="00B07A4F">
      <w:r>
        <w:t xml:space="preserve">      - References to where financial statements are located (e.g., “Third Section: Financial Disclosures” and annex)</w:t>
      </w:r>
    </w:p>
    <w:p w14:paraId="1D727B9E" w14:textId="77777777" w:rsidR="00B07A4F" w:rsidRDefault="00B07A4F" w:rsidP="00B07A4F"/>
    <w:p w14:paraId="4BFD247B" w14:textId="77777777" w:rsidR="00B07A4F" w:rsidRDefault="00B07A4F" w:rsidP="00B07A4F">
      <w:r>
        <w:t xml:space="preserve">   F. Definitions and Abbreviations:</w:t>
      </w:r>
    </w:p>
    <w:p w14:paraId="496D527B" w14:textId="77777777" w:rsidR="00B07A4F" w:rsidRDefault="00B07A4F" w:rsidP="00B07A4F">
      <w:r>
        <w:t xml:space="preserve">      - Glossary-style terms (regulators, legal definitions, offer mechanics, finance terms)</w:t>
      </w:r>
    </w:p>
    <w:p w14:paraId="020223AF" w14:textId="77777777" w:rsidR="00B07A4F" w:rsidRDefault="00B07A4F" w:rsidP="00B07A4F"/>
    <w:p w14:paraId="271FB2BD" w14:textId="77777777" w:rsidR="00B07A4F" w:rsidRDefault="00B07A4F" w:rsidP="00B07A4F">
      <w:r>
        <w:t xml:space="preserve">   MAIN BODY</w:t>
      </w:r>
    </w:p>
    <w:p w14:paraId="0618BF0E" w14:textId="77777777" w:rsidR="00B07A4F" w:rsidRDefault="00B07A4F" w:rsidP="00B07A4F">
      <w:r>
        <w:t xml:space="preserve">   G. First Section: Subscription Terms and Conditions</w:t>
      </w:r>
    </w:p>
    <w:p w14:paraId="7E661DA6" w14:textId="77777777" w:rsidR="00B07A4F" w:rsidRDefault="00B07A4F" w:rsidP="00B07A4F">
      <w:r>
        <w:t xml:space="preserve">      - “Key details of Offer Shares for sale to the public” (bullet list style)</w:t>
      </w:r>
    </w:p>
    <w:p w14:paraId="2E8C77E5" w14:textId="77777777" w:rsidR="00B07A4F" w:rsidRDefault="00B07A4F" w:rsidP="00B07A4F">
      <w:r>
        <w:t xml:space="preserve">      - Tranche structure (e.g., First/Second/Third tranche depending on deal)</w:t>
      </w:r>
    </w:p>
    <w:p w14:paraId="5DE05924" w14:textId="77777777" w:rsidR="00B07A4F" w:rsidRDefault="00B07A4F" w:rsidP="00B07A4F">
      <w:r>
        <w:t xml:space="preserve">      - Eligibility per tranche (retail vs professional investors)</w:t>
      </w:r>
    </w:p>
    <w:p w14:paraId="02C8A8D4" w14:textId="77777777" w:rsidR="00B07A4F" w:rsidRDefault="00B07A4F" w:rsidP="00B07A4F">
      <w:r>
        <w:t xml:space="preserve">      - Subscription amounts (min/max), increments</w:t>
      </w:r>
    </w:p>
    <w:p w14:paraId="67016BF5" w14:textId="77777777" w:rsidR="00B07A4F" w:rsidRDefault="00B07A4F" w:rsidP="00B07A4F">
      <w:r>
        <w:t xml:space="preserve">      - Allocation policy + discretionary allocation language</w:t>
      </w:r>
    </w:p>
    <w:p w14:paraId="3C9796E2" w14:textId="77777777" w:rsidR="00B07A4F" w:rsidRDefault="00B07A4F" w:rsidP="00B07A4F">
      <w:r>
        <w:t xml:space="preserve">      - Multiple applications rule</w:t>
      </w:r>
    </w:p>
    <w:p w14:paraId="1E8436C4" w14:textId="77777777" w:rsidR="00B07A4F" w:rsidRDefault="00B07A4F" w:rsidP="00B07A4F">
      <w:r>
        <w:t xml:space="preserve">      - Under/oversubscription consequences (including withdrawal conditions)</w:t>
      </w:r>
    </w:p>
    <w:p w14:paraId="5135CECD" w14:textId="77777777" w:rsidR="00B07A4F" w:rsidRDefault="00B07A4F" w:rsidP="00B07A4F">
      <w:r>
        <w:lastRenderedPageBreak/>
        <w:t xml:space="preserve">      - Notifications (SMS etc.)</w:t>
      </w:r>
    </w:p>
    <w:p w14:paraId="184B60E6" w14:textId="77777777" w:rsidR="00B07A4F" w:rsidRDefault="00B07A4F" w:rsidP="00B07A4F">
      <w:r>
        <w:t xml:space="preserve">      - Refund mechanics</w:t>
      </w:r>
    </w:p>
    <w:p w14:paraId="1ED1038A" w14:textId="77777777" w:rsidR="00B07A4F" w:rsidRDefault="00B07A4F" w:rsidP="00B07A4F">
      <w:r>
        <w:t xml:space="preserve">      - Timetable for subscription and listing</w:t>
      </w:r>
    </w:p>
    <w:p w14:paraId="53819083" w14:textId="77777777" w:rsidR="00B07A4F" w:rsidRDefault="00B07A4F" w:rsidP="00B07A4F">
      <w:r>
        <w:t xml:space="preserve">      - Listing &amp; trading mechanics (DFM, electronic register)</w:t>
      </w:r>
    </w:p>
    <w:p w14:paraId="2C91C117" w14:textId="77777777" w:rsidR="00B07A4F" w:rsidRDefault="00B07A4F" w:rsidP="00B07A4F">
      <w:r>
        <w:t xml:space="preserve">      - Voting rights / pari passu statement</w:t>
      </w:r>
    </w:p>
    <w:p w14:paraId="6EA95E7A" w14:textId="77777777" w:rsidR="00B07A4F" w:rsidRDefault="00B07A4F" w:rsidP="00B07A4F">
      <w:r>
        <w:t xml:space="preserve">      - E-subscription instructions (banks/channels, identification requirements, payment rails)</w:t>
      </w:r>
    </w:p>
    <w:p w14:paraId="729A6754" w14:textId="77777777" w:rsidR="00B07A4F" w:rsidRDefault="00B07A4F" w:rsidP="00B07A4F">
      <w:r>
        <w:t xml:space="preserve">      - Complaints / inquiries workflow</w:t>
      </w:r>
    </w:p>
    <w:p w14:paraId="287AE8D8" w14:textId="77777777" w:rsidR="00B07A4F" w:rsidRDefault="00B07A4F" w:rsidP="00B07A4F"/>
    <w:p w14:paraId="0E436C88" w14:textId="77777777" w:rsidR="00B07A4F" w:rsidRDefault="00B07A4F" w:rsidP="00B07A4F">
      <w:r>
        <w:t xml:space="preserve">   H. Second Section: Key details of the Company</w:t>
      </w:r>
    </w:p>
    <w:p w14:paraId="4BA74A83" w14:textId="77777777" w:rsidR="00B07A4F" w:rsidRDefault="00B07A4F" w:rsidP="00B07A4F">
      <w:r>
        <w:t xml:space="preserve">      - Item 1: Overview of the Company (explicitly appears in both)</w:t>
      </w:r>
    </w:p>
    <w:p w14:paraId="6BE26AC4" w14:textId="77777777" w:rsidR="00B07A4F" w:rsidRDefault="00B07A4F" w:rsidP="00B07A4F">
      <w:r>
        <w:t xml:space="preserve">        * </w:t>
      </w:r>
      <w:proofErr w:type="gramStart"/>
      <w:r>
        <w:t>issuer</w:t>
      </w:r>
      <w:proofErr w:type="gramEnd"/>
      <w:r>
        <w:t xml:space="preserve"> name</w:t>
      </w:r>
    </w:p>
    <w:p w14:paraId="6826BF9C" w14:textId="77777777" w:rsidR="00B07A4F" w:rsidRDefault="00B07A4F" w:rsidP="00B07A4F">
      <w:r>
        <w:t xml:space="preserve">        * </w:t>
      </w:r>
      <w:proofErr w:type="gramStart"/>
      <w:r>
        <w:t>incorporation</w:t>
      </w:r>
      <w:proofErr w:type="gramEnd"/>
      <w:r>
        <w:t xml:space="preserve"> regime + jurisdiction</w:t>
      </w:r>
    </w:p>
    <w:p w14:paraId="3191BEC8" w14:textId="77777777" w:rsidR="00B07A4F" w:rsidRDefault="00B07A4F" w:rsidP="00B07A4F">
      <w:r>
        <w:t xml:space="preserve">        * </w:t>
      </w:r>
      <w:proofErr w:type="gramStart"/>
      <w:r>
        <w:t>primary</w:t>
      </w:r>
      <w:proofErr w:type="gramEnd"/>
      <w:r>
        <w:t xml:space="preserve"> activities/objects</w:t>
      </w:r>
    </w:p>
    <w:p w14:paraId="3F50C2D7" w14:textId="77777777" w:rsidR="00B07A4F" w:rsidRDefault="00B07A4F" w:rsidP="00B07A4F">
      <w:r>
        <w:t xml:space="preserve">        * </w:t>
      </w:r>
      <w:proofErr w:type="gramStart"/>
      <w:r>
        <w:t>head</w:t>
      </w:r>
      <w:proofErr w:type="gramEnd"/>
      <w:r>
        <w:t xml:space="preserve"> office + branches</w:t>
      </w:r>
    </w:p>
    <w:p w14:paraId="184F9730" w14:textId="77777777" w:rsidR="00B07A4F" w:rsidRDefault="00B07A4F" w:rsidP="00B07A4F">
      <w:r>
        <w:t xml:space="preserve">        * </w:t>
      </w:r>
      <w:proofErr w:type="gramStart"/>
      <w:r>
        <w:t>trade</w:t>
      </w:r>
      <w:proofErr w:type="gramEnd"/>
      <w:r>
        <w:t xml:space="preserve"> license/registered number + issue date</w:t>
      </w:r>
    </w:p>
    <w:p w14:paraId="4067C130" w14:textId="77777777" w:rsidR="00B07A4F" w:rsidRDefault="00B07A4F" w:rsidP="00B07A4F">
      <w:r>
        <w:t xml:space="preserve">        * </w:t>
      </w:r>
      <w:proofErr w:type="gramStart"/>
      <w:r>
        <w:t>term</w:t>
      </w:r>
      <w:proofErr w:type="gramEnd"/>
      <w:r>
        <w:t xml:space="preserve"> (if relevant)</w:t>
      </w:r>
    </w:p>
    <w:p w14:paraId="676B237B" w14:textId="77777777" w:rsidR="00B07A4F" w:rsidRDefault="00B07A4F" w:rsidP="00B07A4F">
      <w:r>
        <w:t xml:space="preserve">        * </w:t>
      </w:r>
      <w:proofErr w:type="gramStart"/>
      <w:r>
        <w:t>financial</w:t>
      </w:r>
      <w:proofErr w:type="gramEnd"/>
      <w:r>
        <w:t xml:space="preserve"> year</w:t>
      </w:r>
    </w:p>
    <w:p w14:paraId="143D05BF" w14:textId="77777777" w:rsidR="00B07A4F" w:rsidRDefault="00B07A4F" w:rsidP="00B07A4F">
      <w:r>
        <w:t xml:space="preserve">        * </w:t>
      </w:r>
      <w:proofErr w:type="gramStart"/>
      <w:r>
        <w:t>independent</w:t>
      </w:r>
      <w:proofErr w:type="gramEnd"/>
      <w:r>
        <w:t xml:space="preserve"> auditors</w:t>
      </w:r>
    </w:p>
    <w:p w14:paraId="04121E9F" w14:textId="77777777" w:rsidR="00B07A4F" w:rsidRDefault="00B07A4F" w:rsidP="00B07A4F">
      <w:r>
        <w:t xml:space="preserve">        * </w:t>
      </w:r>
      <w:proofErr w:type="gramStart"/>
      <w:r>
        <w:t>major</w:t>
      </w:r>
      <w:proofErr w:type="gramEnd"/>
      <w:r>
        <w:t xml:space="preserve"> bank(s)</w:t>
      </w:r>
    </w:p>
    <w:p w14:paraId="462D7002" w14:textId="77777777" w:rsidR="00B07A4F" w:rsidRDefault="00B07A4F" w:rsidP="00B07A4F">
      <w:r>
        <w:t xml:space="preserve">        * </w:t>
      </w:r>
      <w:proofErr w:type="gramStart"/>
      <w:r>
        <w:t>board</w:t>
      </w:r>
      <w:proofErr w:type="gramEnd"/>
      <w:r>
        <w:t xml:space="preserve"> members + independence note + disclosures</w:t>
      </w:r>
    </w:p>
    <w:p w14:paraId="582EEA0C" w14:textId="77777777" w:rsidR="00B07A4F" w:rsidRDefault="00B07A4F" w:rsidP="00B07A4F"/>
    <w:p w14:paraId="1AD5A8BA" w14:textId="77777777" w:rsidR="00B07A4F" w:rsidRDefault="00B07A4F" w:rsidP="00B07A4F">
      <w:r>
        <w:t xml:space="preserve">      - Additional numbered items continue after “1. Overview…”.</w:t>
      </w:r>
    </w:p>
    <w:p w14:paraId="11B69D4C" w14:textId="77777777" w:rsidR="00B07A4F" w:rsidRDefault="00B07A4F" w:rsidP="00B07A4F">
      <w:r>
        <w:t xml:space="preserve">        You must treat this section as a “regulatory checklist block”: a sequence of numbered disclosure items,</w:t>
      </w:r>
    </w:p>
    <w:p w14:paraId="25BD2927" w14:textId="77777777" w:rsidR="00B07A4F" w:rsidRDefault="00B07A4F" w:rsidP="00B07A4F">
      <w:r>
        <w:t xml:space="preserve">        some of which are clearly offering-specific (risks, financials, corporate structure).</w:t>
      </w:r>
    </w:p>
    <w:p w14:paraId="64E08E03" w14:textId="77777777" w:rsidR="00B07A4F" w:rsidRDefault="00B07A4F" w:rsidP="00B07A4F"/>
    <w:p w14:paraId="15B508EC" w14:textId="77777777" w:rsidR="00B07A4F" w:rsidRDefault="00B07A4F" w:rsidP="00B07A4F">
      <w:r>
        <w:t xml:space="preserve">      - For </w:t>
      </w:r>
      <w:proofErr w:type="spellStart"/>
      <w:r>
        <w:t>talabat</w:t>
      </w:r>
      <w:proofErr w:type="spellEnd"/>
      <w:r>
        <w:t>, later in this numbered sequence includes:</w:t>
      </w:r>
    </w:p>
    <w:p w14:paraId="5D23F490" w14:textId="77777777" w:rsidR="00B07A4F" w:rsidRDefault="00B07A4F" w:rsidP="00B07A4F">
      <w:r>
        <w:t xml:space="preserve">        * Section 8: Statement of current pledges and encumbrances on the Group’s assets</w:t>
      </w:r>
    </w:p>
    <w:p w14:paraId="476A264F" w14:textId="77777777" w:rsidR="00B07A4F" w:rsidRDefault="00B07A4F" w:rsidP="00B07A4F">
      <w:r>
        <w:t xml:space="preserve">        * Section 9: Investment Risks</w:t>
      </w:r>
    </w:p>
    <w:p w14:paraId="4E4C710D" w14:textId="77777777" w:rsidR="00B07A4F" w:rsidRDefault="00B07A4F" w:rsidP="00B07A4F"/>
    <w:p w14:paraId="6599DD15" w14:textId="77777777" w:rsidR="00B07A4F" w:rsidRDefault="00B07A4F" w:rsidP="00B07A4F">
      <w:r>
        <w:t xml:space="preserve">      - For Salik, later in this numbered sequence includes:</w:t>
      </w:r>
    </w:p>
    <w:p w14:paraId="5AC354E8" w14:textId="77777777" w:rsidR="00B07A4F" w:rsidRDefault="00B07A4F" w:rsidP="00B07A4F">
      <w:r>
        <w:lastRenderedPageBreak/>
        <w:t xml:space="preserve">        * “Accounting policies adopted by the Company”</w:t>
      </w:r>
    </w:p>
    <w:p w14:paraId="129D1FCD" w14:textId="77777777" w:rsidR="00B07A4F" w:rsidRDefault="00B07A4F" w:rsidP="00B07A4F">
      <w:r>
        <w:t xml:space="preserve">        * “Statement on loans and financing, and statement of any possible financing and securities arrangements”</w:t>
      </w:r>
    </w:p>
    <w:p w14:paraId="30D9B4F2" w14:textId="77777777" w:rsidR="00B07A4F" w:rsidRDefault="00B07A4F" w:rsidP="00B07A4F">
      <w:r>
        <w:t xml:space="preserve">        * “Statement of current pledges and encumbrances on the Company’s assets”</w:t>
      </w:r>
    </w:p>
    <w:p w14:paraId="2AFF679B" w14:textId="77777777" w:rsidR="00B07A4F" w:rsidRDefault="00B07A4F" w:rsidP="00B07A4F">
      <w:r>
        <w:t xml:space="preserve">        * “Investment Risks”</w:t>
      </w:r>
    </w:p>
    <w:p w14:paraId="233667EC" w14:textId="77777777" w:rsidR="00B07A4F" w:rsidRDefault="00B07A4F" w:rsidP="00B07A4F"/>
    <w:p w14:paraId="793D8E90" w14:textId="77777777" w:rsidR="00B07A4F" w:rsidRDefault="00B07A4F" w:rsidP="00B07A4F">
      <w:r>
        <w:t xml:space="preserve">   I. Financial Disclosures section (explicitly a named “Third Section: Financial Disclosures” in Salik; </w:t>
      </w:r>
      <w:proofErr w:type="spellStart"/>
      <w:r>
        <w:t>talabat</w:t>
      </w:r>
      <w:proofErr w:type="spellEnd"/>
      <w:r>
        <w:t xml:space="preserve"> contains extensive financial statements content and annex references):</w:t>
      </w:r>
    </w:p>
    <w:p w14:paraId="4993359B" w14:textId="77777777" w:rsidR="00B07A4F" w:rsidRDefault="00B07A4F" w:rsidP="00B07A4F">
      <w:r>
        <w:t xml:space="preserve">      - Include audited annual financial statements and interim/condensed statements</w:t>
      </w:r>
    </w:p>
    <w:p w14:paraId="2F7C4890" w14:textId="77777777" w:rsidR="00B07A4F" w:rsidRDefault="00B07A4F" w:rsidP="00B07A4F">
      <w:r>
        <w:t xml:space="preserve">      - Include notes, basis of preparation, auditor reports/review reports</w:t>
      </w:r>
    </w:p>
    <w:p w14:paraId="4DF87A34" w14:textId="77777777" w:rsidR="00B07A4F" w:rsidRDefault="00B07A4F" w:rsidP="00B07A4F">
      <w:r>
        <w:t xml:space="preserve">      - Include any pro-forma financial information (if present)</w:t>
      </w:r>
    </w:p>
    <w:p w14:paraId="5074F814" w14:textId="77777777" w:rsidR="00B07A4F" w:rsidRDefault="00B07A4F" w:rsidP="00B07A4F">
      <w:r>
        <w:t xml:space="preserve">      - Include reconciliation of </w:t>
      </w:r>
      <w:proofErr w:type="gramStart"/>
      <w:r>
        <w:t>Non-IFRS</w:t>
      </w:r>
      <w:proofErr w:type="gramEnd"/>
      <w:r>
        <w:t xml:space="preserve"> measures (if present)</w:t>
      </w:r>
    </w:p>
    <w:p w14:paraId="325DF347" w14:textId="77777777" w:rsidR="00B07A4F" w:rsidRDefault="00B07A4F" w:rsidP="00B07A4F"/>
    <w:p w14:paraId="594AC6BB" w14:textId="77777777" w:rsidR="00B07A4F" w:rsidRDefault="00B07A4F" w:rsidP="00B07A4F">
      <w:r>
        <w:t xml:space="preserve">   BACK MATTER / ANNEXES</w:t>
      </w:r>
    </w:p>
    <w:p w14:paraId="24B6C8E7" w14:textId="77777777" w:rsidR="00B07A4F" w:rsidRDefault="00B07A4F" w:rsidP="00B07A4F">
      <w:r>
        <w:t xml:space="preserve">   J. Annexes (explicitly referenced in both):</w:t>
      </w:r>
    </w:p>
    <w:p w14:paraId="13461F03" w14:textId="77777777" w:rsidR="00B07A4F" w:rsidRDefault="00B07A4F" w:rsidP="00B07A4F">
      <w:r>
        <w:t xml:space="preserve">      - Articles of Association (annex number differs by prospectus)</w:t>
      </w:r>
    </w:p>
    <w:p w14:paraId="04206872" w14:textId="77777777" w:rsidR="00B07A4F" w:rsidRDefault="00B07A4F" w:rsidP="00B07A4F">
      <w:r>
        <w:t xml:space="preserve">      - List of Receiving Banks (annex number differs)</w:t>
      </w:r>
    </w:p>
    <w:p w14:paraId="6A539349" w14:textId="77777777" w:rsidR="00B07A4F" w:rsidRDefault="00B07A4F" w:rsidP="00B07A4F">
      <w:r>
        <w:t xml:space="preserve">      - Ownership structure annex (appears in Salik)</w:t>
      </w:r>
    </w:p>
    <w:p w14:paraId="2346485D" w14:textId="77777777" w:rsidR="00B07A4F" w:rsidRDefault="00B07A4F" w:rsidP="00B07A4F">
      <w:r>
        <w:t xml:space="preserve">      - Financial Statements annex (appears in Salik)</w:t>
      </w:r>
    </w:p>
    <w:p w14:paraId="5A52E064" w14:textId="77777777" w:rsidR="00B07A4F" w:rsidRDefault="00B07A4F" w:rsidP="00B07A4F">
      <w:r>
        <w:t xml:space="preserve">      - Any other annexed corporate/legal materials</w:t>
      </w:r>
    </w:p>
    <w:p w14:paraId="3877368B" w14:textId="77777777" w:rsidR="00B07A4F" w:rsidRDefault="00B07A4F" w:rsidP="00B07A4F"/>
    <w:p w14:paraId="507440A5" w14:textId="77777777" w:rsidR="00B07A4F" w:rsidRDefault="00B07A4F" w:rsidP="00B07A4F">
      <w:r>
        <w:t>3) IMPORTANT: Where you do not have an explicit title for items 2–7 (or other missing item titles) inside “Second Section”</w:t>
      </w:r>
    </w:p>
    <w:p w14:paraId="16E0E517" w14:textId="77777777" w:rsidR="00B07A4F" w:rsidRDefault="00B07A4F" w:rsidP="00B07A4F">
      <w:r>
        <w:t xml:space="preserve">   you must:</w:t>
      </w:r>
    </w:p>
    <w:p w14:paraId="4CC17374" w14:textId="77777777" w:rsidR="00B07A4F" w:rsidRDefault="00B07A4F" w:rsidP="00B07A4F">
      <w:r>
        <w:t xml:space="preserve">   - infer ONLY that “additional numbered disclosure items exist”</w:t>
      </w:r>
    </w:p>
    <w:p w14:paraId="347709A6" w14:textId="77777777" w:rsidR="00B07A4F" w:rsidRDefault="00B07A4F" w:rsidP="00B07A4F">
      <w:r>
        <w:t xml:space="preserve">   - design the tool to extract their exact titles from the source PDF/Word at runtime</w:t>
      </w:r>
    </w:p>
    <w:p w14:paraId="55B9FD58" w14:textId="77777777" w:rsidR="00B07A4F" w:rsidRDefault="00B07A4F" w:rsidP="00B07A4F">
      <w:r>
        <w:t xml:space="preserve">   - do NOT hallucinate precise titles; instead output placeholder slots like:</w:t>
      </w:r>
    </w:p>
    <w:p w14:paraId="5B390337" w14:textId="77777777" w:rsidR="00B07A4F" w:rsidRDefault="00B07A4F" w:rsidP="00B07A4F">
      <w:r>
        <w:t xml:space="preserve">     “Second Section — Item {n}: [TITLE_EXTRACTED_FROM_SOURCE]”.</w:t>
      </w:r>
    </w:p>
    <w:p w14:paraId="353D448D" w14:textId="77777777" w:rsidR="00B07A4F" w:rsidRDefault="00B07A4F" w:rsidP="00B07A4F"/>
    <w:p w14:paraId="0A7B9A76" w14:textId="77777777" w:rsidR="00B07A4F" w:rsidRDefault="00B07A4F" w:rsidP="00B07A4F">
      <w:r>
        <w:t>Deliverable for Part 1:</w:t>
      </w:r>
    </w:p>
    <w:p w14:paraId="42E14E0D" w14:textId="77777777" w:rsidR="00B07A4F" w:rsidRDefault="00B07A4F" w:rsidP="00B07A4F">
      <w:r>
        <w:t>- A “Canonical Prospectus Outline” in YAML (preferred) that a developer can map to templates.</w:t>
      </w:r>
    </w:p>
    <w:p w14:paraId="587C1081" w14:textId="77777777" w:rsidR="00B07A4F" w:rsidRDefault="00B07A4F" w:rsidP="00B07A4F"/>
    <w:p w14:paraId="2A91FF27" w14:textId="77777777" w:rsidR="00B07A4F" w:rsidRDefault="00B07A4F" w:rsidP="00B07A4F">
      <w:r>
        <w:lastRenderedPageBreak/>
        <w:t>========================================================</w:t>
      </w:r>
    </w:p>
    <w:p w14:paraId="3DF65049" w14:textId="77777777" w:rsidR="00B07A4F" w:rsidRDefault="00B07A4F" w:rsidP="00B07A4F">
      <w:r>
        <w:t>PART 2 — BOILERPLATE VS OFFER-SPECIFIC CLASSIFICATION (OPTIMAL METHOD)</w:t>
      </w:r>
    </w:p>
    <w:p w14:paraId="2D72E78C" w14:textId="77777777" w:rsidR="00B07A4F" w:rsidRDefault="00B07A4F" w:rsidP="00B07A4F">
      <w:r>
        <w:t>========================================================</w:t>
      </w:r>
    </w:p>
    <w:p w14:paraId="2C29B655" w14:textId="77777777" w:rsidR="00B07A4F" w:rsidRDefault="00B07A4F" w:rsidP="00B07A4F"/>
    <w:p w14:paraId="5744B7DD" w14:textId="77777777" w:rsidR="00B07A4F" w:rsidRDefault="00B07A4F" w:rsidP="00B07A4F">
      <w:r>
        <w:t>You must produce a repeatable, implementable classification strategy that works across prospectuses.</w:t>
      </w:r>
    </w:p>
    <w:p w14:paraId="024E8317" w14:textId="77777777" w:rsidR="00B07A4F" w:rsidRDefault="00B07A4F" w:rsidP="00B07A4F"/>
    <w:p w14:paraId="1907A8C1" w14:textId="77777777" w:rsidR="00B07A4F" w:rsidRDefault="00B07A4F" w:rsidP="00B07A4F">
      <w:r>
        <w:t>1) Define three classes of content blocks:</w:t>
      </w:r>
    </w:p>
    <w:p w14:paraId="55E1ABB6" w14:textId="77777777" w:rsidR="00B07A4F" w:rsidRDefault="00B07A4F" w:rsidP="00B07A4F"/>
    <w:p w14:paraId="4D854D6B" w14:textId="77777777" w:rsidR="00B07A4F" w:rsidRDefault="00B07A4F" w:rsidP="00B07A4F">
      <w:r>
        <w:t xml:space="preserve">   (A) HARD BOILERPLATE (nearly always identical or lightly parameterized)</w:t>
      </w:r>
    </w:p>
    <w:p w14:paraId="0DF7D5B8" w14:textId="77777777" w:rsidR="00B07A4F" w:rsidRDefault="00B07A4F" w:rsidP="00B07A4F">
      <w:r>
        <w:t xml:space="preserve">       Examples:</w:t>
      </w:r>
    </w:p>
    <w:p w14:paraId="77CEB122" w14:textId="77777777" w:rsidR="00B07A4F" w:rsidRDefault="00B07A4F" w:rsidP="00B07A4F">
      <w:r>
        <w:t xml:space="preserve">       - Translation disclaimer (English convenience; Arabic prevails)</w:t>
      </w:r>
    </w:p>
    <w:p w14:paraId="4F6E5585" w14:textId="77777777" w:rsidR="00B07A4F" w:rsidRDefault="00B07A4F" w:rsidP="00B07A4F">
      <w:r>
        <w:t xml:space="preserve">       - Generic “Important Notice” disclaimers (no unauthorized reps, not advice)</w:t>
      </w:r>
    </w:p>
    <w:p w14:paraId="56D3A602" w14:textId="77777777" w:rsidR="00B07A4F" w:rsidRDefault="00B07A4F" w:rsidP="00B07A4F">
      <w:r>
        <w:t xml:space="preserve">       - Generic selling restrictions and “UAE only” distribution restrictions (jurisdiction names parameterized)</w:t>
      </w:r>
    </w:p>
    <w:p w14:paraId="10947AA3" w14:textId="77777777" w:rsidR="00B07A4F" w:rsidRDefault="00B07A4F" w:rsidP="00B07A4F">
      <w:r>
        <w:t xml:space="preserve">       - Generic “SCA approval is not endorsement” language</w:t>
      </w:r>
    </w:p>
    <w:p w14:paraId="2B3185E0" w14:textId="77777777" w:rsidR="00B07A4F" w:rsidRDefault="00B07A4F" w:rsidP="00B07A4F">
      <w:r>
        <w:t xml:space="preserve">       - Generic mechanics: “multiple applications invalid”, “electronic register binding”, “pari passu”, etc.</w:t>
      </w:r>
    </w:p>
    <w:p w14:paraId="25E9A0DE" w14:textId="77777777" w:rsidR="00B07A4F" w:rsidRDefault="00B07A4F" w:rsidP="00B07A4F"/>
    <w:p w14:paraId="0ECD2ADC" w14:textId="77777777" w:rsidR="00B07A4F" w:rsidRDefault="00B07A4F" w:rsidP="00B07A4F">
      <w:r>
        <w:t xml:space="preserve">   (B) SOFT BOILERPLATE (structurally consistent but text varies by deal/jurisdiction)</w:t>
      </w:r>
    </w:p>
    <w:p w14:paraId="6FF1F4F6" w14:textId="77777777" w:rsidR="00B07A4F" w:rsidRDefault="00B07A4F" w:rsidP="00B07A4F">
      <w:r>
        <w:t xml:space="preserve">       Examples:</w:t>
      </w:r>
    </w:p>
    <w:p w14:paraId="304F86AA" w14:textId="77777777" w:rsidR="00B07A4F" w:rsidRDefault="00B07A4F" w:rsidP="00B07A4F">
      <w:r>
        <w:t xml:space="preserve">       - Offer Participants roster block (roles consistent; names/addresses vary)</w:t>
      </w:r>
    </w:p>
    <w:p w14:paraId="75EE06FD" w14:textId="77777777" w:rsidR="00B07A4F" w:rsidRDefault="00B07A4F" w:rsidP="00B07A4F">
      <w:r>
        <w:t xml:space="preserve">       - Subscription mechanics blocks (same headings; tranche counts vary; min/max vary; dates vary)</w:t>
      </w:r>
    </w:p>
    <w:p w14:paraId="478F12F1" w14:textId="77777777" w:rsidR="00B07A4F" w:rsidRDefault="00B07A4F" w:rsidP="00B07A4F">
      <w:r>
        <w:t xml:space="preserve">       - Presentation of Financial Information section (same concepts; statement types and periods vary)</w:t>
      </w:r>
    </w:p>
    <w:p w14:paraId="56D68B47" w14:textId="77777777" w:rsidR="00B07A4F" w:rsidRDefault="00B07A4F" w:rsidP="00B07A4F">
      <w:r>
        <w:t xml:space="preserve">       - Definitions and Abbreviations structure (glossary format consistent; entries vary)</w:t>
      </w:r>
    </w:p>
    <w:p w14:paraId="7FAA19ED" w14:textId="77777777" w:rsidR="00B07A4F" w:rsidRDefault="00B07A4F" w:rsidP="00B07A4F"/>
    <w:p w14:paraId="3BB191F5" w14:textId="77777777" w:rsidR="00B07A4F" w:rsidRDefault="00B07A4F" w:rsidP="00B07A4F">
      <w:r>
        <w:t xml:space="preserve">   (C) OFFER-SPECIFIC / ISSUER-SPECIFIC (must be authored or heavily edited per deal)</w:t>
      </w:r>
    </w:p>
    <w:p w14:paraId="26393D65" w14:textId="77777777" w:rsidR="00B07A4F" w:rsidRDefault="00B07A4F" w:rsidP="00B07A4F">
      <w:r>
        <w:t xml:space="preserve">       Examples:</w:t>
      </w:r>
    </w:p>
    <w:p w14:paraId="7CF519EA" w14:textId="77777777" w:rsidR="00B07A4F" w:rsidRDefault="00B07A4F" w:rsidP="00B07A4F">
      <w:r>
        <w:t xml:space="preserve">       - Issuer legal identity &amp; incorporation facts</w:t>
      </w:r>
    </w:p>
    <w:p w14:paraId="61F0181F" w14:textId="77777777" w:rsidR="00B07A4F" w:rsidRDefault="00B07A4F" w:rsidP="00B07A4F">
      <w:r>
        <w:t xml:space="preserve">       - Business description, strategy, competitive landscape, key KPIs</w:t>
      </w:r>
    </w:p>
    <w:p w14:paraId="52DA4FAD" w14:textId="77777777" w:rsidR="00B07A4F" w:rsidRDefault="00B07A4F" w:rsidP="00B07A4F">
      <w:r>
        <w:t xml:space="preserve">       - Board and management bios (names, nationalities, appointments)</w:t>
      </w:r>
    </w:p>
    <w:p w14:paraId="1C2F87B3" w14:textId="77777777" w:rsidR="00B07A4F" w:rsidRDefault="00B07A4F" w:rsidP="00B07A4F">
      <w:r>
        <w:lastRenderedPageBreak/>
        <w:t xml:space="preserve">       - Related party transactions, group structure</w:t>
      </w:r>
    </w:p>
    <w:p w14:paraId="6675AE6C" w14:textId="77777777" w:rsidR="00B07A4F" w:rsidRDefault="00B07A4F" w:rsidP="00B07A4F">
      <w:r>
        <w:t xml:space="preserve">       - Financial statements and auditor reports (deal-specific)</w:t>
      </w:r>
    </w:p>
    <w:p w14:paraId="4BB1619D" w14:textId="77777777" w:rsidR="00B07A4F" w:rsidRDefault="00B07A4F" w:rsidP="00B07A4F">
      <w:r>
        <w:t xml:space="preserve">       - Risk factors (unique to issuer/industry and offering)</w:t>
      </w:r>
    </w:p>
    <w:p w14:paraId="6EFAB1F4" w14:textId="77777777" w:rsidR="00B07A4F" w:rsidRDefault="00B07A4F" w:rsidP="00B07A4F">
      <w:r>
        <w:t xml:space="preserve">       - Pledges/encumbrances statements and financing arrangements</w:t>
      </w:r>
    </w:p>
    <w:p w14:paraId="2289C964" w14:textId="77777777" w:rsidR="00B07A4F" w:rsidRDefault="00B07A4F" w:rsidP="00B07A4F">
      <w:r>
        <w:t xml:space="preserve">       - Offer size, share capital numbers, nominal value, percentages, offer price range, timetable dates</w:t>
      </w:r>
    </w:p>
    <w:p w14:paraId="1AFFBC99" w14:textId="77777777" w:rsidR="00B07A4F" w:rsidRDefault="00B07A4F" w:rsidP="00B07A4F"/>
    <w:p w14:paraId="5FF3070E" w14:textId="77777777" w:rsidR="00B07A4F" w:rsidRDefault="00B07A4F" w:rsidP="00B07A4F">
      <w:r>
        <w:t>2) “Optimal” identification method you must propose (tool-ready):</w:t>
      </w:r>
    </w:p>
    <w:p w14:paraId="09629D40" w14:textId="77777777" w:rsidR="00B07A4F" w:rsidRDefault="00B07A4F" w:rsidP="00B07A4F">
      <w:r>
        <w:t xml:space="preserve">   - Segment documents into blocks using headings + typography cues (Section headers, numbered items, bullets, tables).</w:t>
      </w:r>
    </w:p>
    <w:p w14:paraId="273748B7" w14:textId="77777777" w:rsidR="00B07A4F" w:rsidRDefault="00B07A4F" w:rsidP="00B07A4F">
      <w:r>
        <w:t xml:space="preserve">   - Compute similarity across reference prospectuses AND across your template library:</w:t>
      </w:r>
    </w:p>
    <w:p w14:paraId="0EED4B42" w14:textId="77777777" w:rsidR="00B07A4F" w:rsidRDefault="00B07A4F" w:rsidP="00B07A4F">
      <w:r>
        <w:t xml:space="preserve">       * </w:t>
      </w:r>
      <w:proofErr w:type="gramStart"/>
      <w:r>
        <w:t>exact</w:t>
      </w:r>
      <w:proofErr w:type="gramEnd"/>
      <w:r>
        <w:t xml:space="preserve"> match / near-duplicate detection for paragraphs</w:t>
      </w:r>
    </w:p>
    <w:p w14:paraId="406CCDFC" w14:textId="77777777" w:rsidR="00B07A4F" w:rsidRDefault="00B07A4F" w:rsidP="00B07A4F">
      <w:r>
        <w:t xml:space="preserve">       * </w:t>
      </w:r>
      <w:proofErr w:type="gramStart"/>
      <w:r>
        <w:t>fuzzy</w:t>
      </w:r>
      <w:proofErr w:type="gramEnd"/>
      <w:r>
        <w:t xml:space="preserve"> matching for disclaimers</w:t>
      </w:r>
    </w:p>
    <w:p w14:paraId="2927206E" w14:textId="77777777" w:rsidR="00B07A4F" w:rsidRDefault="00B07A4F" w:rsidP="00B07A4F">
      <w:r>
        <w:t xml:space="preserve">   - Maintain a “Boilerplate Library” keyed by:</w:t>
      </w:r>
    </w:p>
    <w:p w14:paraId="5D13D44E" w14:textId="77777777" w:rsidR="00B07A4F" w:rsidRDefault="00B07A4F" w:rsidP="00B07A4F">
      <w:r>
        <w:t xml:space="preserve">       * </w:t>
      </w:r>
      <w:proofErr w:type="spellStart"/>
      <w:proofErr w:type="gramStart"/>
      <w:r>
        <w:t>section</w:t>
      </w:r>
      <w:proofErr w:type="gramEnd"/>
      <w:r>
        <w:t>_name</w:t>
      </w:r>
      <w:proofErr w:type="spellEnd"/>
    </w:p>
    <w:p w14:paraId="5CC4A4F4" w14:textId="77777777" w:rsidR="00B07A4F" w:rsidRDefault="00B07A4F" w:rsidP="00B07A4F">
      <w:r>
        <w:t xml:space="preserve">       * jurisdiction/regulator</w:t>
      </w:r>
    </w:p>
    <w:p w14:paraId="7EF8FEB3" w14:textId="77777777" w:rsidR="00B07A4F" w:rsidRDefault="00B07A4F" w:rsidP="00B07A4F">
      <w:r>
        <w:t xml:space="preserve">       * </w:t>
      </w:r>
      <w:proofErr w:type="gramStart"/>
      <w:r>
        <w:t>offering</w:t>
      </w:r>
      <w:proofErr w:type="gramEnd"/>
      <w:r>
        <w:t xml:space="preserve"> type (PJSC vs Free Zone/ADGM)</w:t>
      </w:r>
    </w:p>
    <w:p w14:paraId="315025F8" w14:textId="77777777" w:rsidR="00B07A4F" w:rsidRDefault="00B07A4F" w:rsidP="00B07A4F">
      <w:r>
        <w:t xml:space="preserve">       * </w:t>
      </w:r>
      <w:proofErr w:type="spellStart"/>
      <w:proofErr w:type="gramStart"/>
      <w:r>
        <w:t>tranche</w:t>
      </w:r>
      <w:proofErr w:type="gramEnd"/>
      <w:r>
        <w:t>_count</w:t>
      </w:r>
      <w:proofErr w:type="spellEnd"/>
      <w:r>
        <w:t xml:space="preserve"> pattern</w:t>
      </w:r>
    </w:p>
    <w:p w14:paraId="6ACD6831" w14:textId="77777777" w:rsidR="00B07A4F" w:rsidRDefault="00B07A4F" w:rsidP="00B07A4F">
      <w:r>
        <w:t xml:space="preserve">   - For each block, decide:</w:t>
      </w:r>
    </w:p>
    <w:p w14:paraId="65231C7B" w14:textId="77777777" w:rsidR="00B07A4F" w:rsidRDefault="00B07A4F" w:rsidP="00B07A4F">
      <w:r>
        <w:t xml:space="preserve">       * </w:t>
      </w:r>
      <w:proofErr w:type="gramStart"/>
      <w:r>
        <w:t>copy</w:t>
      </w:r>
      <w:proofErr w:type="gramEnd"/>
      <w:r>
        <w:t xml:space="preserve"> as-is (hard boilerplate)</w:t>
      </w:r>
    </w:p>
    <w:p w14:paraId="0F087E1E" w14:textId="77777777" w:rsidR="00B07A4F" w:rsidRDefault="00B07A4F" w:rsidP="00B07A4F">
      <w:r>
        <w:t xml:space="preserve">       * </w:t>
      </w:r>
      <w:proofErr w:type="gramStart"/>
      <w:r>
        <w:t>copy</w:t>
      </w:r>
      <w:proofErr w:type="gramEnd"/>
      <w:r>
        <w:t xml:space="preserve"> with parameter substitution (soft boilerplate)</w:t>
      </w:r>
    </w:p>
    <w:p w14:paraId="53DAF9CC" w14:textId="77777777" w:rsidR="00B07A4F" w:rsidRDefault="00B07A4F" w:rsidP="00B07A4F">
      <w:r>
        <w:t xml:space="preserve">       * </w:t>
      </w:r>
      <w:proofErr w:type="gramStart"/>
      <w:r>
        <w:t>require</w:t>
      </w:r>
      <w:proofErr w:type="gramEnd"/>
      <w:r>
        <w:t xml:space="preserve"> user input / drafting (offer-specific)</w:t>
      </w:r>
    </w:p>
    <w:p w14:paraId="12ADEA18" w14:textId="77777777" w:rsidR="00B07A4F" w:rsidRDefault="00B07A4F" w:rsidP="00B07A4F">
      <w:r>
        <w:t xml:space="preserve">   - Output a “Placeholder Schema” where every offer-specific or parameterized datum is a field with:</w:t>
      </w:r>
    </w:p>
    <w:p w14:paraId="34FA4C2C" w14:textId="77777777" w:rsidR="00B07A4F" w:rsidRDefault="00B07A4F" w:rsidP="00B07A4F">
      <w:r>
        <w:t xml:space="preserve">       * </w:t>
      </w:r>
      <w:proofErr w:type="spellStart"/>
      <w:proofErr w:type="gramStart"/>
      <w:r>
        <w:t>field</w:t>
      </w:r>
      <w:proofErr w:type="gramEnd"/>
      <w:r>
        <w:t>_id</w:t>
      </w:r>
      <w:proofErr w:type="spellEnd"/>
    </w:p>
    <w:p w14:paraId="01490955" w14:textId="77777777" w:rsidR="00B07A4F" w:rsidRDefault="00B07A4F" w:rsidP="00B07A4F">
      <w:r>
        <w:t xml:space="preserve">       * </w:t>
      </w:r>
      <w:proofErr w:type="gramStart"/>
      <w:r>
        <w:t>human</w:t>
      </w:r>
      <w:proofErr w:type="gramEnd"/>
      <w:r>
        <w:t xml:space="preserve"> label</w:t>
      </w:r>
    </w:p>
    <w:p w14:paraId="69F7B115" w14:textId="77777777" w:rsidR="00B07A4F" w:rsidRDefault="00B07A4F" w:rsidP="00B07A4F">
      <w:r>
        <w:t xml:space="preserve">       * </w:t>
      </w:r>
      <w:proofErr w:type="gramStart"/>
      <w:r>
        <w:t>data</w:t>
      </w:r>
      <w:proofErr w:type="gramEnd"/>
      <w:r>
        <w:t xml:space="preserve"> type (string, date, int, currency, </w:t>
      </w:r>
      <w:proofErr w:type="spellStart"/>
      <w:r>
        <w:t>richtext</w:t>
      </w:r>
      <w:proofErr w:type="spellEnd"/>
      <w:r>
        <w:t>, table)</w:t>
      </w:r>
    </w:p>
    <w:p w14:paraId="5E515D1A" w14:textId="77777777" w:rsidR="00B07A4F" w:rsidRDefault="00B07A4F" w:rsidP="00B07A4F">
      <w:r>
        <w:t xml:space="preserve">       * </w:t>
      </w:r>
      <w:proofErr w:type="gramStart"/>
      <w:r>
        <w:t>validation</w:t>
      </w:r>
      <w:proofErr w:type="gramEnd"/>
      <w:r>
        <w:t xml:space="preserve"> rules (required? min/max? formatting?)</w:t>
      </w:r>
    </w:p>
    <w:p w14:paraId="726D9804" w14:textId="77777777" w:rsidR="00B07A4F" w:rsidRDefault="00B07A4F" w:rsidP="00B07A4F">
      <w:r>
        <w:t xml:space="preserve">       * </w:t>
      </w:r>
      <w:proofErr w:type="gramStart"/>
      <w:r>
        <w:t>which</w:t>
      </w:r>
      <w:proofErr w:type="gramEnd"/>
      <w:r>
        <w:t xml:space="preserve"> section(s) it feeds</w:t>
      </w:r>
    </w:p>
    <w:p w14:paraId="716DCF08" w14:textId="77777777" w:rsidR="00B07A4F" w:rsidRDefault="00B07A4F" w:rsidP="00B07A4F">
      <w:r>
        <w:t xml:space="preserve">       * </w:t>
      </w:r>
      <w:proofErr w:type="gramStart"/>
      <w:r>
        <w:t>example</w:t>
      </w:r>
      <w:proofErr w:type="gramEnd"/>
      <w:r>
        <w:t xml:space="preserve"> value from Salik and/or </w:t>
      </w:r>
      <w:proofErr w:type="spellStart"/>
      <w:r>
        <w:t>talabat</w:t>
      </w:r>
      <w:proofErr w:type="spellEnd"/>
      <w:r>
        <w:t xml:space="preserve"> (if available)</w:t>
      </w:r>
    </w:p>
    <w:p w14:paraId="1CAC503B" w14:textId="77777777" w:rsidR="00B07A4F" w:rsidRDefault="00B07A4F" w:rsidP="00B07A4F"/>
    <w:p w14:paraId="198EB7AF" w14:textId="77777777" w:rsidR="00B07A4F" w:rsidRDefault="00B07A4F" w:rsidP="00B07A4F">
      <w:r>
        <w:t>Deliverables for Part 2:</w:t>
      </w:r>
    </w:p>
    <w:p w14:paraId="13297CA9" w14:textId="77777777" w:rsidR="00B07A4F" w:rsidRDefault="00B07A4F" w:rsidP="00B07A4F">
      <w:r>
        <w:lastRenderedPageBreak/>
        <w:t>- A “Boilerplate Classification Playbook” (bullets)</w:t>
      </w:r>
    </w:p>
    <w:p w14:paraId="39A008D5" w14:textId="77777777" w:rsidR="00B07A4F" w:rsidRDefault="00B07A4F" w:rsidP="00B07A4F">
      <w:r>
        <w:t>- A JSON schema for placeholders.</w:t>
      </w:r>
    </w:p>
    <w:p w14:paraId="4B7F9803" w14:textId="77777777" w:rsidR="00B07A4F" w:rsidRDefault="00B07A4F" w:rsidP="00B07A4F"/>
    <w:p w14:paraId="78F7939D" w14:textId="77777777" w:rsidR="00B07A4F" w:rsidRDefault="00B07A4F" w:rsidP="00B07A4F">
      <w:r>
        <w:t>========================================================</w:t>
      </w:r>
    </w:p>
    <w:p w14:paraId="4CE6D6C9" w14:textId="77777777" w:rsidR="00B07A4F" w:rsidRDefault="00B07A4F" w:rsidP="00B07A4F">
      <w:r>
        <w:t>PART 3 — TRANSLATE STRUCTURE INTO THE PA STREAMLIT WEB APP DESIGN</w:t>
      </w:r>
    </w:p>
    <w:p w14:paraId="4ECAB476" w14:textId="77777777" w:rsidR="00B07A4F" w:rsidRDefault="00B07A4F" w:rsidP="00B07A4F">
      <w:r>
        <w:t>========================================================</w:t>
      </w:r>
    </w:p>
    <w:p w14:paraId="5179EBBB" w14:textId="77777777" w:rsidR="00B07A4F" w:rsidRDefault="00B07A4F" w:rsidP="00B07A4F"/>
    <w:p w14:paraId="4D554F1B" w14:textId="77777777" w:rsidR="00B07A4F" w:rsidRDefault="00B07A4F" w:rsidP="00B07A4F">
      <w:r>
        <w:t>Your PA app has three components/tabs:</w:t>
      </w:r>
    </w:p>
    <w:p w14:paraId="5CC8A768" w14:textId="77777777" w:rsidR="00B07A4F" w:rsidRDefault="00B07A4F" w:rsidP="00B07A4F">
      <w:r>
        <w:t>1) YOUR PROSPECTUS — upload + versioning + preview + locking</w:t>
      </w:r>
    </w:p>
    <w:p w14:paraId="18CB3081" w14:textId="77777777" w:rsidR="00B07A4F" w:rsidRDefault="00B07A4F" w:rsidP="00B07A4F">
      <w:r>
        <w:t>2) TEMPLATES — template library + preview + upload/download + customization</w:t>
      </w:r>
    </w:p>
    <w:p w14:paraId="461071AC" w14:textId="77777777" w:rsidR="00B07A4F" w:rsidRDefault="00B07A4F" w:rsidP="00B07A4F">
      <w:r>
        <w:t>3) AUTO GENERATION — form inputs + validation + preview + generation status + disclaimer acceptance</w:t>
      </w:r>
    </w:p>
    <w:p w14:paraId="7FE59EC9" w14:textId="77777777" w:rsidR="00B07A4F" w:rsidRDefault="00B07A4F" w:rsidP="00B07A4F"/>
    <w:p w14:paraId="270973EA" w14:textId="77777777" w:rsidR="00B07A4F" w:rsidRDefault="00B07A4F" w:rsidP="00B07A4F">
      <w:r>
        <w:t>You must map the canonical outline + placeholder schema to these tabs:</w:t>
      </w:r>
    </w:p>
    <w:p w14:paraId="30B0AB41" w14:textId="77777777" w:rsidR="00B07A4F" w:rsidRDefault="00B07A4F" w:rsidP="00B07A4F"/>
    <w:p w14:paraId="04A6AEE3" w14:textId="77777777" w:rsidR="00B07A4F" w:rsidRDefault="00B07A4F" w:rsidP="00B07A4F">
      <w:r>
        <w:t>A) YOUR PROSPECTUS TAB (Document Repository)</w:t>
      </w:r>
    </w:p>
    <w:p w14:paraId="098FFEE1" w14:textId="77777777" w:rsidR="00B07A4F" w:rsidRDefault="00B07A4F" w:rsidP="00B07A4F">
      <w:r>
        <w:t>- Store:</w:t>
      </w:r>
    </w:p>
    <w:p w14:paraId="7431AAFE" w14:textId="77777777" w:rsidR="00B07A4F" w:rsidRDefault="00B07A4F" w:rsidP="00B07A4F">
      <w:r>
        <w:t xml:space="preserve">  * Source prospectus uploads (PDF/DOCX)</w:t>
      </w:r>
    </w:p>
    <w:p w14:paraId="3079C763" w14:textId="77777777" w:rsidR="00B07A4F" w:rsidRDefault="00B07A4F" w:rsidP="00B07A4F">
      <w:r>
        <w:t xml:space="preserve">  * Draft generated DOCX</w:t>
      </w:r>
    </w:p>
    <w:p w14:paraId="4AE2F735" w14:textId="77777777" w:rsidR="00B07A4F" w:rsidRDefault="00B07A4F" w:rsidP="00B07A4F">
      <w:r>
        <w:t xml:space="preserve">  * Final locked DOCX/PDF</w:t>
      </w:r>
    </w:p>
    <w:p w14:paraId="003288B8" w14:textId="77777777" w:rsidR="00B07A4F" w:rsidRDefault="00B07A4F" w:rsidP="00B07A4F">
      <w:r>
        <w:t>- Must show:</w:t>
      </w:r>
    </w:p>
    <w:p w14:paraId="2DB3B3DE" w14:textId="77777777" w:rsidR="00B07A4F" w:rsidRDefault="00B07A4F" w:rsidP="00B07A4F">
      <w:r>
        <w:t xml:space="preserve">  * </w:t>
      </w:r>
      <w:proofErr w:type="gramStart"/>
      <w:r>
        <w:t>status</w:t>
      </w:r>
      <w:proofErr w:type="gramEnd"/>
      <w:r>
        <w:t xml:space="preserve"> per document (uploaded, parsed, placeholders extracted, generated, reviewed, finalized, locked)</w:t>
      </w:r>
    </w:p>
    <w:p w14:paraId="620807E4" w14:textId="77777777" w:rsidR="00B07A4F" w:rsidRDefault="00B07A4F" w:rsidP="00B07A4F">
      <w:r>
        <w:t xml:space="preserve">  * </w:t>
      </w:r>
      <w:proofErr w:type="gramStart"/>
      <w:r>
        <w:t>version</w:t>
      </w:r>
      <w:proofErr w:type="gramEnd"/>
      <w:r>
        <w:t xml:space="preserve"> history (timestamps, user, change notes)</w:t>
      </w:r>
    </w:p>
    <w:p w14:paraId="69239F8D" w14:textId="77777777" w:rsidR="00B07A4F" w:rsidRDefault="00B07A4F" w:rsidP="00B07A4F">
      <w:r>
        <w:t xml:space="preserve">  * </w:t>
      </w:r>
      <w:proofErr w:type="gramStart"/>
      <w:r>
        <w:t>preview</w:t>
      </w:r>
      <w:proofErr w:type="gramEnd"/>
      <w:r>
        <w:t xml:space="preserve"> (PDF/Docx-to-HTML preview)</w:t>
      </w:r>
    </w:p>
    <w:p w14:paraId="16ACC961" w14:textId="77777777" w:rsidR="00B07A4F" w:rsidRDefault="00B07A4F" w:rsidP="00B07A4F"/>
    <w:p w14:paraId="7DB649F4" w14:textId="77777777" w:rsidR="00B07A4F" w:rsidRDefault="00B07A4F" w:rsidP="00B07A4F">
      <w:r>
        <w:t>B) TEMPLATES TAB (Reusable Boilerplate Modules)</w:t>
      </w:r>
    </w:p>
    <w:p w14:paraId="55400CED" w14:textId="77777777" w:rsidR="00B07A4F" w:rsidRDefault="00B07A4F" w:rsidP="00B07A4F">
      <w:r>
        <w:t>- Must store modular templates aligned to canonical outline sections:</w:t>
      </w:r>
    </w:p>
    <w:p w14:paraId="153CC089" w14:textId="77777777" w:rsidR="00B07A4F" w:rsidRDefault="00B07A4F" w:rsidP="00B07A4F">
      <w:r>
        <w:t xml:space="preserve">  * Front matter template pack</w:t>
      </w:r>
    </w:p>
    <w:p w14:paraId="56B2F27A" w14:textId="77777777" w:rsidR="00B07A4F" w:rsidRDefault="00B07A4F" w:rsidP="00B07A4F">
      <w:r>
        <w:t xml:space="preserve">  * Offer participants template</w:t>
      </w:r>
    </w:p>
    <w:p w14:paraId="2A0D20B1" w14:textId="77777777" w:rsidR="00B07A4F" w:rsidRDefault="00B07A4F" w:rsidP="00B07A4F">
      <w:r>
        <w:t xml:space="preserve">  * Important notice pack</w:t>
      </w:r>
    </w:p>
    <w:p w14:paraId="54ABEF21" w14:textId="77777777" w:rsidR="00B07A4F" w:rsidRDefault="00B07A4F" w:rsidP="00B07A4F">
      <w:r>
        <w:t xml:space="preserve">  * Financial presentation pack</w:t>
      </w:r>
    </w:p>
    <w:p w14:paraId="6301B41B" w14:textId="77777777" w:rsidR="00B07A4F" w:rsidRDefault="00B07A4F" w:rsidP="00B07A4F">
      <w:r>
        <w:lastRenderedPageBreak/>
        <w:t xml:space="preserve">  * First Section subscription mechanics pack (tranche variants)</w:t>
      </w:r>
    </w:p>
    <w:p w14:paraId="536757F5" w14:textId="77777777" w:rsidR="00B07A4F" w:rsidRDefault="00B07A4F" w:rsidP="00B07A4F">
      <w:r>
        <w:t xml:space="preserve">  * Second Section disclosure checklist skeleton</w:t>
      </w:r>
    </w:p>
    <w:p w14:paraId="3EA63E47" w14:textId="77777777" w:rsidR="00B07A4F" w:rsidRDefault="00B07A4F" w:rsidP="00B07A4F">
      <w:r>
        <w:t xml:space="preserve">  * Risk factors framework (NOT the actual risks; the structure and prompts)</w:t>
      </w:r>
    </w:p>
    <w:p w14:paraId="0AAFEF54" w14:textId="77777777" w:rsidR="00B07A4F" w:rsidRDefault="00B07A4F" w:rsidP="00B07A4F">
      <w:r>
        <w:t xml:space="preserve">  * Financial disclosures scaffolding</w:t>
      </w:r>
    </w:p>
    <w:p w14:paraId="1A7D3293" w14:textId="77777777" w:rsidR="00B07A4F" w:rsidRDefault="00B07A4F" w:rsidP="00B07A4F">
      <w:r>
        <w:t xml:space="preserve">  * Annex wrappers</w:t>
      </w:r>
    </w:p>
    <w:p w14:paraId="5009E8B3" w14:textId="77777777" w:rsidR="00B07A4F" w:rsidRDefault="00B07A4F" w:rsidP="00B07A4F">
      <w:r>
        <w:t>- Each template has metadata:</w:t>
      </w:r>
    </w:p>
    <w:p w14:paraId="2730F6D1" w14:textId="77777777" w:rsidR="00B07A4F" w:rsidRDefault="00B07A4F" w:rsidP="00B07A4F">
      <w:r>
        <w:t xml:space="preserve">  * jurisdiction/regulator compatibility (SCA, ADGM, etc.)</w:t>
      </w:r>
    </w:p>
    <w:p w14:paraId="1C7976F6" w14:textId="77777777" w:rsidR="00B07A4F" w:rsidRDefault="00B07A4F" w:rsidP="00B07A4F">
      <w:r>
        <w:t xml:space="preserve">  * </w:t>
      </w:r>
      <w:proofErr w:type="gramStart"/>
      <w:r>
        <w:t>offering</w:t>
      </w:r>
      <w:proofErr w:type="gramEnd"/>
      <w:r>
        <w:t xml:space="preserve"> type</w:t>
      </w:r>
    </w:p>
    <w:p w14:paraId="7AD57655" w14:textId="77777777" w:rsidR="00B07A4F" w:rsidRDefault="00B07A4F" w:rsidP="00B07A4F">
      <w:r>
        <w:t xml:space="preserve">  * </w:t>
      </w:r>
      <w:proofErr w:type="gramStart"/>
      <w:r>
        <w:t>tranche</w:t>
      </w:r>
      <w:proofErr w:type="gramEnd"/>
      <w:r>
        <w:t xml:space="preserve"> pattern support</w:t>
      </w:r>
    </w:p>
    <w:p w14:paraId="6A299935" w14:textId="77777777" w:rsidR="00B07A4F" w:rsidRDefault="00B07A4F" w:rsidP="00B07A4F">
      <w:r>
        <w:t xml:space="preserve">  * </w:t>
      </w:r>
      <w:proofErr w:type="gramStart"/>
      <w:r>
        <w:t>last</w:t>
      </w:r>
      <w:proofErr w:type="gramEnd"/>
      <w:r>
        <w:t xml:space="preserve"> reviewed date</w:t>
      </w:r>
    </w:p>
    <w:p w14:paraId="58E769AF" w14:textId="77777777" w:rsidR="00B07A4F" w:rsidRDefault="00B07A4F" w:rsidP="00B07A4F">
      <w:r>
        <w:t>- Must support:</w:t>
      </w:r>
    </w:p>
    <w:p w14:paraId="40CE39D6" w14:textId="77777777" w:rsidR="00B07A4F" w:rsidRDefault="00B07A4F" w:rsidP="00B07A4F">
      <w:r>
        <w:t xml:space="preserve">  * upload/download</w:t>
      </w:r>
    </w:p>
    <w:p w14:paraId="428DA9B9" w14:textId="77777777" w:rsidR="00B07A4F" w:rsidRDefault="00B07A4F" w:rsidP="00B07A4F">
      <w:r>
        <w:t xml:space="preserve">  * </w:t>
      </w:r>
      <w:proofErr w:type="gramStart"/>
      <w:r>
        <w:t>side</w:t>
      </w:r>
      <w:proofErr w:type="gramEnd"/>
      <w:r>
        <w:t>-by-side preview (template vs generated doc segment)</w:t>
      </w:r>
    </w:p>
    <w:p w14:paraId="4FB4F606" w14:textId="77777777" w:rsidR="00B07A4F" w:rsidRDefault="00B07A4F" w:rsidP="00B07A4F"/>
    <w:p w14:paraId="6C4F1985" w14:textId="77777777" w:rsidR="00B07A4F" w:rsidRDefault="00B07A4F" w:rsidP="00B07A4F">
      <w:r>
        <w:t>C) AUTO GENERATION TAB (Guided Data Capture + Assembly)</w:t>
      </w:r>
    </w:p>
    <w:p w14:paraId="3192FF40" w14:textId="77777777" w:rsidR="00B07A4F" w:rsidRDefault="00B07A4F" w:rsidP="00B07A4F">
      <w:r>
        <w:t>- Must provide:</w:t>
      </w:r>
    </w:p>
    <w:p w14:paraId="6F56FE82" w14:textId="77777777" w:rsidR="00B07A4F" w:rsidRDefault="00B07A4F" w:rsidP="00B07A4F">
      <w:r>
        <w:t xml:space="preserve">  * a form that corresponds exactly to the placeholder schema</w:t>
      </w:r>
    </w:p>
    <w:p w14:paraId="776EAD45" w14:textId="77777777" w:rsidR="00B07A4F" w:rsidRDefault="00B07A4F" w:rsidP="00B07A4F">
      <w:r>
        <w:t xml:space="preserve">  * </w:t>
      </w:r>
      <w:proofErr w:type="gramStart"/>
      <w:r>
        <w:t>ability</w:t>
      </w:r>
      <w:proofErr w:type="gramEnd"/>
      <w:r>
        <w:t xml:space="preserve"> to “upload a factsheet docx” and auto-extract to fields (optional path)</w:t>
      </w:r>
    </w:p>
    <w:p w14:paraId="6BFA2D92" w14:textId="77777777" w:rsidR="00B07A4F" w:rsidRDefault="00B07A4F" w:rsidP="00B07A4F">
      <w:r>
        <w:t xml:space="preserve">  * </w:t>
      </w:r>
      <w:proofErr w:type="gramStart"/>
      <w:r>
        <w:t>ability</w:t>
      </w:r>
      <w:proofErr w:type="gramEnd"/>
      <w:r>
        <w:t xml:space="preserve"> to keep “rich text” entries for narrative sections (business description, risk factors)</w:t>
      </w:r>
    </w:p>
    <w:p w14:paraId="77B31D77" w14:textId="77777777" w:rsidR="00B07A4F" w:rsidRDefault="00B07A4F" w:rsidP="00B07A4F">
      <w:r>
        <w:t xml:space="preserve">  * “missing details” validation</w:t>
      </w:r>
    </w:p>
    <w:p w14:paraId="2D7E5FEF" w14:textId="77777777" w:rsidR="00B07A4F" w:rsidRDefault="00B07A4F" w:rsidP="00B07A4F">
      <w:r>
        <w:t xml:space="preserve">  * </w:t>
      </w:r>
      <w:proofErr w:type="gramStart"/>
      <w:r>
        <w:t>generation</w:t>
      </w:r>
      <w:proofErr w:type="gramEnd"/>
      <w:r>
        <w:t xml:space="preserve"> preview (show where each field lands in the outline)</w:t>
      </w:r>
    </w:p>
    <w:p w14:paraId="6433177C" w14:textId="77777777" w:rsidR="00B07A4F" w:rsidRDefault="00B07A4F" w:rsidP="00B07A4F">
      <w:r>
        <w:t xml:space="preserve">  * </w:t>
      </w:r>
      <w:proofErr w:type="gramStart"/>
      <w:r>
        <w:t>generation</w:t>
      </w:r>
      <w:proofErr w:type="gramEnd"/>
      <w:r>
        <w:t xml:space="preserve"> status tracking</w:t>
      </w:r>
    </w:p>
    <w:p w14:paraId="1718CAB7" w14:textId="77777777" w:rsidR="00B07A4F" w:rsidRDefault="00B07A4F" w:rsidP="00B07A4F">
      <w:r>
        <w:t xml:space="preserve">  * </w:t>
      </w:r>
      <w:proofErr w:type="gramStart"/>
      <w:r>
        <w:t>legal</w:t>
      </w:r>
      <w:proofErr w:type="gramEnd"/>
      <w:r>
        <w:t xml:space="preserve"> disclaimer acceptance checkbox before generation</w:t>
      </w:r>
    </w:p>
    <w:p w14:paraId="2D2579B7" w14:textId="77777777" w:rsidR="00B07A4F" w:rsidRDefault="00B07A4F" w:rsidP="00B07A4F">
      <w:r>
        <w:t xml:space="preserve">  * first-time user guidance (walkthrough overlay)</w:t>
      </w:r>
    </w:p>
    <w:p w14:paraId="11BB33E8" w14:textId="77777777" w:rsidR="00B07A4F" w:rsidRDefault="00B07A4F" w:rsidP="00B07A4F"/>
    <w:p w14:paraId="55C2F743" w14:textId="77777777" w:rsidR="00B07A4F" w:rsidRDefault="00B07A4F" w:rsidP="00B07A4F">
      <w:r>
        <w:t>D) Assembly Engine Requirements (core backend)</w:t>
      </w:r>
    </w:p>
    <w:p w14:paraId="3394B715" w14:textId="77777777" w:rsidR="00B07A4F" w:rsidRDefault="00B07A4F" w:rsidP="00B07A4F">
      <w:r>
        <w:t>- Parse selected template pack + user-provided custom content:</w:t>
      </w:r>
    </w:p>
    <w:p w14:paraId="6B407020" w14:textId="77777777" w:rsidR="00B07A4F" w:rsidRDefault="00B07A4F" w:rsidP="00B07A4F">
      <w:r>
        <w:t xml:space="preserve">  * Replace placeholders while preserving formatting</w:t>
      </w:r>
    </w:p>
    <w:p w14:paraId="221A711D" w14:textId="77777777" w:rsidR="00B07A4F" w:rsidRDefault="00B07A4F" w:rsidP="00B07A4F">
      <w:r>
        <w:t xml:space="preserve">  * Insert/omit optional sections based on </w:t>
      </w:r>
      <w:proofErr w:type="spellStart"/>
      <w:r>
        <w:t>tranche_count</w:t>
      </w:r>
      <w:proofErr w:type="spellEnd"/>
      <w:r>
        <w:t xml:space="preserve"> and offering type</w:t>
      </w:r>
    </w:p>
    <w:p w14:paraId="6B72382E" w14:textId="77777777" w:rsidR="00B07A4F" w:rsidRDefault="00B07A4F" w:rsidP="00B07A4F">
      <w:r>
        <w:t xml:space="preserve">  * Maintain correct annex numbering per template family</w:t>
      </w:r>
    </w:p>
    <w:p w14:paraId="17E223F7" w14:textId="77777777" w:rsidR="00B07A4F" w:rsidRDefault="00B07A4F" w:rsidP="00B07A4F">
      <w:r>
        <w:t xml:space="preserve">  * Generate final DOCX and optional PDF</w:t>
      </w:r>
    </w:p>
    <w:p w14:paraId="598A79E5" w14:textId="77777777" w:rsidR="00B07A4F" w:rsidRDefault="00B07A4F" w:rsidP="00B07A4F">
      <w:r>
        <w:lastRenderedPageBreak/>
        <w:t>- Must output a “Completion Report”:</w:t>
      </w:r>
    </w:p>
    <w:p w14:paraId="307324C1" w14:textId="77777777" w:rsidR="00B07A4F" w:rsidRDefault="00B07A4F" w:rsidP="00B07A4F">
      <w:r>
        <w:t xml:space="preserve">  * </w:t>
      </w:r>
      <w:proofErr w:type="gramStart"/>
      <w:r>
        <w:t>filled</w:t>
      </w:r>
      <w:proofErr w:type="gramEnd"/>
      <w:r>
        <w:t xml:space="preserve"> fields</w:t>
      </w:r>
    </w:p>
    <w:p w14:paraId="4C55BC6E" w14:textId="77777777" w:rsidR="00B07A4F" w:rsidRDefault="00B07A4F" w:rsidP="00B07A4F">
      <w:r>
        <w:t xml:space="preserve">  * </w:t>
      </w:r>
      <w:proofErr w:type="gramStart"/>
      <w:r>
        <w:t>missing</w:t>
      </w:r>
      <w:proofErr w:type="gramEnd"/>
      <w:r>
        <w:t xml:space="preserve"> fields</w:t>
      </w:r>
    </w:p>
    <w:p w14:paraId="102AAA45" w14:textId="77777777" w:rsidR="00B07A4F" w:rsidRDefault="00B07A4F" w:rsidP="00B07A4F">
      <w:r>
        <w:t xml:space="preserve">  * </w:t>
      </w:r>
      <w:proofErr w:type="gramStart"/>
      <w:r>
        <w:t>sections</w:t>
      </w:r>
      <w:proofErr w:type="gramEnd"/>
      <w:r>
        <w:t xml:space="preserve"> requiring manual legal review</w:t>
      </w:r>
    </w:p>
    <w:p w14:paraId="4FD2D888" w14:textId="77777777" w:rsidR="00B07A4F" w:rsidRDefault="00B07A4F" w:rsidP="00B07A4F">
      <w:r>
        <w:t xml:space="preserve">  * </w:t>
      </w:r>
      <w:proofErr w:type="gramStart"/>
      <w:r>
        <w:t>diffs</w:t>
      </w:r>
      <w:proofErr w:type="gramEnd"/>
      <w:r>
        <w:t xml:space="preserve"> vs template boilerplate</w:t>
      </w:r>
    </w:p>
    <w:p w14:paraId="66C9AD79" w14:textId="77777777" w:rsidR="00B07A4F" w:rsidRDefault="00B07A4F" w:rsidP="00B07A4F"/>
    <w:p w14:paraId="6210F384" w14:textId="77777777" w:rsidR="00B07A4F" w:rsidRDefault="00B07A4F" w:rsidP="00B07A4F">
      <w:r>
        <w:t>Deliverables for Part 3:</w:t>
      </w:r>
    </w:p>
    <w:p w14:paraId="3F5AF2C2" w14:textId="77777777" w:rsidR="00B07A4F" w:rsidRDefault="00B07A4F" w:rsidP="00B07A4F">
      <w:r>
        <w:t>- A “PA Tool Blueprint” that directly links:</w:t>
      </w:r>
    </w:p>
    <w:p w14:paraId="1F1FD438" w14:textId="77777777" w:rsidR="00B07A4F" w:rsidRDefault="00B07A4F" w:rsidP="00B07A4F">
      <w:r>
        <w:t xml:space="preserve">  canonical section -&gt; template module -&gt; placeholder fields -&gt; </w:t>
      </w:r>
      <w:proofErr w:type="spellStart"/>
      <w:r>
        <w:t>Streamlit</w:t>
      </w:r>
      <w:proofErr w:type="spellEnd"/>
      <w:r>
        <w:t xml:space="preserve"> UI screen -&gt; output location.</w:t>
      </w:r>
    </w:p>
    <w:p w14:paraId="231D36B9" w14:textId="77777777" w:rsidR="00B07A4F" w:rsidRDefault="00B07A4F" w:rsidP="00B07A4F"/>
    <w:p w14:paraId="32C90A89" w14:textId="77777777" w:rsidR="00B07A4F" w:rsidRDefault="00B07A4F" w:rsidP="00B07A4F">
      <w:r>
        <w:t>========================================================</w:t>
      </w:r>
    </w:p>
    <w:p w14:paraId="65A5ED81" w14:textId="77777777" w:rsidR="00B07A4F" w:rsidRDefault="00B07A4F" w:rsidP="00B07A4F">
      <w:r>
        <w:t>PART 4 — WHAT YOU MUST RETURN IN THIS RUN (FINAL RESPONSE FORMAT)</w:t>
      </w:r>
    </w:p>
    <w:p w14:paraId="29954F7F" w14:textId="77777777" w:rsidR="00B07A4F" w:rsidRDefault="00B07A4F" w:rsidP="00B07A4F">
      <w:r>
        <w:t>========================================================</w:t>
      </w:r>
    </w:p>
    <w:p w14:paraId="6017889C" w14:textId="77777777" w:rsidR="00B07A4F" w:rsidRDefault="00B07A4F" w:rsidP="00B07A4F"/>
    <w:p w14:paraId="01E0C1D6" w14:textId="77777777" w:rsidR="00B07A4F" w:rsidRDefault="00B07A4F" w:rsidP="00B07A4F">
      <w:r>
        <w:t>Return FOUR artifacts in this exact order:</w:t>
      </w:r>
    </w:p>
    <w:p w14:paraId="2678D735" w14:textId="77777777" w:rsidR="00B07A4F" w:rsidRDefault="00B07A4F" w:rsidP="00B07A4F"/>
    <w:p w14:paraId="04E4C308" w14:textId="77777777" w:rsidR="00B07A4F" w:rsidRDefault="00B07A4F" w:rsidP="00B07A4F">
      <w:r>
        <w:t>(1) CANONICAL PROSPECTUS OUTLINE (YAML)</w:t>
      </w:r>
    </w:p>
    <w:p w14:paraId="571ACBEB" w14:textId="77777777" w:rsidR="00B07A4F" w:rsidRDefault="00B07A4F" w:rsidP="00B07A4F">
      <w:r>
        <w:t>(2) PLACEHOLDER SCHEMA (JSON) — include field definitions + validation</w:t>
      </w:r>
    </w:p>
    <w:p w14:paraId="3A0DD12F" w14:textId="77777777" w:rsidR="00B07A4F" w:rsidRDefault="00B07A4F" w:rsidP="00B07A4F">
      <w:r>
        <w:t>(3) BOILERPLATE CLASSIFICATION PLAYBOOK (bullets + algorithm steps)</w:t>
      </w:r>
    </w:p>
    <w:p w14:paraId="3F1ED79C" w14:textId="77777777" w:rsidR="00B07A4F" w:rsidRDefault="00B07A4F" w:rsidP="00B07A4F">
      <w:r>
        <w:t>(4) PA TOOL BLUEPRINT (tab-by-tab mapping + data flow + generation pipeline)</w:t>
      </w:r>
    </w:p>
    <w:p w14:paraId="1D4245DA" w14:textId="77777777" w:rsidR="00B07A4F" w:rsidRDefault="00B07A4F" w:rsidP="00B07A4F"/>
    <w:p w14:paraId="127E8F4B" w14:textId="77777777" w:rsidR="00B07A4F" w:rsidRDefault="00B07A4F" w:rsidP="00B07A4F">
      <w:r>
        <w:t>Constraints:</w:t>
      </w:r>
    </w:p>
    <w:p w14:paraId="1C4BF495" w14:textId="77777777" w:rsidR="00B07A4F" w:rsidRDefault="00B07A4F" w:rsidP="00B07A4F">
      <w:r>
        <w:t>- Do not invent missing section titles. Use “TITLE_TO_EXTRACT” slots where needed.</w:t>
      </w:r>
    </w:p>
    <w:p w14:paraId="28F2C4C8" w14:textId="77777777" w:rsidR="00B07A4F" w:rsidRDefault="00B07A4F" w:rsidP="00B07A4F">
      <w:r>
        <w:t>- Be explicit about which sections are hard boilerplate vs soft boilerplate vs offer-specific.</w:t>
      </w:r>
    </w:p>
    <w:p w14:paraId="0DB363A0" w14:textId="0473FF88" w:rsidR="0005640F" w:rsidRDefault="00B07A4F" w:rsidP="00B07A4F">
      <w:r>
        <w:t>- Make it easy for</w:t>
      </w:r>
    </w:p>
    <w:sectPr w:rsidR="0005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4F"/>
    <w:rsid w:val="0005640F"/>
    <w:rsid w:val="005212AB"/>
    <w:rsid w:val="005308B2"/>
    <w:rsid w:val="00B0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B5B5"/>
  <w15:chartTrackingRefBased/>
  <w15:docId w15:val="{C69A1747-0747-424C-93A4-81770DB4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2178</Words>
  <Characters>12571</Characters>
  <Application>Microsoft Office Word</Application>
  <DocSecurity>0</DocSecurity>
  <Lines>251</Lines>
  <Paragraphs>120</Paragraphs>
  <ScaleCrop>false</ScaleCrop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Yekta Kaviani</dc:creator>
  <cp:keywords/>
  <dc:description/>
  <cp:lastModifiedBy>Yekta Kaviani</cp:lastModifiedBy>
  <cp:revision>1</cp:revision>
  <dcterms:created xsi:type="dcterms:W3CDTF">2026-02-13T10:23:00Z</dcterms:created>
  <dcterms:modified xsi:type="dcterms:W3CDTF">2026-02-13T10:24:00Z</dcterms:modified>
</cp:coreProperties>
</file>