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079" w:rsidRDefault="002D3F31">
      <w:pPr>
        <w:spacing w:after="0"/>
        <w:jc w:val="center"/>
        <w:rPr>
          <w:rFonts w:ascii="Arial" w:hAnsi="Arial"/>
          <w:b/>
        </w:rPr>
      </w:pPr>
      <w:r>
        <w:rPr>
          <w:rFonts w:ascii="Arial" w:hAnsi="Arial"/>
          <w:b/>
          <w:noProof/>
          <w:lang w:eastAsia="fr-CA"/>
        </w:rPr>
        <w:drawing>
          <wp:anchor distT="0" distB="0" distL="133350" distR="118110" simplePos="0" relativeHeight="2" behindDoc="0" locked="0" layoutInCell="1" allowOverlap="1">
            <wp:simplePos x="0" y="0"/>
            <wp:positionH relativeFrom="column">
              <wp:posOffset>41910</wp:posOffset>
            </wp:positionH>
            <wp:positionV relativeFrom="paragraph">
              <wp:posOffset>-419735</wp:posOffset>
            </wp:positionV>
            <wp:extent cx="1024890" cy="552450"/>
            <wp:effectExtent l="0" t="0" r="0" b="0"/>
            <wp:wrapNone/>
            <wp:docPr id="1" name="Image 0" descr="GeraldGodin_slogan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GeraldGodin_slogan_COULEUR.jpg"/>
                    <pic:cNvPicPr>
                      <a:picLocks noChangeAspect="1" noChangeArrowheads="1"/>
                    </pic:cNvPicPr>
                  </pic:nvPicPr>
                  <pic:blipFill>
                    <a:blip r:embed="rId7"/>
                    <a:stretch>
                      <a:fillRect/>
                    </a:stretch>
                  </pic:blipFill>
                  <pic:spPr bwMode="auto">
                    <a:xfrm>
                      <a:off x="0" y="0"/>
                      <a:ext cx="1024890" cy="552450"/>
                    </a:xfrm>
                    <a:prstGeom prst="rect">
                      <a:avLst/>
                    </a:prstGeom>
                  </pic:spPr>
                </pic:pic>
              </a:graphicData>
            </a:graphic>
          </wp:anchor>
        </w:drawing>
      </w:r>
    </w:p>
    <w:p w:rsidR="00D60079" w:rsidRDefault="00D60079">
      <w:pPr>
        <w:spacing w:after="0"/>
        <w:jc w:val="center"/>
        <w:rPr>
          <w:rFonts w:ascii="Arial" w:hAnsi="Arial"/>
          <w:b/>
        </w:rPr>
      </w:pPr>
    </w:p>
    <w:p w:rsidR="00D60079" w:rsidRDefault="002D3F31">
      <w:pPr>
        <w:spacing w:after="0"/>
        <w:rPr>
          <w:b/>
          <w:sz w:val="28"/>
          <w:szCs w:val="28"/>
        </w:rPr>
      </w:pPr>
      <w:r>
        <w:rPr>
          <w:rFonts w:ascii="Arial" w:hAnsi="Arial"/>
          <w:b/>
        </w:rPr>
        <w:t>Nom : Marc-Antoine Lussier</w:t>
      </w:r>
    </w:p>
    <w:p w:rsidR="00D60079" w:rsidRDefault="00D60079">
      <w:pPr>
        <w:spacing w:after="0"/>
        <w:jc w:val="center"/>
        <w:rPr>
          <w:rFonts w:ascii="Arial" w:hAnsi="Arial"/>
          <w:b/>
        </w:rPr>
      </w:pPr>
    </w:p>
    <w:tbl>
      <w:tblPr>
        <w:tblStyle w:val="Grilledutableau"/>
        <w:tblW w:w="6095" w:type="dxa"/>
        <w:tblInd w:w="1981" w:type="dxa"/>
        <w:tblCellMar>
          <w:left w:w="88" w:type="dxa"/>
        </w:tblCellMar>
        <w:tblLook w:val="04A0" w:firstRow="1" w:lastRow="0" w:firstColumn="1" w:lastColumn="0" w:noHBand="0" w:noVBand="1"/>
      </w:tblPr>
      <w:tblGrid>
        <w:gridCol w:w="6095"/>
      </w:tblGrid>
      <w:tr w:rsidR="00D60079">
        <w:tc>
          <w:tcPr>
            <w:tcW w:w="6095" w:type="dxa"/>
            <w:shd w:val="clear" w:color="auto" w:fill="auto"/>
          </w:tcPr>
          <w:p w:rsidR="00D60079" w:rsidRDefault="002D3F31">
            <w:pPr>
              <w:spacing w:after="0" w:line="240" w:lineRule="auto"/>
              <w:jc w:val="center"/>
              <w:rPr>
                <w:rFonts w:ascii="Arial" w:hAnsi="Arial"/>
                <w:sz w:val="28"/>
                <w:szCs w:val="28"/>
              </w:rPr>
            </w:pPr>
            <w:r>
              <w:rPr>
                <w:rFonts w:ascii="Arial" w:hAnsi="Arial"/>
                <w:sz w:val="28"/>
                <w:szCs w:val="28"/>
              </w:rPr>
              <w:t>Sujet proposé pour le projet</w:t>
            </w:r>
          </w:p>
          <w:p w:rsidR="00D60079" w:rsidRDefault="002D3F31">
            <w:pPr>
              <w:spacing w:after="0" w:line="240" w:lineRule="auto"/>
              <w:jc w:val="center"/>
              <w:rPr>
                <w:rFonts w:ascii="Arial" w:hAnsi="Arial"/>
                <w:sz w:val="28"/>
                <w:szCs w:val="28"/>
              </w:rPr>
            </w:pPr>
            <w:proofErr w:type="gramStart"/>
            <w:r>
              <w:rPr>
                <w:rFonts w:ascii="Arial" w:hAnsi="Arial"/>
                <w:sz w:val="28"/>
                <w:szCs w:val="28"/>
              </w:rPr>
              <w:t>d’exploration</w:t>
            </w:r>
            <w:proofErr w:type="gramEnd"/>
            <w:r>
              <w:rPr>
                <w:rFonts w:ascii="Arial" w:hAnsi="Arial"/>
                <w:sz w:val="28"/>
                <w:szCs w:val="28"/>
              </w:rPr>
              <w:t xml:space="preserve"> d’un nouveau domaine :</w:t>
            </w:r>
          </w:p>
          <w:p w:rsidR="00D60079" w:rsidRDefault="002D3F31">
            <w:pPr>
              <w:spacing w:after="0" w:line="240" w:lineRule="auto"/>
              <w:jc w:val="center"/>
              <w:rPr>
                <w:rFonts w:ascii="Arial" w:hAnsi="Arial"/>
                <w:sz w:val="28"/>
                <w:szCs w:val="28"/>
              </w:rPr>
            </w:pPr>
            <w:r>
              <w:rPr>
                <w:rFonts w:ascii="Arial" w:hAnsi="Arial"/>
                <w:sz w:val="28"/>
                <w:szCs w:val="28"/>
              </w:rPr>
              <w:t xml:space="preserve"> L’intelligence artificielle.</w:t>
            </w:r>
          </w:p>
        </w:tc>
      </w:tr>
    </w:tbl>
    <w:p w:rsidR="00D60079" w:rsidRDefault="00D60079">
      <w:pPr>
        <w:spacing w:after="0"/>
        <w:rPr>
          <w:rFonts w:ascii="Arial" w:hAnsi="Arial"/>
        </w:rPr>
      </w:pPr>
    </w:p>
    <w:p w:rsidR="00D60079" w:rsidRDefault="00D60079">
      <w:pPr>
        <w:spacing w:after="0"/>
        <w:rPr>
          <w:rFonts w:ascii="Arial" w:hAnsi="Arial"/>
        </w:rPr>
      </w:pPr>
    </w:p>
    <w:p w:rsidR="00D60079" w:rsidRDefault="002D3F31">
      <w:pPr>
        <w:spacing w:after="0"/>
        <w:rPr>
          <w:rFonts w:ascii="Arial" w:hAnsi="Arial"/>
        </w:rPr>
      </w:pPr>
      <w:r>
        <w:rPr>
          <w:rFonts w:ascii="Arial" w:hAnsi="Arial"/>
        </w:rPr>
        <w:t>Le sujet de la recherche sera l’</w:t>
      </w:r>
      <w:r>
        <w:rPr>
          <w:rFonts w:ascii="Arial" w:hAnsi="Arial"/>
          <w:b/>
          <w:bCs/>
        </w:rPr>
        <w:t>intelligence artificielle</w:t>
      </w:r>
      <w:r>
        <w:rPr>
          <w:rFonts w:ascii="Arial" w:hAnsi="Arial"/>
        </w:rPr>
        <w:t xml:space="preserve">. Cette recherche se fera à </w:t>
      </w:r>
      <w:r>
        <w:rPr>
          <w:rFonts w:ascii="Arial" w:hAnsi="Arial"/>
        </w:rPr>
        <w:t>partir de Python et de l’une de ses nombreuses bibliothèques reliées à ce sujet.</w:t>
      </w:r>
    </w:p>
    <w:p w:rsidR="00D60079" w:rsidRDefault="00D60079">
      <w:pPr>
        <w:spacing w:after="0"/>
        <w:rPr>
          <w:rFonts w:ascii="Arial" w:hAnsi="Arial"/>
        </w:rPr>
      </w:pPr>
    </w:p>
    <w:p w:rsidR="00D60079" w:rsidRDefault="002D3F31">
      <w:pPr>
        <w:spacing w:after="0"/>
        <w:rPr>
          <w:rFonts w:ascii="Arial" w:hAnsi="Arial"/>
          <w:sz w:val="28"/>
          <w:szCs w:val="28"/>
        </w:rPr>
      </w:pPr>
      <w:r>
        <w:rPr>
          <w:rStyle w:val="LienInternet"/>
          <w:rFonts w:ascii="Arial" w:hAnsi="Arial"/>
          <w:color w:val="00000A"/>
        </w:rPr>
        <w:fldChar w:fldCharType="begin"/>
      </w:r>
      <w:r>
        <w:rPr>
          <w:rStyle w:val="LienInternet"/>
          <w:rFonts w:ascii="Arial" w:hAnsi="Arial"/>
          <w:color w:val="00000A"/>
        </w:rPr>
        <w:instrText xml:space="preserve"> HYPERLINK "https://wiki.python.org/moin/PythonForArtificialIntelligence" \h </w:instrText>
      </w:r>
      <w:r>
        <w:rPr>
          <w:rStyle w:val="LienInternet"/>
          <w:rFonts w:ascii="Arial" w:hAnsi="Arial"/>
          <w:color w:val="00000A"/>
        </w:rPr>
        <w:fldChar w:fldCharType="separate"/>
      </w:r>
      <w:r>
        <w:rPr>
          <w:rStyle w:val="LienInternet"/>
          <w:rFonts w:ascii="Arial" w:hAnsi="Arial"/>
          <w:color w:val="00000A"/>
        </w:rPr>
        <w:t>https://wiki.python.org/moin/PythonForArtificialIntelligence</w:t>
      </w:r>
      <w:r>
        <w:rPr>
          <w:rStyle w:val="LienInternet"/>
          <w:rFonts w:ascii="Arial" w:hAnsi="Arial"/>
          <w:color w:val="00000A"/>
        </w:rPr>
        <w:fldChar w:fldCharType="end"/>
      </w:r>
    </w:p>
    <w:p w:rsidR="00D60079" w:rsidRDefault="002D3F31">
      <w:pPr>
        <w:spacing w:after="0"/>
        <w:rPr>
          <w:rFonts w:ascii="Arial" w:hAnsi="Arial"/>
        </w:rPr>
      </w:pPr>
      <w:r>
        <w:rPr>
          <w:rFonts w:ascii="Arial" w:hAnsi="Arial"/>
          <w:sz w:val="16"/>
          <w:szCs w:val="16"/>
        </w:rPr>
        <w:t xml:space="preserve"> </w:t>
      </w:r>
    </w:p>
    <w:tbl>
      <w:tblPr>
        <w:tblW w:w="9972"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Look w:val="04A0" w:firstRow="1" w:lastRow="0" w:firstColumn="1" w:lastColumn="0" w:noHBand="0" w:noVBand="1"/>
      </w:tblPr>
      <w:tblGrid>
        <w:gridCol w:w="9972"/>
      </w:tblGrid>
      <w:tr w:rsidR="00D60079">
        <w:tc>
          <w:tcPr>
            <w:tcW w:w="9972" w:type="dxa"/>
            <w:tcBorders>
              <w:top w:val="single" w:sz="4" w:space="0" w:color="000000"/>
              <w:left w:val="single" w:sz="4" w:space="0" w:color="000000"/>
              <w:bottom w:val="single" w:sz="4" w:space="0" w:color="000000"/>
            </w:tcBorders>
            <w:shd w:val="clear" w:color="auto" w:fill="auto"/>
          </w:tcPr>
          <w:p w:rsidR="00D60079" w:rsidRDefault="002D3F31">
            <w:pPr>
              <w:spacing w:after="0"/>
              <w:rPr>
                <w:rFonts w:ascii="Arial" w:hAnsi="Arial"/>
                <w:i/>
                <w:iCs/>
              </w:rPr>
            </w:pPr>
            <w:r>
              <w:rPr>
                <w:rFonts w:ascii="Arial" w:hAnsi="Arial"/>
                <w:i/>
                <w:iCs/>
              </w:rPr>
              <w:t>Supposons qu’existe une machine</w:t>
            </w:r>
            <w:r>
              <w:rPr>
                <w:rFonts w:ascii="Arial" w:hAnsi="Arial"/>
                <w:i/>
                <w:iCs/>
              </w:rPr>
              <w:t xml:space="preserve"> surpassant en intelligence tout ce dont est capable un homme, aussi brillant soit-il. La conception de telles machines faisant partie des activités intellectuelles, cette machine pourrait à son tour créer des machines meilleures qu’elle-même; cela aurait </w:t>
            </w:r>
            <w:r>
              <w:rPr>
                <w:rFonts w:ascii="Arial" w:hAnsi="Arial"/>
                <w:i/>
                <w:iCs/>
              </w:rPr>
              <w:t>sans nul doute pour effet une réaction en chaîne de développement de l’intelligence, pendant que l’intelligence humaine resterait presque sur place. Il en résulte que la machine ultra intelligente sera la dernière invention que l’homme aura besoin de faire</w:t>
            </w:r>
            <w:r>
              <w:rPr>
                <w:rFonts w:ascii="Arial" w:hAnsi="Arial"/>
                <w:i/>
                <w:iCs/>
              </w:rPr>
              <w:t>, à condition que ladite machine soit assez docile pour constamment lui obéir</w:t>
            </w:r>
            <w:bookmarkStart w:id="0" w:name="cite_ref-91"/>
            <w:bookmarkEnd w:id="0"/>
            <w:r>
              <w:rPr>
                <w:rFonts w:ascii="Arial" w:hAnsi="Arial"/>
                <w:i/>
                <w:iCs/>
              </w:rPr>
              <w:t xml:space="preserve">. </w:t>
            </w:r>
          </w:p>
          <w:p w:rsidR="00D60079" w:rsidRDefault="00D60079">
            <w:pPr>
              <w:spacing w:after="0"/>
              <w:rPr>
                <w:sz w:val="16"/>
                <w:szCs w:val="16"/>
              </w:rPr>
            </w:pPr>
          </w:p>
          <w:p w:rsidR="00D60079" w:rsidRDefault="002D3F31">
            <w:pPr>
              <w:spacing w:after="0"/>
              <w:rPr>
                <w:rFonts w:ascii="Arial" w:hAnsi="Arial"/>
              </w:rPr>
            </w:pPr>
            <w:hyperlink r:id="rId8" w:anchor="Espoirs_et_enthousiasme" w:history="1">
              <w:r>
                <w:rPr>
                  <w:rStyle w:val="LienInternet"/>
                  <w:rFonts w:ascii="Arial" w:hAnsi="Arial"/>
                  <w:color w:val="00000A"/>
                  <w:sz w:val="16"/>
                  <w:szCs w:val="16"/>
                  <w:u w:val="none"/>
                </w:rPr>
                <w:t>https://fr.wikipedia.org/wiki/Intelligence_artificielle#Espoirs_et_enthousiasme</w:t>
              </w:r>
            </w:hyperlink>
          </w:p>
          <w:p w:rsidR="00D60079" w:rsidRDefault="002D3F31">
            <w:pPr>
              <w:spacing w:after="0"/>
              <w:rPr>
                <w:rFonts w:ascii="Arial" w:hAnsi="Arial"/>
              </w:rPr>
            </w:pPr>
            <w:r>
              <w:rPr>
                <w:rFonts w:ascii="Arial" w:hAnsi="Arial"/>
                <w:sz w:val="16"/>
                <w:szCs w:val="16"/>
              </w:rPr>
              <w:t>Good (1965)</w:t>
            </w:r>
          </w:p>
        </w:tc>
      </w:tr>
    </w:tbl>
    <w:p w:rsidR="00D60079" w:rsidRDefault="00D60079">
      <w:pPr>
        <w:spacing w:after="0"/>
        <w:rPr>
          <w:rFonts w:ascii="Arial" w:hAnsi="Arial"/>
          <w:sz w:val="16"/>
          <w:szCs w:val="16"/>
        </w:rPr>
      </w:pPr>
    </w:p>
    <w:p w:rsidR="00D60079" w:rsidRDefault="002D3F31">
      <w:pPr>
        <w:spacing w:after="0"/>
        <w:rPr>
          <w:rFonts w:ascii="Arial" w:hAnsi="Arial"/>
        </w:rPr>
      </w:pPr>
      <w:r>
        <w:rPr>
          <w:rFonts w:ascii="Arial" w:hAnsi="Arial"/>
        </w:rPr>
        <w:t>Vous devez choisir un domaine d’application parmi les propositions ou en proposer un.</w:t>
      </w:r>
    </w:p>
    <w:p w:rsidR="00D60079" w:rsidRDefault="002D3F31">
      <w:pPr>
        <w:spacing w:after="0"/>
        <w:rPr>
          <w:rFonts w:ascii="Arial" w:hAnsi="Arial"/>
        </w:rPr>
      </w:pPr>
      <w:r>
        <w:rPr>
          <w:rFonts w:ascii="Arial" w:hAnsi="Arial"/>
        </w:rPr>
        <w:t xml:space="preserve">Vous devez aussi choisir une bibliothèque afin de résoudre ce problème. </w:t>
      </w:r>
    </w:p>
    <w:p w:rsidR="00D60079" w:rsidRDefault="00D60079">
      <w:pPr>
        <w:spacing w:after="0"/>
        <w:rPr>
          <w:rFonts w:ascii="Arial" w:hAnsi="Arial"/>
        </w:rPr>
      </w:pPr>
    </w:p>
    <w:p w:rsidR="00D60079" w:rsidRDefault="002D3F31">
      <w:pPr>
        <w:spacing w:after="0"/>
        <w:rPr>
          <w:rFonts w:ascii="Arial" w:hAnsi="Arial"/>
        </w:rPr>
      </w:pPr>
      <w:r>
        <w:rPr>
          <w:rFonts w:ascii="Arial" w:hAnsi="Arial"/>
        </w:rPr>
        <w:t xml:space="preserve">Remettre ce fichier sur LÉA avant lundi 28 janvier à 15 heures. </w:t>
      </w:r>
    </w:p>
    <w:p w:rsidR="00D60079" w:rsidRDefault="00D60079">
      <w:pPr>
        <w:spacing w:after="0"/>
        <w:rPr>
          <w:rFonts w:ascii="Arial" w:hAnsi="Arial"/>
        </w:rPr>
      </w:pPr>
    </w:p>
    <w:p w:rsidR="00D60079" w:rsidRDefault="002D3F31">
      <w:pPr>
        <w:spacing w:after="0"/>
        <w:rPr>
          <w:rFonts w:ascii="Arial" w:hAnsi="Arial"/>
        </w:rPr>
      </w:pPr>
      <w:r>
        <w:rPr>
          <w:rFonts w:ascii="Arial" w:hAnsi="Arial"/>
          <w:b/>
          <w:bCs/>
        </w:rPr>
        <w:t>ATTENTION </w:t>
      </w:r>
      <w:r>
        <w:rPr>
          <w:rFonts w:ascii="Arial" w:hAnsi="Arial"/>
        </w:rPr>
        <w:t xml:space="preserve">: </w:t>
      </w:r>
      <w:r>
        <w:rPr>
          <w:rFonts w:ascii="Arial" w:hAnsi="Arial"/>
        </w:rPr>
        <w:t>La remise dans les délais de ce document fait partie des critères d’évaluation pour la rencontre de la semaine 3 (5 points).</w:t>
      </w:r>
    </w:p>
    <w:p w:rsidR="00D60079" w:rsidRDefault="00D60079">
      <w:pPr>
        <w:spacing w:after="0"/>
        <w:rPr>
          <w:rFonts w:ascii="Arial" w:hAnsi="Arial"/>
          <w:b/>
        </w:rPr>
      </w:pPr>
    </w:p>
    <w:p w:rsidR="00D60079" w:rsidRDefault="00D60079">
      <w:pPr>
        <w:spacing w:after="0"/>
        <w:rPr>
          <w:rFonts w:ascii="Arial" w:hAnsi="Arial"/>
          <w:b/>
        </w:rPr>
      </w:pPr>
    </w:p>
    <w:tbl>
      <w:tblPr>
        <w:tblStyle w:val="Grilledutableau"/>
        <w:tblW w:w="10490" w:type="dxa"/>
        <w:tblInd w:w="-54" w:type="dxa"/>
        <w:tblCellMar>
          <w:left w:w="88" w:type="dxa"/>
        </w:tblCellMar>
        <w:tblLook w:val="04A0" w:firstRow="1" w:lastRow="0" w:firstColumn="1" w:lastColumn="0" w:noHBand="0" w:noVBand="1"/>
      </w:tblPr>
      <w:tblGrid>
        <w:gridCol w:w="9431"/>
        <w:gridCol w:w="1059"/>
      </w:tblGrid>
      <w:tr w:rsidR="00D60079">
        <w:tc>
          <w:tcPr>
            <w:tcW w:w="9430" w:type="dxa"/>
            <w:shd w:val="pct10" w:color="auto" w:fill="auto"/>
          </w:tcPr>
          <w:p w:rsidR="00D60079" w:rsidRDefault="002D3F31">
            <w:pPr>
              <w:spacing w:before="120" w:after="0" w:line="240" w:lineRule="auto"/>
              <w:ind w:left="357"/>
              <w:rPr>
                <w:rFonts w:ascii="Arial" w:hAnsi="Arial"/>
              </w:rPr>
            </w:pPr>
            <w:r>
              <w:rPr>
                <w:rFonts w:ascii="Arial" w:hAnsi="Arial"/>
                <w:b/>
              </w:rPr>
              <w:t xml:space="preserve">Sujet   </w:t>
            </w:r>
            <w:r>
              <w:rPr>
                <w:rFonts w:ascii="Arial" w:hAnsi="Arial"/>
                <w:b/>
              </w:rPr>
              <w:tab/>
            </w:r>
            <w:r>
              <w:rPr>
                <w:rFonts w:ascii="Arial" w:hAnsi="Arial"/>
                <w:b/>
              </w:rPr>
              <w:tab/>
            </w:r>
            <w:r>
              <w:rPr>
                <w:rFonts w:ascii="Arial" w:hAnsi="Arial"/>
                <w:i/>
              </w:rPr>
              <w:t>(indiquer vos 2 premiers choix)</w:t>
            </w:r>
          </w:p>
        </w:tc>
        <w:tc>
          <w:tcPr>
            <w:tcW w:w="1059" w:type="dxa"/>
            <w:shd w:val="pct10" w:color="auto" w:fill="auto"/>
          </w:tcPr>
          <w:p w:rsidR="00D60079" w:rsidRDefault="002D3F31">
            <w:pPr>
              <w:spacing w:before="120" w:after="0" w:line="240" w:lineRule="auto"/>
              <w:rPr>
                <w:b/>
              </w:rPr>
            </w:pPr>
            <w:r>
              <w:rPr>
                <w:rFonts w:ascii="Arial" w:hAnsi="Arial"/>
                <w:b/>
              </w:rPr>
              <w:t>Choix</w:t>
            </w:r>
          </w:p>
        </w:tc>
      </w:tr>
      <w:tr w:rsidR="00D60079">
        <w:trPr>
          <w:trHeight w:val="20"/>
        </w:trPr>
        <w:tc>
          <w:tcPr>
            <w:tcW w:w="9430" w:type="dxa"/>
            <w:tcBorders>
              <w:top w:val="nil"/>
            </w:tcBorders>
            <w:shd w:val="clear" w:color="auto" w:fill="auto"/>
          </w:tcPr>
          <w:p w:rsidR="00D60079" w:rsidRDefault="002D3F31">
            <w:pPr>
              <w:pStyle w:val="Paragraphedeliste"/>
              <w:numPr>
                <w:ilvl w:val="0"/>
                <w:numId w:val="1"/>
              </w:numPr>
              <w:spacing w:before="120" w:after="0" w:line="240" w:lineRule="auto"/>
              <w:rPr>
                <w:rFonts w:ascii="Arial" w:hAnsi="Arial"/>
              </w:rPr>
            </w:pPr>
            <w:r>
              <w:rPr>
                <w:rFonts w:ascii="Arial" w:hAnsi="Arial"/>
                <w:color w:val="000000"/>
              </w:rPr>
              <w:t xml:space="preserve">Une vielle dame, un carrefour et une bagnole </w:t>
            </w:r>
          </w:p>
        </w:tc>
        <w:tc>
          <w:tcPr>
            <w:tcW w:w="1059" w:type="dxa"/>
            <w:tcBorders>
              <w:top w:val="nil"/>
            </w:tcBorders>
            <w:shd w:val="clear" w:color="auto" w:fill="auto"/>
          </w:tcPr>
          <w:p w:rsidR="00D60079" w:rsidRDefault="00D60079">
            <w:pPr>
              <w:spacing w:before="120" w:after="0" w:line="240" w:lineRule="auto"/>
              <w:ind w:left="16"/>
              <w:rPr>
                <w:rFonts w:ascii="Arial" w:hAnsi="Arial"/>
              </w:rPr>
            </w:pPr>
          </w:p>
        </w:tc>
      </w:tr>
      <w:tr w:rsidR="00D60079">
        <w:trPr>
          <w:trHeight w:val="20"/>
        </w:trPr>
        <w:tc>
          <w:tcPr>
            <w:tcW w:w="9430" w:type="dxa"/>
            <w:tcBorders>
              <w:top w:val="nil"/>
            </w:tcBorders>
            <w:shd w:val="clear" w:color="auto" w:fill="auto"/>
          </w:tcPr>
          <w:p w:rsidR="00D60079" w:rsidRDefault="002D3F31">
            <w:pPr>
              <w:pStyle w:val="Paragraphedeliste"/>
              <w:numPr>
                <w:ilvl w:val="0"/>
                <w:numId w:val="1"/>
              </w:numPr>
              <w:spacing w:before="120" w:after="0" w:line="240" w:lineRule="auto"/>
              <w:rPr>
                <w:rFonts w:ascii="Arial" w:hAnsi="Arial"/>
              </w:rPr>
            </w:pPr>
            <w:r>
              <w:rPr>
                <w:rFonts w:ascii="Arial" w:hAnsi="Arial"/>
                <w:color w:val="000000"/>
              </w:rPr>
              <w:t>Prendre une décision dans un jeu</w:t>
            </w:r>
            <w:r>
              <w:rPr>
                <w:rFonts w:ascii="Arial" w:hAnsi="Arial"/>
                <w:color w:val="000000"/>
              </w:rPr>
              <w:t xml:space="preserve"> (par exemple le jeu des pions)</w:t>
            </w:r>
          </w:p>
        </w:tc>
        <w:tc>
          <w:tcPr>
            <w:tcW w:w="1059" w:type="dxa"/>
            <w:tcBorders>
              <w:top w:val="nil"/>
            </w:tcBorders>
            <w:shd w:val="clear" w:color="auto" w:fill="auto"/>
          </w:tcPr>
          <w:p w:rsidR="00D60079" w:rsidRDefault="002D3F31">
            <w:pPr>
              <w:spacing w:before="120" w:after="0" w:line="240" w:lineRule="auto"/>
              <w:ind w:left="16"/>
              <w:rPr>
                <w:rFonts w:ascii="Arial" w:hAnsi="Arial"/>
              </w:rPr>
            </w:pPr>
            <w:r>
              <w:rPr>
                <w:rFonts w:ascii="Arial" w:hAnsi="Arial"/>
              </w:rPr>
              <w:t>1</w:t>
            </w:r>
          </w:p>
        </w:tc>
      </w:tr>
      <w:tr w:rsidR="00D60079">
        <w:trPr>
          <w:trHeight w:val="20"/>
        </w:trPr>
        <w:tc>
          <w:tcPr>
            <w:tcW w:w="9430" w:type="dxa"/>
            <w:tcBorders>
              <w:top w:val="nil"/>
            </w:tcBorders>
            <w:shd w:val="clear" w:color="auto" w:fill="auto"/>
          </w:tcPr>
          <w:p w:rsidR="00D60079" w:rsidRDefault="002D3F31">
            <w:pPr>
              <w:pStyle w:val="Paragraphedeliste"/>
              <w:numPr>
                <w:ilvl w:val="0"/>
                <w:numId w:val="1"/>
              </w:numPr>
              <w:spacing w:before="120" w:after="0" w:line="240" w:lineRule="auto"/>
              <w:rPr>
                <w:rFonts w:ascii="Arial" w:hAnsi="Arial"/>
              </w:rPr>
            </w:pPr>
            <w:r>
              <w:rPr>
                <w:rFonts w:ascii="Arial" w:hAnsi="Arial"/>
                <w:color w:val="000000"/>
              </w:rPr>
              <w:t>Correction automatique d’un texte</w:t>
            </w:r>
          </w:p>
        </w:tc>
        <w:tc>
          <w:tcPr>
            <w:tcW w:w="1059" w:type="dxa"/>
            <w:tcBorders>
              <w:top w:val="nil"/>
            </w:tcBorders>
            <w:shd w:val="clear" w:color="auto" w:fill="auto"/>
          </w:tcPr>
          <w:p w:rsidR="00D60079" w:rsidRDefault="00D60079">
            <w:pPr>
              <w:spacing w:before="120" w:after="0" w:line="240" w:lineRule="auto"/>
              <w:ind w:left="16"/>
              <w:rPr>
                <w:rFonts w:ascii="Arial" w:hAnsi="Arial"/>
              </w:rPr>
            </w:pPr>
          </w:p>
        </w:tc>
      </w:tr>
      <w:tr w:rsidR="00D60079">
        <w:trPr>
          <w:trHeight w:val="20"/>
        </w:trPr>
        <w:tc>
          <w:tcPr>
            <w:tcW w:w="9430" w:type="dxa"/>
            <w:tcBorders>
              <w:top w:val="nil"/>
            </w:tcBorders>
            <w:shd w:val="clear" w:color="auto" w:fill="auto"/>
          </w:tcPr>
          <w:p w:rsidR="00D60079" w:rsidRDefault="002D3F31">
            <w:pPr>
              <w:pStyle w:val="Paragraphedeliste"/>
              <w:numPr>
                <w:ilvl w:val="0"/>
                <w:numId w:val="1"/>
              </w:numPr>
              <w:spacing w:before="120" w:after="0" w:line="240" w:lineRule="auto"/>
              <w:rPr>
                <w:rFonts w:ascii="Arial" w:hAnsi="Arial"/>
              </w:rPr>
            </w:pPr>
            <w:r>
              <w:rPr>
                <w:rFonts w:ascii="Arial" w:hAnsi="Arial"/>
                <w:color w:val="000000"/>
              </w:rPr>
              <w:t>Sécurité système informatique. Surveiller les actions d’un utilisateurs.</w:t>
            </w:r>
          </w:p>
        </w:tc>
        <w:tc>
          <w:tcPr>
            <w:tcW w:w="1059" w:type="dxa"/>
            <w:tcBorders>
              <w:top w:val="nil"/>
            </w:tcBorders>
            <w:shd w:val="clear" w:color="auto" w:fill="auto"/>
          </w:tcPr>
          <w:p w:rsidR="00D60079" w:rsidRDefault="00D60079">
            <w:pPr>
              <w:spacing w:before="120" w:after="0" w:line="240" w:lineRule="auto"/>
              <w:ind w:left="16"/>
              <w:rPr>
                <w:rFonts w:ascii="Arial" w:hAnsi="Arial"/>
              </w:rPr>
            </w:pPr>
          </w:p>
        </w:tc>
      </w:tr>
      <w:tr w:rsidR="00D60079">
        <w:trPr>
          <w:trHeight w:val="20"/>
        </w:trPr>
        <w:tc>
          <w:tcPr>
            <w:tcW w:w="9430" w:type="dxa"/>
            <w:tcBorders>
              <w:top w:val="nil"/>
            </w:tcBorders>
            <w:shd w:val="clear" w:color="auto" w:fill="auto"/>
          </w:tcPr>
          <w:p w:rsidR="00D60079" w:rsidRDefault="002D3F31">
            <w:pPr>
              <w:pStyle w:val="Paragraphedeliste"/>
              <w:numPr>
                <w:ilvl w:val="0"/>
                <w:numId w:val="1"/>
              </w:numPr>
              <w:spacing w:before="120" w:after="0" w:line="240" w:lineRule="auto"/>
              <w:rPr>
                <w:rFonts w:ascii="Arial" w:hAnsi="Arial"/>
              </w:rPr>
            </w:pPr>
            <w:r>
              <w:rPr>
                <w:rFonts w:ascii="Arial" w:hAnsi="Arial"/>
                <w:color w:val="000000"/>
              </w:rPr>
              <w:t>Contrôler un bras 3D afin d’empiler des cubes à partir d’une interface I.A.</w:t>
            </w:r>
          </w:p>
        </w:tc>
        <w:tc>
          <w:tcPr>
            <w:tcW w:w="1059" w:type="dxa"/>
            <w:tcBorders>
              <w:top w:val="nil"/>
            </w:tcBorders>
            <w:shd w:val="clear" w:color="auto" w:fill="auto"/>
          </w:tcPr>
          <w:p w:rsidR="00D60079" w:rsidRDefault="00D60079">
            <w:pPr>
              <w:spacing w:before="120" w:after="0" w:line="240" w:lineRule="auto"/>
              <w:ind w:left="16"/>
              <w:rPr>
                <w:rFonts w:ascii="Arial" w:hAnsi="Arial"/>
              </w:rPr>
            </w:pPr>
          </w:p>
        </w:tc>
      </w:tr>
      <w:tr w:rsidR="00D60079">
        <w:trPr>
          <w:trHeight w:val="20"/>
        </w:trPr>
        <w:tc>
          <w:tcPr>
            <w:tcW w:w="9430" w:type="dxa"/>
            <w:tcBorders>
              <w:top w:val="nil"/>
            </w:tcBorders>
            <w:shd w:val="clear" w:color="auto" w:fill="auto"/>
          </w:tcPr>
          <w:p w:rsidR="00D60079" w:rsidRDefault="002D3F31">
            <w:pPr>
              <w:pStyle w:val="Paragraphedeliste"/>
              <w:numPr>
                <w:ilvl w:val="0"/>
                <w:numId w:val="1"/>
              </w:numPr>
              <w:spacing w:before="120" w:after="0" w:line="240" w:lineRule="auto"/>
              <w:rPr>
                <w:rFonts w:ascii="Arial" w:hAnsi="Arial"/>
              </w:rPr>
            </w:pPr>
            <w:r>
              <w:rPr>
                <w:rFonts w:ascii="Arial" w:hAnsi="Arial"/>
                <w:color w:val="000000"/>
              </w:rPr>
              <w:t xml:space="preserve">Un assistant…par exemple OK </w:t>
            </w:r>
            <w:r>
              <w:rPr>
                <w:rFonts w:ascii="Arial" w:hAnsi="Arial"/>
                <w:color w:val="000000"/>
              </w:rPr>
              <w:t>patate!</w:t>
            </w:r>
          </w:p>
        </w:tc>
        <w:tc>
          <w:tcPr>
            <w:tcW w:w="1059" w:type="dxa"/>
            <w:tcBorders>
              <w:top w:val="nil"/>
            </w:tcBorders>
            <w:shd w:val="clear" w:color="auto" w:fill="auto"/>
          </w:tcPr>
          <w:p w:rsidR="00D60079" w:rsidRDefault="00D60079">
            <w:pPr>
              <w:spacing w:before="120" w:after="0" w:line="240" w:lineRule="auto"/>
              <w:ind w:left="16"/>
              <w:rPr>
                <w:rFonts w:ascii="Arial" w:hAnsi="Arial"/>
              </w:rPr>
            </w:pPr>
          </w:p>
        </w:tc>
      </w:tr>
      <w:tr w:rsidR="00D60079">
        <w:trPr>
          <w:trHeight w:val="20"/>
        </w:trPr>
        <w:tc>
          <w:tcPr>
            <w:tcW w:w="9430" w:type="dxa"/>
            <w:tcBorders>
              <w:top w:val="nil"/>
            </w:tcBorders>
            <w:shd w:val="clear" w:color="auto" w:fill="auto"/>
          </w:tcPr>
          <w:p w:rsidR="00D60079" w:rsidRDefault="002D3F31">
            <w:pPr>
              <w:pStyle w:val="Paragraphedeliste"/>
              <w:numPr>
                <w:ilvl w:val="0"/>
                <w:numId w:val="1"/>
              </w:numPr>
              <w:spacing w:before="120" w:after="0" w:line="240" w:lineRule="auto"/>
              <w:rPr>
                <w:rFonts w:ascii="Arial" w:hAnsi="Arial"/>
              </w:rPr>
            </w:pPr>
            <w:r>
              <w:rPr>
                <w:rFonts w:ascii="Arial" w:hAnsi="Arial"/>
                <w:color w:val="000000"/>
              </w:rPr>
              <w:lastRenderedPageBreak/>
              <w:t>Transport, choisir la bonne route afin d’éviter les bouchons.</w:t>
            </w:r>
          </w:p>
        </w:tc>
        <w:tc>
          <w:tcPr>
            <w:tcW w:w="1059" w:type="dxa"/>
            <w:tcBorders>
              <w:top w:val="nil"/>
            </w:tcBorders>
            <w:shd w:val="clear" w:color="auto" w:fill="auto"/>
          </w:tcPr>
          <w:p w:rsidR="00D60079" w:rsidRDefault="00D60079">
            <w:pPr>
              <w:spacing w:before="120" w:after="0" w:line="240" w:lineRule="auto"/>
              <w:ind w:left="16"/>
              <w:rPr>
                <w:rFonts w:ascii="Arial" w:hAnsi="Arial"/>
              </w:rPr>
            </w:pPr>
          </w:p>
        </w:tc>
      </w:tr>
      <w:tr w:rsidR="00D60079">
        <w:trPr>
          <w:trHeight w:val="20"/>
        </w:trPr>
        <w:tc>
          <w:tcPr>
            <w:tcW w:w="9430" w:type="dxa"/>
            <w:tcBorders>
              <w:top w:val="nil"/>
            </w:tcBorders>
            <w:shd w:val="clear" w:color="auto" w:fill="auto"/>
          </w:tcPr>
          <w:p w:rsidR="00D60079" w:rsidRDefault="002D3F31">
            <w:pPr>
              <w:pStyle w:val="Paragraphedeliste"/>
              <w:numPr>
                <w:ilvl w:val="0"/>
                <w:numId w:val="1"/>
              </w:numPr>
              <w:spacing w:before="120" w:after="0" w:line="240" w:lineRule="auto"/>
              <w:rPr>
                <w:rFonts w:ascii="Arial" w:hAnsi="Arial"/>
              </w:rPr>
            </w:pPr>
            <w:r>
              <w:rPr>
                <w:rFonts w:ascii="Arial" w:hAnsi="Arial"/>
                <w:color w:val="000000"/>
              </w:rPr>
              <w:t>Évaluer une émotion dans un texte (Joie ou la tristesse)</w:t>
            </w:r>
          </w:p>
        </w:tc>
        <w:tc>
          <w:tcPr>
            <w:tcW w:w="1059" w:type="dxa"/>
            <w:tcBorders>
              <w:top w:val="nil"/>
            </w:tcBorders>
            <w:shd w:val="clear" w:color="auto" w:fill="auto"/>
          </w:tcPr>
          <w:p w:rsidR="00D60079" w:rsidRDefault="002D3F31">
            <w:pPr>
              <w:spacing w:before="120" w:after="0" w:line="240" w:lineRule="auto"/>
              <w:ind w:left="16"/>
              <w:rPr>
                <w:rFonts w:ascii="Arial" w:hAnsi="Arial"/>
              </w:rPr>
            </w:pPr>
            <w:r>
              <w:rPr>
                <w:rFonts w:ascii="Arial" w:hAnsi="Arial"/>
              </w:rPr>
              <w:t>2</w:t>
            </w:r>
          </w:p>
        </w:tc>
      </w:tr>
      <w:tr w:rsidR="00D60079">
        <w:trPr>
          <w:trHeight w:val="20"/>
        </w:trPr>
        <w:tc>
          <w:tcPr>
            <w:tcW w:w="9430" w:type="dxa"/>
            <w:tcBorders>
              <w:top w:val="nil"/>
            </w:tcBorders>
            <w:shd w:val="clear" w:color="auto" w:fill="auto"/>
          </w:tcPr>
          <w:p w:rsidR="00D60079" w:rsidRDefault="002D3F31">
            <w:pPr>
              <w:pStyle w:val="Paragraphedeliste"/>
              <w:numPr>
                <w:ilvl w:val="0"/>
                <w:numId w:val="1"/>
              </w:numPr>
              <w:spacing w:before="120" w:after="0" w:line="240" w:lineRule="auto"/>
              <w:rPr>
                <w:rFonts w:ascii="Arial" w:hAnsi="Arial"/>
              </w:rPr>
            </w:pPr>
            <w:r>
              <w:rPr>
                <w:rFonts w:ascii="Arial" w:hAnsi="Arial"/>
                <w:color w:val="000000"/>
              </w:rPr>
              <w:t>Détecter le plagiat dans des travaux</w:t>
            </w:r>
          </w:p>
        </w:tc>
        <w:tc>
          <w:tcPr>
            <w:tcW w:w="1059" w:type="dxa"/>
            <w:tcBorders>
              <w:top w:val="nil"/>
            </w:tcBorders>
            <w:shd w:val="clear" w:color="auto" w:fill="auto"/>
          </w:tcPr>
          <w:p w:rsidR="00D60079" w:rsidRDefault="00D60079">
            <w:pPr>
              <w:spacing w:before="120" w:after="0" w:line="240" w:lineRule="auto"/>
              <w:ind w:left="16"/>
              <w:rPr>
                <w:rFonts w:ascii="Arial" w:hAnsi="Arial"/>
              </w:rPr>
            </w:pPr>
          </w:p>
        </w:tc>
      </w:tr>
      <w:tr w:rsidR="00D60079">
        <w:trPr>
          <w:trHeight w:val="20"/>
        </w:trPr>
        <w:tc>
          <w:tcPr>
            <w:tcW w:w="9430" w:type="dxa"/>
            <w:shd w:val="clear" w:color="auto" w:fill="auto"/>
          </w:tcPr>
          <w:p w:rsidR="00D60079" w:rsidRDefault="00D60079">
            <w:pPr>
              <w:spacing w:before="80" w:after="0" w:line="240" w:lineRule="auto"/>
            </w:pPr>
          </w:p>
          <w:p w:rsidR="00D60079" w:rsidRDefault="002D3F31">
            <w:pPr>
              <w:spacing w:before="80" w:after="0" w:line="240" w:lineRule="auto"/>
              <w:rPr>
                <w:rFonts w:ascii="Arial" w:hAnsi="Arial"/>
              </w:rPr>
            </w:pPr>
            <w:r>
              <w:rPr>
                <w:rFonts w:ascii="Arial" w:hAnsi="Arial"/>
              </w:rPr>
              <w:t>Domaine d’application</w:t>
            </w:r>
            <w:r>
              <w:rPr>
                <w:rFonts w:ascii="Arial" w:hAnsi="Arial"/>
              </w:rPr>
              <w:t xml:space="preserve"> proposé :</w:t>
            </w:r>
          </w:p>
          <w:p w:rsidR="00D60079" w:rsidRDefault="00D60079">
            <w:pPr>
              <w:pStyle w:val="Paragraphedeliste"/>
              <w:spacing w:before="80" w:after="0" w:line="240" w:lineRule="auto"/>
              <w:ind w:left="601"/>
              <w:rPr>
                <w:rFonts w:ascii="Arial" w:hAnsi="Arial"/>
              </w:rPr>
            </w:pPr>
          </w:p>
        </w:tc>
        <w:tc>
          <w:tcPr>
            <w:tcW w:w="1059" w:type="dxa"/>
            <w:shd w:val="clear" w:color="auto" w:fill="auto"/>
          </w:tcPr>
          <w:p w:rsidR="00D60079" w:rsidRDefault="00D60079">
            <w:pPr>
              <w:spacing w:before="120" w:after="0" w:line="240" w:lineRule="auto"/>
              <w:ind w:left="16"/>
              <w:rPr>
                <w:rFonts w:ascii="Arial" w:hAnsi="Arial"/>
              </w:rPr>
            </w:pPr>
          </w:p>
        </w:tc>
      </w:tr>
      <w:tr w:rsidR="00D60079">
        <w:trPr>
          <w:trHeight w:val="20"/>
        </w:trPr>
        <w:tc>
          <w:tcPr>
            <w:tcW w:w="9430" w:type="dxa"/>
            <w:shd w:val="clear" w:color="auto" w:fill="auto"/>
          </w:tcPr>
          <w:p w:rsidR="00D60079" w:rsidRDefault="002D3F31">
            <w:pPr>
              <w:spacing w:before="80" w:after="0" w:line="240" w:lineRule="auto"/>
              <w:rPr>
                <w:rFonts w:ascii="Arial" w:hAnsi="Arial"/>
              </w:rPr>
            </w:pPr>
            <w:r>
              <w:rPr>
                <w:rFonts w:ascii="Arial" w:hAnsi="Arial"/>
              </w:rPr>
              <w:t>Bibliothèque utilisée :</w:t>
            </w:r>
            <w:r>
              <w:rPr>
                <w:rStyle w:val="En-tteCar"/>
                <w:rFonts w:ascii="Arial" w:hAnsi="Arial" w:cs="Arial"/>
                <w:color w:val="000000"/>
                <w:sz w:val="21"/>
                <w:szCs w:val="21"/>
              </w:rPr>
              <w:t xml:space="preserve"> </w:t>
            </w:r>
            <w:hyperlink r:id="rId9" w:history="1">
              <w:proofErr w:type="spellStart"/>
              <w:r>
                <w:rPr>
                  <w:rStyle w:val="Lienhypertexte"/>
                  <w:rFonts w:ascii="Arial" w:hAnsi="Arial" w:cs="Arial"/>
                  <w:b/>
                  <w:bCs/>
                  <w:color w:val="000000"/>
                  <w:sz w:val="21"/>
                  <w:szCs w:val="21"/>
                  <w:u w:val="none"/>
                  <w:bdr w:val="none" w:sz="0" w:space="0" w:color="auto" w:frame="1"/>
                </w:rPr>
                <w:t>EasyAI</w:t>
              </w:r>
              <w:proofErr w:type="spellEnd"/>
            </w:hyperlink>
            <w:r>
              <w:rPr>
                <w:rStyle w:val="lev"/>
                <w:rFonts w:ascii="Arial" w:hAnsi="Arial" w:cs="Arial"/>
                <w:color w:val="000000"/>
                <w:sz w:val="21"/>
                <w:szCs w:val="21"/>
              </w:rPr>
              <w:t xml:space="preserve"> pour 1, NLTK pour 2</w:t>
            </w:r>
            <w:bookmarkStart w:id="1" w:name="_GoBack"/>
            <w:bookmarkEnd w:id="1"/>
          </w:p>
          <w:p w:rsidR="00D60079" w:rsidRDefault="00D60079">
            <w:pPr>
              <w:pStyle w:val="Paragraphedeliste"/>
              <w:spacing w:before="80" w:after="0" w:line="240" w:lineRule="auto"/>
              <w:ind w:left="601"/>
              <w:rPr>
                <w:rFonts w:ascii="Arial" w:hAnsi="Arial"/>
              </w:rPr>
            </w:pPr>
          </w:p>
        </w:tc>
        <w:tc>
          <w:tcPr>
            <w:tcW w:w="1059" w:type="dxa"/>
            <w:shd w:val="clear" w:color="auto" w:fill="auto"/>
          </w:tcPr>
          <w:p w:rsidR="00D60079" w:rsidRDefault="00D60079">
            <w:pPr>
              <w:spacing w:before="120" w:after="0" w:line="240" w:lineRule="auto"/>
              <w:ind w:left="16"/>
              <w:rPr>
                <w:rFonts w:ascii="Arial" w:hAnsi="Arial"/>
              </w:rPr>
            </w:pPr>
          </w:p>
        </w:tc>
      </w:tr>
    </w:tbl>
    <w:p w:rsidR="00D60079" w:rsidRDefault="00D60079">
      <w:pPr>
        <w:pStyle w:val="Paragraphedeliste"/>
        <w:rPr>
          <w:rFonts w:ascii="Arial" w:hAnsi="Arial"/>
        </w:rPr>
      </w:pPr>
    </w:p>
    <w:sectPr w:rsidR="00D60079">
      <w:headerReference w:type="default" r:id="rId10"/>
      <w:pgSz w:w="12240" w:h="15840"/>
      <w:pgMar w:top="1134" w:right="1134" w:bottom="1134" w:left="1134" w:header="709" w:footer="0" w:gutter="0"/>
      <w:cols w:space="720"/>
      <w:formProt w:val="0"/>
      <w:docGrid w:linePitch="360"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D3F31">
      <w:pPr>
        <w:spacing w:after="0" w:line="240" w:lineRule="auto"/>
      </w:pPr>
      <w:r>
        <w:separator/>
      </w:r>
    </w:p>
  </w:endnote>
  <w:endnote w:type="continuationSeparator" w:id="0">
    <w:p w:rsidR="00000000" w:rsidRDefault="002D3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Arial;Helvetica;sans-s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JP Regular">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D3F31">
      <w:pPr>
        <w:spacing w:after="0" w:line="240" w:lineRule="auto"/>
      </w:pPr>
      <w:r>
        <w:separator/>
      </w:r>
    </w:p>
  </w:footnote>
  <w:footnote w:type="continuationSeparator" w:id="0">
    <w:p w:rsidR="00000000" w:rsidRDefault="002D3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079" w:rsidRDefault="002D3F31">
    <w:pPr>
      <w:pStyle w:val="En-tte"/>
      <w:jc w:val="right"/>
    </w:pPr>
    <w:r>
      <w:tab/>
    </w:r>
    <w:r>
      <w:tab/>
      <w:t>Techniques de l’informatique</w:t>
    </w:r>
  </w:p>
  <w:p w:rsidR="00D60079" w:rsidRDefault="002D3F31">
    <w:pPr>
      <w:pStyle w:val="En-tte"/>
      <w:jc w:val="right"/>
    </w:pPr>
    <w:r>
      <w:t>360-6A5-GG Intégration en informatique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933DA9"/>
    <w:multiLevelType w:val="multilevel"/>
    <w:tmpl w:val="5C3CF2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C8B70EB"/>
    <w:multiLevelType w:val="multilevel"/>
    <w:tmpl w:val="679060E6"/>
    <w:lvl w:ilvl="0">
      <w:start w:val="1"/>
      <w:numFmt w:val="decimal"/>
      <w:lvlText w:val="%1-"/>
      <w:lvlJc w:val="left"/>
      <w:pPr>
        <w:ind w:left="720" w:hanging="360"/>
      </w:pPr>
      <w:rPr>
        <w:rFonts w:ascii="Calibri;Arial;Helvetica;sans-se" w:hAnsi="Calibri;Arial;Helvetica;sans-se"/>
        <w:b/>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079"/>
    <w:rsid w:val="002D3F31"/>
    <w:rsid w:val="00D60079"/>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50F1"/>
  <w15:docId w15:val="{82E9274B-2480-4D11-B196-5380A4DAA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Cs w:val="24"/>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81C"/>
    <w:pPr>
      <w:spacing w:after="200" w:line="276" w:lineRule="auto"/>
    </w:pPr>
    <w:rPr>
      <w:rFonts w:eastAsia="Calibri"/>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930D99"/>
  </w:style>
  <w:style w:type="character" w:customStyle="1" w:styleId="PieddepageCar">
    <w:name w:val="Pied de page Car"/>
    <w:basedOn w:val="Policepardfaut"/>
    <w:link w:val="Pieddepage"/>
    <w:uiPriority w:val="99"/>
    <w:qFormat/>
    <w:rsid w:val="00930D99"/>
  </w:style>
  <w:style w:type="character" w:customStyle="1" w:styleId="LienInternet">
    <w:name w:val="Lien Internet"/>
    <w:basedOn w:val="Policepardfaut"/>
    <w:uiPriority w:val="99"/>
    <w:unhideWhenUsed/>
    <w:rsid w:val="00930D99"/>
    <w:rPr>
      <w:color w:val="0000FF" w:themeColor="hyperlink"/>
      <w:u w:val="single"/>
    </w:rPr>
  </w:style>
  <w:style w:type="character" w:customStyle="1" w:styleId="TextebrutCar">
    <w:name w:val="Texte brut Car"/>
    <w:basedOn w:val="Policepardfaut"/>
    <w:link w:val="Textebrut"/>
    <w:uiPriority w:val="99"/>
    <w:qFormat/>
    <w:rsid w:val="00A3752C"/>
    <w:rPr>
      <w:rFonts w:ascii="Consolas" w:hAnsi="Consolas" w:cs="Consolas"/>
      <w:sz w:val="21"/>
      <w:szCs w:val="2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Calibri"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TextedebullesCar">
    <w:name w:val="Texte de bulles Car"/>
    <w:basedOn w:val="Policepardfaut"/>
    <w:link w:val="Textedebulles"/>
    <w:uiPriority w:val="99"/>
    <w:semiHidden/>
    <w:qFormat/>
    <w:rsid w:val="001F6069"/>
    <w:rPr>
      <w:rFonts w:ascii="Segoe UI" w:eastAsia="Calibri" w:hAnsi="Segoe UI" w:cs="Segoe UI"/>
      <w:color w:val="00000A"/>
      <w:sz w:val="18"/>
      <w:szCs w:val="18"/>
    </w:rPr>
  </w:style>
  <w:style w:type="character" w:customStyle="1" w:styleId="ListLabel12">
    <w:name w:val="ListLabel 12"/>
    <w:qFormat/>
    <w:rPr>
      <w:rFonts w:ascii="Calibri;Arial;Helvetica;sans-se" w:hAnsi="Calibri;Arial;Helvetica;sans-se"/>
      <w:b/>
      <w:sz w:val="22"/>
    </w:rPr>
  </w:style>
  <w:style w:type="paragraph" w:styleId="Titre">
    <w:name w:val="Title"/>
    <w:basedOn w:val="Normal"/>
    <w:next w:val="Corpsdetexte"/>
    <w:qFormat/>
    <w:pPr>
      <w:keepNext/>
      <w:spacing w:before="240" w:after="120"/>
    </w:pPr>
    <w:rPr>
      <w:rFonts w:ascii="Liberation Sans" w:eastAsia="Noto Sans CJK JP Regular" w:hAnsi="Liberation Sans" w:cs="Noto Sans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En-tte">
    <w:name w:val="header"/>
    <w:basedOn w:val="Normal"/>
    <w:uiPriority w:val="99"/>
    <w:unhideWhenUsed/>
    <w:rsid w:val="00930D99"/>
    <w:pPr>
      <w:tabs>
        <w:tab w:val="center" w:pos="4320"/>
        <w:tab w:val="right" w:pos="8640"/>
      </w:tabs>
      <w:spacing w:after="0" w:line="240" w:lineRule="auto"/>
    </w:pPr>
  </w:style>
  <w:style w:type="paragraph" w:styleId="Pieddepage">
    <w:name w:val="footer"/>
    <w:basedOn w:val="Normal"/>
    <w:link w:val="PieddepageCar"/>
    <w:uiPriority w:val="99"/>
    <w:unhideWhenUsed/>
    <w:rsid w:val="00930D99"/>
    <w:pPr>
      <w:tabs>
        <w:tab w:val="center" w:pos="4320"/>
        <w:tab w:val="right" w:pos="8640"/>
      </w:tabs>
      <w:spacing w:after="0" w:line="240" w:lineRule="auto"/>
    </w:pPr>
  </w:style>
  <w:style w:type="paragraph" w:styleId="Paragraphedeliste">
    <w:name w:val="List Paragraph"/>
    <w:basedOn w:val="Normal"/>
    <w:uiPriority w:val="34"/>
    <w:qFormat/>
    <w:rsid w:val="00930D99"/>
    <w:pPr>
      <w:ind w:left="720"/>
      <w:contextualSpacing/>
    </w:pPr>
  </w:style>
  <w:style w:type="paragraph" w:styleId="Textebrut">
    <w:name w:val="Plain Text"/>
    <w:basedOn w:val="Normal"/>
    <w:link w:val="TextebrutCar"/>
    <w:uiPriority w:val="99"/>
    <w:unhideWhenUsed/>
    <w:qFormat/>
    <w:rsid w:val="00A3752C"/>
    <w:pPr>
      <w:spacing w:after="0" w:line="240" w:lineRule="auto"/>
    </w:pPr>
    <w:rPr>
      <w:rFonts w:ascii="Consolas" w:hAnsi="Consolas" w:cs="Consolas"/>
      <w:sz w:val="21"/>
      <w:szCs w:val="21"/>
    </w:rPr>
  </w:style>
  <w:style w:type="paragraph" w:styleId="Textedebulles">
    <w:name w:val="Balloon Text"/>
    <w:basedOn w:val="Normal"/>
    <w:link w:val="TextedebullesCar"/>
    <w:uiPriority w:val="99"/>
    <w:semiHidden/>
    <w:unhideWhenUsed/>
    <w:qFormat/>
    <w:rsid w:val="001F6069"/>
    <w:pPr>
      <w:spacing w:after="0" w:line="240" w:lineRule="auto"/>
    </w:pPr>
    <w:rPr>
      <w:rFonts w:ascii="Segoe UI" w:hAnsi="Segoe UI" w:cs="Segoe UI"/>
      <w:sz w:val="18"/>
      <w:szCs w:val="18"/>
    </w:rPr>
  </w:style>
  <w:style w:type="paragraph" w:customStyle="1" w:styleId="Contenudetableau">
    <w:name w:val="Contenu de tableau"/>
    <w:basedOn w:val="Normal"/>
    <w:qFormat/>
    <w:pPr>
      <w:suppressLineNumbers/>
    </w:pPr>
  </w:style>
  <w:style w:type="table" w:styleId="Grilledutableau">
    <w:name w:val="Table Grid"/>
    <w:basedOn w:val="TableauNormal"/>
    <w:uiPriority w:val="59"/>
    <w:rsid w:val="00930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2D3F31"/>
    <w:rPr>
      <w:b/>
      <w:bCs/>
    </w:rPr>
  </w:style>
  <w:style w:type="character" w:styleId="Lienhypertexte">
    <w:name w:val="Hyperlink"/>
    <w:basedOn w:val="Policepardfaut"/>
    <w:uiPriority w:val="99"/>
    <w:semiHidden/>
    <w:unhideWhenUsed/>
    <w:rsid w:val="002D3F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fr.wikipedia.org/wiki/Intelligence_artificiell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zulko.github.io/easyA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1958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Collège Gérald-Godin</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dc:creator>
  <dc:description/>
  <cp:lastModifiedBy>Marc-Antoine Lussier</cp:lastModifiedBy>
  <cp:revision>2</cp:revision>
  <cp:lastPrinted>2018-01-23T18:20:00Z</cp:lastPrinted>
  <dcterms:created xsi:type="dcterms:W3CDTF">2019-01-24T18:31:00Z</dcterms:created>
  <dcterms:modified xsi:type="dcterms:W3CDTF">2019-01-24T18:31:00Z</dcterms:modified>
  <dc:language>fr-CA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Collège Gérald-Godin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