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left"/>
        <w:rPr>
          <w:b w:val="false"/>
          <w:b w:val="false"/>
          <w:bCs w:val="false"/>
        </w:rPr>
      </w:pPr>
      <w:r>
        <w:rPr>
          <w:b w:val="false"/>
          <w:bCs w:val="false"/>
        </w:rPr>
      </w:r>
    </w:p>
    <w:p>
      <w:pPr>
        <w:pStyle w:val="TextBody"/>
        <w:jc w:val="center"/>
        <w:rPr>
          <w:b/>
          <w:b/>
          <w:bCs/>
        </w:rPr>
      </w:pPr>
      <w:r>
        <w:rPr>
          <w:b/>
          <w:bCs/>
        </w:rPr>
        <w:t>DATA PROCESSING AGREEMENT</w:t>
      </w:r>
    </w:p>
    <w:p>
      <w:pPr>
        <w:pStyle w:val="TextBody"/>
        <w:jc w:val="center"/>
        <w:rPr>
          <w:b/>
          <w:b/>
          <w:bCs/>
        </w:rPr>
      </w:pPr>
      <w:r>
        <w:rPr>
          <w:b/>
          <w:bCs/>
        </w:rPr>
      </w:r>
    </w:p>
    <w:p>
      <w:pPr>
        <w:pStyle w:val="TextBody"/>
        <w:jc w:val="left"/>
        <w:rPr>
          <w:b w:val="false"/>
          <w:b w:val="false"/>
          <w:bCs w:val="false"/>
        </w:rPr>
      </w:pPr>
      <w:r>
        <w:rPr>
          <w:b w:val="false"/>
          <w:bCs w:val="false"/>
        </w:rPr>
        <w:t>This data processing agreement is between:</w:t>
      </w:r>
    </w:p>
    <w:p>
      <w:pPr>
        <w:pStyle w:val="TextBody"/>
        <w:jc w:val="center"/>
        <w:rPr>
          <w:b/>
          <w:b/>
          <w:bCs/>
        </w:rPr>
      </w:pPr>
      <w:r>
        <w:rPr>
          <w:b/>
          <w:bCs/>
        </w:rPr>
      </w:r>
    </w:p>
    <w:p>
      <w:pPr>
        <w:pStyle w:val="Normal"/>
        <w:rPr/>
      </w:pPr>
      <w:r>
        <w:rPr>
          <w:b/>
          <w:bCs/>
        </w:rPr>
        <w:t xml:space="preserve">Name of the data </w:t>
      </w:r>
      <w:r>
        <w:rPr>
          <w:b/>
          <w:bCs/>
        </w:rPr>
        <w:t>controller</w:t>
      </w:r>
      <w:r>
        <w:rPr>
          <w:b/>
          <w:bCs/>
        </w:rPr>
        <w:t>:</w:t>
      </w:r>
      <w:r>
        <w:rPr/>
        <w:t xml:space="preserve"> {{export_name}}</w:t>
      </w:r>
    </w:p>
    <w:p>
      <w:pPr>
        <w:pStyle w:val="Normal"/>
        <w:rPr/>
      </w:pPr>
      <w:r>
        <w:rPr>
          <w:b/>
          <w:bCs/>
        </w:rPr>
        <w:t>Address:</w:t>
      </w:r>
      <w:r>
        <w:rPr/>
        <w:t xml:space="preserve"> {{export_address}}</w:t>
      </w:r>
    </w:p>
    <w:p>
      <w:pPr>
        <w:pStyle w:val="Normal"/>
        <w:jc w:val="right"/>
        <w:rPr/>
      </w:pPr>
      <w:r>
        <w:rPr/>
        <w:t>(“</w:t>
      </w:r>
      <w:r>
        <w:rPr>
          <w:i/>
          <w:iCs/>
        </w:rPr>
        <w:t>controller</w:t>
      </w:r>
      <w:r>
        <w:rPr/>
        <w:t>”)</w:t>
      </w:r>
    </w:p>
    <w:p>
      <w:pPr>
        <w:pStyle w:val="Normal"/>
        <w:jc w:val="center"/>
        <w:rPr/>
      </w:pPr>
      <w:r>
        <w:rPr>
          <w:i/>
          <w:iCs/>
        </w:rPr>
        <w:t>and</w:t>
      </w:r>
    </w:p>
    <w:p>
      <w:pPr>
        <w:pStyle w:val="Normal"/>
        <w:rPr/>
      </w:pPr>
      <w:r>
        <w:rPr/>
      </w:r>
    </w:p>
    <w:p>
      <w:pPr>
        <w:pStyle w:val="Normal"/>
        <w:rPr/>
      </w:pPr>
      <w:r>
        <w:rPr>
          <w:b/>
          <w:bCs/>
        </w:rPr>
        <w:t xml:space="preserve">Name of the data </w:t>
      </w:r>
      <w:r>
        <w:rPr>
          <w:b/>
          <w:bCs/>
        </w:rPr>
        <w:t>processor</w:t>
      </w:r>
      <w:r>
        <w:rPr>
          <w:b/>
          <w:bCs/>
        </w:rPr>
        <w:t>:</w:t>
      </w:r>
      <w:r>
        <w:rPr/>
        <w:t xml:space="preserve"> {{</w:t>
      </w:r>
      <w:r>
        <w:rPr/>
        <w:t>import</w:t>
      </w:r>
      <w:r>
        <w:rPr/>
        <w:t>_name}}</w:t>
      </w:r>
    </w:p>
    <w:p>
      <w:pPr>
        <w:pStyle w:val="Normal"/>
        <w:rPr/>
      </w:pPr>
      <w:r>
        <w:rPr>
          <w:b/>
          <w:bCs/>
        </w:rPr>
        <w:t>Address:</w:t>
      </w:r>
      <w:r>
        <w:rPr/>
        <w:t xml:space="preserve"> {{</w:t>
      </w:r>
      <w:r>
        <w:rPr/>
        <w:t>im</w:t>
      </w:r>
      <w:r>
        <w:rPr/>
        <w:t>port_address}}</w:t>
      </w:r>
    </w:p>
    <w:p>
      <w:pPr>
        <w:pStyle w:val="Normal"/>
        <w:jc w:val="right"/>
        <w:rPr/>
      </w:pPr>
      <w:r>
        <w:rPr/>
        <w:t>(“</w:t>
      </w:r>
      <w:r>
        <w:rPr>
          <w:i/>
          <w:iCs/>
        </w:rPr>
        <w:t>processor</w:t>
      </w:r>
      <w:r>
        <w:rPr/>
        <w:t>”)</w:t>
      </w:r>
    </w:p>
    <w:p>
      <w:pPr>
        <w:pStyle w:val="Normal"/>
        <w:jc w:val="center"/>
        <w:rPr>
          <w:b w:val="false"/>
          <w:b w:val="false"/>
          <w:bCs w:val="false"/>
        </w:rPr>
      </w:pPr>
      <w:r>
        <w:rPr>
          <w:b w:val="false"/>
          <w:bCs w:val="false"/>
        </w:rPr>
      </w:r>
    </w:p>
    <w:p>
      <w:pPr>
        <w:pStyle w:val="TextBody"/>
        <w:jc w:val="left"/>
        <w:rPr>
          <w:b w:val="false"/>
          <w:b w:val="false"/>
          <w:bCs w:val="false"/>
        </w:rPr>
      </w:pPr>
      <w:r>
        <w:rPr>
          <w:b w:val="false"/>
          <w:bCs w:val="false"/>
        </w:rPr>
        <w:t>In processing personal data (as defined in EU Regulation 679/2016 (“</w:t>
      </w:r>
      <w:r>
        <w:rPr>
          <w:b w:val="false"/>
          <w:bCs w:val="false"/>
          <w:i/>
          <w:iCs/>
        </w:rPr>
        <w:t>GDPR”</w:t>
      </w:r>
      <w:r>
        <w:rPr>
          <w:b w:val="false"/>
          <w:bCs w:val="false"/>
          <w:i w:val="false"/>
          <w:iCs w:val="false"/>
        </w:rPr>
        <w:t>) ) on behalf of the controller, the processor agrees that it shall:</w:t>
      </w:r>
    </w:p>
    <w:p>
      <w:pPr>
        <w:pStyle w:val="TextBody"/>
        <w:ind w:left="709" w:hanging="0"/>
        <w:jc w:val="left"/>
        <w:rPr>
          <w:b w:val="false"/>
          <w:b w:val="false"/>
          <w:bCs w:val="false"/>
        </w:rPr>
      </w:pPr>
      <w:r>
        <w:rPr>
          <w:b w:val="false"/>
          <w:bCs w:val="false"/>
        </w:rPr>
        <w:t xml:space="preserve">1. </w:t>
      </w:r>
      <w:r>
        <w:rPr>
          <w:b w:val="false"/>
          <w:bCs w:val="false"/>
        </w:rPr>
        <w:t>only act on the controller’s documented instructions, unless required by law to act without such instructions;</w:t>
      </w:r>
    </w:p>
    <w:p>
      <w:pPr>
        <w:pStyle w:val="TextBody"/>
        <w:ind w:left="709" w:hanging="0"/>
        <w:jc w:val="left"/>
        <w:rPr>
          <w:b w:val="false"/>
          <w:b w:val="false"/>
          <w:bCs w:val="false"/>
        </w:rPr>
      </w:pPr>
      <w:r>
        <w:rPr>
          <w:b w:val="false"/>
          <w:bCs w:val="false"/>
        </w:rPr>
        <w:t xml:space="preserve">2. </w:t>
      </w:r>
      <w:r>
        <w:rPr>
          <w:b w:val="false"/>
          <w:bCs w:val="false"/>
        </w:rPr>
        <w:t>ensure that people processing the data are subject to a duty of confidence;</w:t>
      </w:r>
    </w:p>
    <w:p>
      <w:pPr>
        <w:pStyle w:val="TextBody"/>
        <w:ind w:left="709" w:hanging="0"/>
        <w:jc w:val="left"/>
        <w:rPr>
          <w:b w:val="false"/>
          <w:b w:val="false"/>
          <w:bCs w:val="false"/>
        </w:rPr>
      </w:pPr>
      <w:r>
        <w:rPr>
          <w:b w:val="false"/>
          <w:bCs w:val="false"/>
        </w:rPr>
        <w:t xml:space="preserve">3. </w:t>
      </w:r>
      <w:r>
        <w:rPr>
          <w:b w:val="false"/>
          <w:bCs w:val="false"/>
        </w:rPr>
        <w:t>take appropriate measures to ensure the security of processing;</w:t>
      </w:r>
    </w:p>
    <w:p>
      <w:pPr>
        <w:pStyle w:val="TextBody"/>
        <w:ind w:left="709" w:hanging="0"/>
        <w:jc w:val="left"/>
        <w:rPr>
          <w:b w:val="false"/>
          <w:b w:val="false"/>
          <w:bCs w:val="false"/>
        </w:rPr>
      </w:pPr>
      <w:r>
        <w:rPr>
          <w:b w:val="false"/>
          <w:bCs w:val="false"/>
        </w:rPr>
        <w:t xml:space="preserve">4. </w:t>
      </w:r>
      <w:r>
        <w:rPr>
          <w:b w:val="false"/>
          <w:bCs w:val="false"/>
        </w:rPr>
        <w:t>tonly engage a sub-processor with the controller’s prior authorisation and under a written contract;</w:t>
      </w:r>
    </w:p>
    <w:p>
      <w:pPr>
        <w:pStyle w:val="TextBody"/>
        <w:ind w:left="709" w:hanging="0"/>
        <w:jc w:val="left"/>
        <w:rPr>
          <w:b w:val="false"/>
          <w:b w:val="false"/>
          <w:bCs w:val="false"/>
        </w:rPr>
      </w:pPr>
      <w:r>
        <w:rPr>
          <w:b w:val="false"/>
          <w:bCs w:val="false"/>
        </w:rPr>
        <w:t xml:space="preserve">5. </w:t>
      </w:r>
      <w:r>
        <w:rPr>
          <w:b w:val="false"/>
          <w:bCs w:val="false"/>
        </w:rPr>
        <w:t>take appropriate measures to help the controller respond to requests from individuals to exercise their rights;</w:t>
      </w:r>
    </w:p>
    <w:p>
      <w:pPr>
        <w:pStyle w:val="TextBody"/>
        <w:ind w:left="709" w:hanging="0"/>
        <w:jc w:val="left"/>
        <w:rPr>
          <w:b w:val="false"/>
          <w:b w:val="false"/>
          <w:bCs w:val="false"/>
        </w:rPr>
      </w:pPr>
      <w:r>
        <w:rPr>
          <w:b w:val="false"/>
          <w:bCs w:val="false"/>
        </w:rPr>
        <w:t xml:space="preserve">6. </w:t>
      </w:r>
      <w:r>
        <w:rPr>
          <w:b w:val="false"/>
          <w:bCs w:val="false"/>
        </w:rPr>
        <w:t>taking into account the nature of processing and the information available, assist the controller in meeting its GDPR obligations in relation to the security of processing, the notification of personal data breaches and data protection impact assessments;</w:t>
      </w:r>
    </w:p>
    <w:p>
      <w:pPr>
        <w:pStyle w:val="TextBody"/>
        <w:ind w:left="709" w:hanging="0"/>
        <w:jc w:val="left"/>
        <w:rPr>
          <w:b w:val="false"/>
          <w:b w:val="false"/>
          <w:bCs w:val="false"/>
        </w:rPr>
      </w:pPr>
      <w:r>
        <w:rPr>
          <w:b w:val="false"/>
          <w:bCs w:val="false"/>
        </w:rPr>
        <w:t xml:space="preserve">7. </w:t>
      </w:r>
      <w:r>
        <w:rPr>
          <w:b w:val="false"/>
          <w:bCs w:val="false"/>
        </w:rPr>
        <w:t>delete or return all personal data to the controller (at the controller’s choice) at the end of the contract, and also delete existing personal data unless the law requires its storage; and</w:t>
      </w:r>
    </w:p>
    <w:p>
      <w:pPr>
        <w:pStyle w:val="TextBody"/>
        <w:ind w:left="709" w:hanging="0"/>
        <w:jc w:val="left"/>
        <w:rPr>
          <w:b w:val="false"/>
          <w:b w:val="false"/>
          <w:bCs w:val="false"/>
        </w:rPr>
      </w:pPr>
      <w:r>
        <w:rPr>
          <w:b w:val="false"/>
          <w:bCs w:val="false"/>
        </w:rPr>
        <w:t xml:space="preserve">8. </w:t>
      </w:r>
      <w:r>
        <w:rPr>
          <w:b w:val="false"/>
          <w:bCs w:val="false"/>
        </w:rPr>
        <w:t>submit</w:t>
      </w:r>
      <w:r>
        <w:rPr>
          <w:b w:val="false"/>
          <w:bCs w:val="false"/>
        </w:rPr>
        <w:t>s</w:t>
      </w:r>
      <w:r>
        <w:rPr>
          <w:b w:val="false"/>
          <w:bCs w:val="false"/>
        </w:rPr>
        <w:t xml:space="preserve"> to audits and inspections </w:t>
      </w:r>
      <w:r>
        <w:rPr>
          <w:b w:val="false"/>
          <w:bCs w:val="false"/>
        </w:rPr>
        <w:t xml:space="preserve">as reasonbly necessary to </w:t>
      </w:r>
      <w:r>
        <w:rPr>
          <w:b w:val="false"/>
          <w:bCs w:val="false"/>
        </w:rPr>
        <w:t xml:space="preserve"> give the controller whatever information it needs to ensure </w:t>
      </w:r>
      <w:r>
        <w:rPr>
          <w:b w:val="false"/>
          <w:bCs w:val="false"/>
        </w:rPr>
        <w:t>controller and processor</w:t>
      </w:r>
      <w:r>
        <w:rPr>
          <w:b w:val="false"/>
          <w:bCs w:val="false"/>
        </w:rPr>
        <w:t xml:space="preserve"> are both meeting their </w:t>
      </w:r>
      <w:r>
        <w:rPr>
          <w:b w:val="false"/>
          <w:bCs w:val="false"/>
        </w:rPr>
        <w:t>obligations under</w:t>
      </w:r>
      <w:r>
        <w:rPr>
          <w:b w:val="false"/>
          <w:bCs w:val="false"/>
        </w:rPr>
        <w:t xml:space="preserve"> Article 28  </w:t>
      </w:r>
      <w:r>
        <w:rPr>
          <w:b w:val="false"/>
          <w:bCs w:val="false"/>
        </w:rPr>
        <w:t>of the GDPR</w:t>
      </w:r>
      <w:r>
        <w:rPr>
          <w:b w:val="false"/>
          <w:bCs w:val="false"/>
        </w:rPr>
        <w:t>.</w:t>
      </w:r>
    </w:p>
    <w:p>
      <w:pPr>
        <w:pStyle w:val="TextBody"/>
        <w:ind w:hanging="0"/>
        <w:jc w:val="left"/>
        <w:rPr>
          <w:b w:val="false"/>
          <w:b w:val="false"/>
          <w:bCs w:val="false"/>
        </w:rPr>
      </w:pPr>
      <w:r>
        <w:rPr>
          <w:b w:val="false"/>
          <w:bCs w:val="false"/>
        </w:rPr>
        <w:t xml:space="preserve">In respect of any personal data processed pursuant to this data processing agreement which is transferred outside of the EEA, the processor and the controller agree be bound by and comply with the terms of the Standard Contractual Clauses whose terms are appended hereto and incorporated herein: </w:t>
      </w:r>
    </w:p>
    <w:p>
      <w:pPr>
        <w:pStyle w:val="TextBody"/>
        <w:ind w:hanging="0"/>
        <w:jc w:val="left"/>
        <w:rPr>
          <w:b w:val="false"/>
          <w:b w:val="false"/>
          <w:bCs w:val="false"/>
        </w:rPr>
      </w:pPr>
      <w:r>
        <w:rPr>
          <w:b w:val="false"/>
          <w:bCs w:val="false"/>
        </w:rPr>
      </w:r>
    </w:p>
    <w:p>
      <w:pPr>
        <w:pStyle w:val="Normal"/>
        <w:ind w:left="709" w:hanging="0"/>
        <w:rPr/>
      </w:pPr>
      <w:r>
        <w:rPr/>
      </w:r>
    </w:p>
    <w:p>
      <w:pPr>
        <w:pStyle w:val="Normal"/>
        <w:rPr/>
      </w:pPr>
      <w:r>
        <w:rPr>
          <w:b/>
          <w:bCs/>
        </w:rPr>
        <w:t>Signed for and on behalf of</w:t>
      </w:r>
      <w:r>
        <w:rPr/>
        <w:t xml:space="preserve"> {{export_name}}</w:t>
      </w:r>
      <w:r>
        <w:rPr>
          <w:b/>
          <w:bCs/>
        </w:rPr>
        <w:t>:</w:t>
      </w:r>
    </w:p>
    <w:p>
      <w:pPr>
        <w:pStyle w:val="Normal"/>
        <w:rPr/>
      </w:pPr>
      <w:r>
        <w:rPr/>
      </w:r>
    </w:p>
    <w:p>
      <w:pPr>
        <w:pStyle w:val="Normal"/>
        <w:rPr/>
      </w:pPr>
      <w:r>
        <w:rPr>
          <w:b/>
          <w:bCs/>
        </w:rPr>
        <w:t>Name:</w:t>
      </w:r>
      <w:r>
        <w:rPr/>
        <w:t xml:space="preserve"> </w:t>
      </w:r>
      <w:r>
        <w:rPr/>
        <w:t>{{export_signer_name}}</w:t>
      </w:r>
    </w:p>
    <w:p>
      <w:pPr>
        <w:pStyle w:val="Normal"/>
        <w:rPr/>
      </w:pPr>
      <w:r>
        <w:rPr/>
      </w:r>
    </w:p>
    <w:p>
      <w:pPr>
        <w:pStyle w:val="Normal"/>
        <w:rPr/>
      </w:pPr>
      <w:r>
        <w:rPr/>
      </w:r>
    </w:p>
    <w:p>
      <w:pPr>
        <w:pStyle w:val="Normal"/>
        <w:jc w:val="right"/>
        <w:rPr/>
      </w:pPr>
      <w:r>
        <w:rPr>
          <w:b/>
          <w:bCs/>
        </w:rPr>
        <w:t>Authorised Signature:</w:t>
      </w:r>
      <w:r>
        <w:rPr/>
        <w:t xml:space="preserve"> ____________________</w:t>
      </w:r>
    </w:p>
    <w:p>
      <w:pPr>
        <w:pStyle w:val="Normal"/>
        <w:rPr/>
      </w:pPr>
      <w:r>
        <w:rPr/>
      </w:r>
    </w:p>
    <w:p>
      <w:pPr>
        <w:pStyle w:val="Normal"/>
        <w:rPr/>
      </w:pPr>
      <w:r>
        <w:rPr/>
      </w:r>
    </w:p>
    <w:p>
      <w:pPr>
        <w:pStyle w:val="Normal"/>
        <w:rPr/>
      </w:pPr>
      <w:r>
        <w:rPr>
          <w:b/>
          <w:bCs/>
        </w:rPr>
        <w:t>Signed for and on behalf of</w:t>
      </w:r>
      <w:r>
        <w:rPr/>
        <w:t xml:space="preserve"> {{import_name}}</w:t>
      </w:r>
      <w:r>
        <w:rPr>
          <w:b/>
          <w:bCs/>
        </w:rPr>
        <w:t>:</w:t>
      </w:r>
    </w:p>
    <w:p>
      <w:pPr>
        <w:pStyle w:val="Normal"/>
        <w:rPr/>
      </w:pPr>
      <w:r>
        <w:rPr/>
      </w:r>
    </w:p>
    <w:p>
      <w:pPr>
        <w:pStyle w:val="Normal"/>
        <w:rPr/>
      </w:pPr>
      <w:r>
        <w:rPr>
          <w:b/>
          <w:bCs/>
        </w:rPr>
        <w:t>Name:</w:t>
      </w:r>
      <w:r>
        <w:rPr/>
        <w:t xml:space="preserve"> </w:t>
      </w:r>
      <w:r>
        <w:rPr/>
        <w:t>{{import_signer_name}}</w:t>
      </w:r>
    </w:p>
    <w:p>
      <w:pPr>
        <w:pStyle w:val="Normal"/>
        <w:rPr/>
      </w:pPr>
      <w:r>
        <w:rPr/>
      </w:r>
    </w:p>
    <w:p>
      <w:pPr>
        <w:pStyle w:val="Normal"/>
        <w:rPr/>
      </w:pPr>
      <w:r>
        <w:rPr/>
      </w:r>
    </w:p>
    <w:p>
      <w:pPr>
        <w:pStyle w:val="Normal"/>
        <w:jc w:val="right"/>
        <w:rPr/>
      </w:pPr>
      <w:r>
        <w:rPr>
          <w:b/>
          <w:bCs/>
        </w:rPr>
        <w:t>Authorised Signature:</w:t>
      </w:r>
      <w:r>
        <w:rPr/>
        <w:t xml:space="preserve"> ____________________</w:t>
      </w:r>
    </w:p>
    <w:p>
      <w:pPr>
        <w:pStyle w:val="Normal"/>
        <w:jc w:val="right"/>
        <w:rPr>
          <w:b w:val="false"/>
          <w:b w:val="false"/>
          <w:bCs w:val="false"/>
        </w:rPr>
      </w:pPr>
      <w:r>
        <w:rPr>
          <w:b w:val="false"/>
          <w:bCs w:val="false"/>
        </w:rPr>
      </w:r>
      <w:r>
        <w:br w:type="page"/>
      </w:r>
    </w:p>
    <w:p>
      <w:pPr>
        <w:pStyle w:val="Normal"/>
        <w:jc w:val="center"/>
        <w:rPr/>
      </w:pPr>
      <w:r>
        <w:rPr>
          <w:b/>
          <w:bCs/>
        </w:rPr>
        <w:t xml:space="preserve"> </w:t>
      </w:r>
      <w:r>
        <w:rPr>
          <w:b/>
          <w:bCs/>
        </w:rPr>
        <w:t xml:space="preserve">STANDARD CONTRACTUAL CLAUSES </w:t>
      </w:r>
    </w:p>
    <w:p>
      <w:pPr>
        <w:pStyle w:val="Normal"/>
        <w:rPr/>
      </w:pPr>
      <w:r>
        <w:rPr/>
      </w:r>
    </w:p>
    <w:p>
      <w:pPr>
        <w:pStyle w:val="Normal"/>
        <w:jc w:val="center"/>
        <w:rPr/>
      </w:pPr>
      <w:r>
        <w:rPr/>
        <w:t>(</w:t>
      </w:r>
      <w:r>
        <w:rPr>
          <w:i/>
          <w:iCs/>
        </w:rPr>
        <w:t>PROCESSORS</w:t>
      </w:r>
      <w:r>
        <w:rPr/>
        <w:t>)</w:t>
      </w:r>
    </w:p>
    <w:p>
      <w:pPr>
        <w:pStyle w:val="Normal"/>
        <w:rPr/>
      </w:pPr>
      <w:r>
        <w:rPr/>
      </w:r>
    </w:p>
    <w:p>
      <w:pPr>
        <w:pStyle w:val="Normal"/>
        <w:rPr/>
      </w:pPr>
      <w:r>
        <w:rPr/>
        <w:t>For the purposes of Article 26(2) of Directive 95/46/EC for the transfer of personal data to processors established in third countries which do not ensure an adequate level of data protection</w:t>
      </w:r>
    </w:p>
    <w:p>
      <w:pPr>
        <w:pStyle w:val="Normal"/>
        <w:rPr/>
      </w:pPr>
      <w:r>
        <w:rPr/>
      </w:r>
    </w:p>
    <w:p>
      <w:pPr>
        <w:pStyle w:val="Normal"/>
        <w:rPr/>
      </w:pPr>
      <w:r>
        <w:rPr/>
      </w:r>
    </w:p>
    <w:p>
      <w:pPr>
        <w:pStyle w:val="Normal"/>
        <w:rPr/>
      </w:pPr>
      <w:r>
        <w:rPr>
          <w:b/>
          <w:bCs/>
        </w:rPr>
        <w:t>Name of the data exporting organisation:</w:t>
      </w:r>
      <w:r>
        <w:rPr/>
        <w:t xml:space="preserve"> {{export_name}}</w:t>
      </w:r>
    </w:p>
    <w:p>
      <w:pPr>
        <w:pStyle w:val="Normal"/>
        <w:rPr/>
      </w:pPr>
      <w:r>
        <w:rPr/>
      </w:r>
    </w:p>
    <w:p>
      <w:pPr>
        <w:pStyle w:val="Normal"/>
        <w:rPr/>
      </w:pPr>
      <w:r>
        <w:rPr>
          <w:b/>
          <w:bCs/>
        </w:rPr>
        <w:t>Address:</w:t>
      </w:r>
      <w:r>
        <w:rPr/>
        <w:t xml:space="preserve"> {{export_address}}</w:t>
      </w:r>
    </w:p>
    <w:p>
      <w:pPr>
        <w:pStyle w:val="Normal"/>
        <w:rPr/>
      </w:pPr>
      <w:r>
        <w:rPr/>
      </w:r>
    </w:p>
    <w:p>
      <w:pPr>
        <w:pStyle w:val="Normal"/>
        <w:rPr/>
      </w:pPr>
      <w:r>
        <w:rPr>
          <w:b/>
          <w:bCs/>
        </w:rPr>
        <w:t>Tel.</w:t>
      </w:r>
      <w:r>
        <w:rPr/>
        <w:t xml:space="preserve"> {{export_tel}}; </w:t>
      </w:r>
      <w:r>
        <w:rPr>
          <w:b/>
          <w:bCs/>
        </w:rPr>
        <w:t>fax</w:t>
      </w:r>
      <w:r>
        <w:rPr/>
        <w:t xml:space="preserve"> {{export_fax}}; </w:t>
      </w:r>
      <w:r>
        <w:rPr>
          <w:b/>
          <w:bCs/>
        </w:rPr>
        <w:t>e-mail</w:t>
      </w:r>
      <w:r>
        <w:rPr/>
        <w:t>: {{export_email}}</w:t>
      </w:r>
    </w:p>
    <w:p>
      <w:pPr>
        <w:pStyle w:val="Normal"/>
        <w:rPr/>
      </w:pPr>
      <w:r>
        <w:rPr/>
      </w:r>
    </w:p>
    <w:p>
      <w:pPr>
        <w:pStyle w:val="Normal"/>
        <w:rPr/>
      </w:pPr>
      <w:r>
        <w:rPr/>
        <w:t>Other information needed to identify the organisation:</w:t>
      </w:r>
    </w:p>
    <w:p>
      <w:pPr>
        <w:pStyle w:val="Normal"/>
        <w:rPr/>
      </w:pPr>
      <w:r>
        <w:rPr/>
      </w:r>
    </w:p>
    <w:p>
      <w:pPr>
        <w:pStyle w:val="Normal"/>
        <w:rPr/>
      </w:pPr>
      <w:r>
        <w:rPr/>
        <w:t>{{export_other}}</w:t>
      </w:r>
    </w:p>
    <w:p>
      <w:pPr>
        <w:pStyle w:val="Normal"/>
        <w:rPr/>
      </w:pPr>
      <w:r>
        <w:rPr/>
      </w:r>
    </w:p>
    <w:p>
      <w:pPr>
        <w:pStyle w:val="Normal"/>
        <w:jc w:val="right"/>
        <w:rPr/>
      </w:pPr>
      <w:r>
        <w:rPr/>
        <w:t>(</w:t>
      </w:r>
      <w:r>
        <w:rPr>
          <w:i/>
          <w:iCs/>
        </w:rPr>
        <w:t>the data exporter</w:t>
      </w:r>
      <w:r>
        <w:rPr/>
        <w:t>)</w:t>
      </w:r>
    </w:p>
    <w:p>
      <w:pPr>
        <w:pStyle w:val="Normal"/>
        <w:rPr>
          <w:i/>
          <w:i/>
          <w:iCs/>
        </w:rPr>
      </w:pPr>
      <w:r>
        <w:rPr>
          <w:i/>
          <w:iCs/>
        </w:rPr>
      </w:r>
    </w:p>
    <w:p>
      <w:pPr>
        <w:pStyle w:val="Normal"/>
        <w:jc w:val="center"/>
        <w:rPr>
          <w:i/>
          <w:i/>
          <w:iCs/>
        </w:rPr>
      </w:pPr>
      <w:r>
        <w:rPr>
          <w:i/>
          <w:iCs/>
        </w:rPr>
        <w:t>And</w:t>
      </w:r>
    </w:p>
    <w:p>
      <w:pPr>
        <w:pStyle w:val="Normal"/>
        <w:rPr/>
      </w:pPr>
      <w:r>
        <w:rPr/>
      </w:r>
    </w:p>
    <w:p>
      <w:pPr>
        <w:pStyle w:val="Normal"/>
        <w:rPr/>
      </w:pPr>
      <w:r>
        <w:rPr>
          <w:b/>
          <w:bCs/>
        </w:rPr>
        <w:t>Name of the data importing organisation:</w:t>
      </w:r>
      <w:r>
        <w:rPr/>
        <w:t xml:space="preserve"> {{import_name}}</w:t>
      </w:r>
    </w:p>
    <w:p>
      <w:pPr>
        <w:pStyle w:val="Normal"/>
        <w:rPr/>
      </w:pPr>
      <w:r>
        <w:rPr/>
      </w:r>
    </w:p>
    <w:p>
      <w:pPr>
        <w:pStyle w:val="Normal"/>
        <w:rPr/>
      </w:pPr>
      <w:r>
        <w:rPr>
          <w:b/>
          <w:bCs/>
        </w:rPr>
        <w:t>Address:</w:t>
      </w:r>
      <w:r>
        <w:rPr/>
        <w:t xml:space="preserve"> {{import_address}}</w:t>
      </w:r>
    </w:p>
    <w:p>
      <w:pPr>
        <w:pStyle w:val="Normal"/>
        <w:rPr/>
      </w:pPr>
      <w:r>
        <w:rPr/>
      </w:r>
    </w:p>
    <w:p>
      <w:pPr>
        <w:pStyle w:val="Normal"/>
        <w:rPr/>
      </w:pPr>
      <w:r>
        <w:rPr>
          <w:b/>
          <w:bCs/>
        </w:rPr>
        <w:t>Tel.</w:t>
      </w:r>
      <w:r>
        <w:rPr/>
        <w:t xml:space="preserve"> {{import_tel}}; </w:t>
      </w:r>
      <w:r>
        <w:rPr>
          <w:b/>
          <w:bCs/>
        </w:rPr>
        <w:t>fax</w:t>
      </w:r>
      <w:r>
        <w:rPr/>
        <w:t xml:space="preserve"> {{import_fax}}; </w:t>
      </w:r>
      <w:r>
        <w:rPr>
          <w:b/>
          <w:bCs/>
        </w:rPr>
        <w:t>e-mail:</w:t>
      </w:r>
      <w:r>
        <w:rPr/>
        <w:t xml:space="preserve"> {{import_email}}</w:t>
      </w:r>
    </w:p>
    <w:p>
      <w:pPr>
        <w:pStyle w:val="Normal"/>
        <w:rPr/>
      </w:pPr>
      <w:r>
        <w:rPr/>
      </w:r>
    </w:p>
    <w:p>
      <w:pPr>
        <w:pStyle w:val="Normal"/>
        <w:rPr/>
      </w:pPr>
      <w:r>
        <w:rPr/>
        <w:t>Other information needed to identify the organisation:</w:t>
      </w:r>
    </w:p>
    <w:p>
      <w:pPr>
        <w:pStyle w:val="Normal"/>
        <w:rPr/>
      </w:pPr>
      <w:r>
        <w:rPr/>
      </w:r>
    </w:p>
    <w:p>
      <w:pPr>
        <w:pStyle w:val="Normal"/>
        <w:rPr/>
      </w:pPr>
      <w:r>
        <w:rPr/>
        <w:t>{{import_other}}</w:t>
      </w:r>
    </w:p>
    <w:p>
      <w:pPr>
        <w:pStyle w:val="Normal"/>
        <w:rPr/>
      </w:pPr>
      <w:r>
        <w:rPr/>
      </w:r>
    </w:p>
    <w:p>
      <w:pPr>
        <w:pStyle w:val="Normal"/>
        <w:jc w:val="right"/>
        <w:rPr/>
      </w:pPr>
      <w:r>
        <w:rPr/>
        <w:t>(</w:t>
      </w:r>
      <w:r>
        <w:rPr>
          <w:i/>
          <w:iCs/>
        </w:rPr>
        <w:t>the data importer</w:t>
      </w:r>
      <w:r>
        <w:rPr/>
        <w:t>)</w:t>
      </w:r>
    </w:p>
    <w:p>
      <w:pPr>
        <w:pStyle w:val="Normal"/>
        <w:rPr/>
      </w:pPr>
      <w:r>
        <w:rPr/>
      </w:r>
    </w:p>
    <w:p>
      <w:pPr>
        <w:pStyle w:val="Normal"/>
        <w:rPr/>
      </w:pPr>
      <w:r>
        <w:rPr/>
        <w:t>each a ‘</w:t>
      </w:r>
      <w:r>
        <w:rPr>
          <w:i/>
          <w:iCs/>
        </w:rPr>
        <w:t>party</w:t>
      </w:r>
      <w:r>
        <w:rPr/>
        <w:t>’; together ‘</w:t>
      </w:r>
      <w:r>
        <w:rPr>
          <w:i/>
          <w:iCs/>
        </w:rPr>
        <w:t>the parties</w:t>
      </w:r>
      <w:r>
        <w:rPr/>
        <w:t>’,</w:t>
      </w:r>
    </w:p>
    <w:p>
      <w:pPr>
        <w:pStyle w:val="Normal"/>
        <w:rPr/>
      </w:pPr>
      <w:r>
        <w:rPr/>
      </w:r>
    </w:p>
    <w:p>
      <w:pPr>
        <w:pStyle w:val="Normal"/>
        <w:rPr/>
      </w:pPr>
      <w:r>
        <w:rPr/>
        <w:t>HAVE AGREED on {{entry_date}} the following Contractual Clauses (the Clauses) in order to adduce adequate safeguards with respect to the protection of privacy and fundamental rights and freedoms of individuals for the transfer by the data exporter to the data importer of the personal data specified in Appendix 1.</w:t>
      </w:r>
    </w:p>
    <w:p>
      <w:pPr>
        <w:pStyle w:val="Normal"/>
        <w:rPr/>
      </w:pPr>
      <w:r>
        <w:rPr/>
      </w:r>
    </w:p>
    <w:p>
      <w:pPr>
        <w:pStyle w:val="Normal"/>
        <w:jc w:val="center"/>
        <w:rPr/>
      </w:pPr>
      <w:r>
        <w:rPr>
          <w:b/>
          <w:bCs/>
        </w:rPr>
        <w:t xml:space="preserve">Clause 1  </w:t>
      </w:r>
    </w:p>
    <w:p>
      <w:pPr>
        <w:pStyle w:val="Normal"/>
        <w:jc w:val="center"/>
        <w:rPr>
          <w:b/>
          <w:b/>
          <w:bCs/>
          <w:i/>
          <w:i/>
          <w:iCs/>
        </w:rPr>
      </w:pPr>
      <w:r>
        <w:rPr>
          <w:b/>
          <w:bCs/>
          <w:i/>
          <w:iCs/>
        </w:rPr>
        <w:t>Definitions</w:t>
      </w:r>
    </w:p>
    <w:p>
      <w:pPr>
        <w:pStyle w:val="Normal"/>
        <w:rPr>
          <w:b/>
          <w:b/>
          <w:bCs/>
        </w:rPr>
      </w:pPr>
      <w:r>
        <w:rPr>
          <w:b/>
          <w:bCs/>
        </w:rPr>
      </w:r>
    </w:p>
    <w:p>
      <w:pPr>
        <w:pStyle w:val="Normal"/>
        <w:rPr/>
      </w:pPr>
      <w:r>
        <w:rPr/>
        <w:t>For the purposes of the Clauses:</w:t>
      </w:r>
    </w:p>
    <w:p>
      <w:pPr>
        <w:pStyle w:val="Normal"/>
        <w:rPr/>
      </w:pPr>
      <w:r>
        <w:rPr/>
      </w:r>
    </w:p>
    <w:p>
      <w:pPr>
        <w:pStyle w:val="Normal"/>
        <w:ind w:left="709" w:hanging="0"/>
        <w:rPr/>
      </w:pPr>
      <w:r>
        <w:rPr/>
        <w:t>(a)  ‘personal data’, ‘special categories of data’, ‘process/processing’, ‘controller’, ‘processor’, ‘data subject’ and ‘supervisory authority’ shall have the same meaning as in Directive 95/46/EC of the European Parliament and of the Council of 24 October 1995 on the protection of individuals with regard to the processing of personal data and on the free movement of such data (1);</w:t>
      </w:r>
    </w:p>
    <w:p>
      <w:pPr>
        <w:pStyle w:val="Normal"/>
        <w:ind w:left="709" w:hanging="0"/>
        <w:rPr/>
      </w:pPr>
      <w:r>
        <w:rPr/>
      </w:r>
    </w:p>
    <w:p>
      <w:pPr>
        <w:pStyle w:val="Normal"/>
        <w:ind w:left="709" w:hanging="0"/>
        <w:rPr/>
      </w:pPr>
      <w:r>
        <w:rPr/>
        <w:t>(b) ‘the data exporter’ means the controller who transfers the personal data;</w:t>
      </w:r>
    </w:p>
    <w:p>
      <w:pPr>
        <w:pStyle w:val="Normal"/>
        <w:ind w:left="709" w:hanging="0"/>
        <w:rPr/>
      </w:pPr>
      <w:r>
        <w:rPr/>
      </w:r>
    </w:p>
    <w:p>
      <w:pPr>
        <w:pStyle w:val="Normal"/>
        <w:ind w:left="709" w:hanging="0"/>
        <w:rPr/>
      </w:pPr>
      <w:r>
        <w:rPr/>
        <w:t>(c) ‘the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pPr>
        <w:pStyle w:val="Normal"/>
        <w:ind w:left="709" w:hanging="0"/>
        <w:rPr/>
      </w:pPr>
      <w:r>
        <w:rPr/>
      </w:r>
    </w:p>
    <w:p>
      <w:pPr>
        <w:pStyle w:val="Normal"/>
        <w:ind w:left="709" w:hanging="0"/>
        <w:rPr/>
      </w:pPr>
      <w:r>
        <w:rPr/>
        <w:t>(d) ‘the sub-processor’ means any processor engaged by the data importer or by any other sub-processor of the data importer who agrees to receive from the data importer or from any other sub-processor of the data importer personal data exclusively intended for processing activities to be carried out on behalf of the data exporter after the transfer in accordance with his instructions, the terms of the Clauses and the terms of the written subcontract;</w:t>
      </w:r>
    </w:p>
    <w:p>
      <w:pPr>
        <w:pStyle w:val="Normal"/>
        <w:ind w:left="709" w:hanging="0"/>
        <w:rPr/>
      </w:pPr>
      <w:r>
        <w:rPr/>
      </w:r>
    </w:p>
    <w:p>
      <w:pPr>
        <w:pStyle w:val="Normal"/>
        <w:ind w:left="709" w:hanging="0"/>
        <w:rPr/>
      </w:pPr>
      <w:r>
        <w:rPr/>
        <w:t>(e) ‘the applicable data protection law’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pPr>
        <w:pStyle w:val="Normal"/>
        <w:ind w:left="709" w:hanging="0"/>
        <w:rPr/>
      </w:pPr>
      <w:r>
        <w:rPr/>
      </w:r>
    </w:p>
    <w:p>
      <w:pPr>
        <w:pStyle w:val="Normal"/>
        <w:ind w:left="709" w:hanging="0"/>
        <w:rPr/>
      </w:pPr>
      <w:r>
        <w:rPr/>
        <w:t>(f) ‘technical and organisational security measures’ means those measures aimed at protecting personal data against accidental or unlawful destruction or accidental loss, alteration, unauthorised disclosure or access, in particular where the processing involves the transmission of data over a network, and against all other unlawful forms of processing.</w:t>
      </w:r>
    </w:p>
    <w:p>
      <w:pPr>
        <w:pStyle w:val="Normal"/>
        <w:rPr/>
      </w:pPr>
      <w:r>
        <w:rPr/>
      </w:r>
    </w:p>
    <w:p>
      <w:pPr>
        <w:pStyle w:val="Normal"/>
        <w:jc w:val="center"/>
        <w:rPr/>
      </w:pPr>
      <w:r>
        <w:rPr>
          <w:b/>
          <w:bCs/>
        </w:rPr>
        <w:t xml:space="preserve">Clause 2 </w:t>
      </w:r>
    </w:p>
    <w:p>
      <w:pPr>
        <w:pStyle w:val="Normal"/>
        <w:jc w:val="center"/>
        <w:rPr>
          <w:b/>
          <w:b/>
          <w:bCs/>
          <w:i/>
          <w:i/>
          <w:iCs/>
        </w:rPr>
      </w:pPr>
      <w:r>
        <w:rPr>
          <w:b/>
          <w:bCs/>
          <w:i/>
          <w:iCs/>
        </w:rPr>
        <w:t>Details of the transfer</w:t>
      </w:r>
    </w:p>
    <w:p>
      <w:pPr>
        <w:pStyle w:val="Normal"/>
        <w:jc w:val="center"/>
        <w:rPr>
          <w:b/>
          <w:b/>
          <w:bCs/>
        </w:rPr>
      </w:pPr>
      <w:r>
        <w:rPr>
          <w:b/>
          <w:bCs/>
        </w:rPr>
      </w:r>
    </w:p>
    <w:p>
      <w:pPr>
        <w:pStyle w:val="Normal"/>
        <w:rPr/>
      </w:pPr>
      <w:r>
        <w:rPr/>
        <w:t>The details of the transfer and in particular the special categories of personal data where applicable are specified in Appendix 1 which forms an integral part of the Clauses.</w:t>
      </w:r>
    </w:p>
    <w:p>
      <w:pPr>
        <w:pStyle w:val="Normal"/>
        <w:rPr/>
      </w:pPr>
      <w:r>
        <w:rPr/>
      </w:r>
    </w:p>
    <w:p>
      <w:pPr>
        <w:pStyle w:val="Normal"/>
        <w:jc w:val="center"/>
        <w:rPr/>
      </w:pPr>
      <w:r>
        <w:rPr>
          <w:b/>
          <w:bCs/>
        </w:rPr>
        <w:t>Clause 3</w:t>
      </w:r>
    </w:p>
    <w:p>
      <w:pPr>
        <w:pStyle w:val="Normal"/>
        <w:jc w:val="center"/>
        <w:rPr>
          <w:i/>
          <w:i/>
          <w:iCs/>
        </w:rPr>
      </w:pPr>
      <w:r>
        <w:rPr>
          <w:b/>
          <w:bCs/>
          <w:i/>
          <w:iCs/>
        </w:rPr>
        <w:t>Third-party beneficiary clause</w:t>
      </w:r>
    </w:p>
    <w:p>
      <w:pPr>
        <w:pStyle w:val="Normal"/>
        <w:rPr/>
      </w:pPr>
      <w:r>
        <w:rPr/>
      </w:r>
    </w:p>
    <w:p>
      <w:pPr>
        <w:pStyle w:val="Normal"/>
        <w:rPr/>
      </w:pPr>
      <w:r>
        <w:rPr/>
        <w:t>1. The data subject can enforce against the data exporter this Clause, Clause 4(b) to (i), Clause 5(a) to (e), and (g) to (j), Clause 6(1) and (2), Clause 7, Clause 8(2), and Clauses 9 to 12 as third-party beneficiary.</w:t>
      </w:r>
    </w:p>
    <w:p>
      <w:pPr>
        <w:pStyle w:val="Normal"/>
        <w:rPr/>
      </w:pPr>
      <w:r>
        <w:rPr/>
      </w:r>
    </w:p>
    <w:p>
      <w:pPr>
        <w:pStyle w:val="Normal"/>
        <w:rPr/>
      </w:pPr>
      <w:r>
        <w:rPr/>
        <w:t>2. 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w:t>
      </w:r>
    </w:p>
    <w:p>
      <w:pPr>
        <w:pStyle w:val="Normal"/>
        <w:rPr/>
      </w:pPr>
      <w:r>
        <w:rPr/>
      </w:r>
    </w:p>
    <w:p>
      <w:pPr>
        <w:pStyle w:val="Normal"/>
        <w:rPr/>
      </w:pPr>
      <w:r>
        <w:rPr/>
        <w:t>3. The data subject can enforce against the sub-processor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sub-processor shall be limited to its own processing operations under the Clauses.</w:t>
      </w:r>
    </w:p>
    <w:p>
      <w:pPr>
        <w:pStyle w:val="Normal"/>
        <w:rPr/>
      </w:pPr>
      <w:r>
        <w:rPr/>
      </w:r>
    </w:p>
    <w:p>
      <w:pPr>
        <w:pStyle w:val="Normal"/>
        <w:rPr/>
      </w:pPr>
      <w:r>
        <w:rPr/>
        <w:t>4. The parties do not object to a data subject being represented by an association or other body if the data subject so expressly wishes and if permitted by national law.</w:t>
      </w:r>
    </w:p>
    <w:p>
      <w:pPr>
        <w:pStyle w:val="Normal"/>
        <w:rPr/>
      </w:pPr>
      <w:r>
        <w:rPr/>
      </w:r>
    </w:p>
    <w:p>
      <w:pPr>
        <w:pStyle w:val="Normal"/>
        <w:jc w:val="center"/>
        <w:rPr/>
      </w:pPr>
      <w:r>
        <w:rPr>
          <w:b/>
          <w:bCs/>
        </w:rPr>
        <w:t xml:space="preserve">Clause 4 </w:t>
      </w:r>
    </w:p>
    <w:p>
      <w:pPr>
        <w:pStyle w:val="Normal"/>
        <w:jc w:val="center"/>
        <w:rPr>
          <w:i/>
          <w:i/>
          <w:iCs/>
        </w:rPr>
      </w:pPr>
      <w:r>
        <w:rPr>
          <w:b/>
          <w:bCs/>
          <w:i/>
          <w:iCs/>
        </w:rPr>
        <w:t>Obligations of the data exporter</w:t>
      </w:r>
    </w:p>
    <w:p>
      <w:pPr>
        <w:pStyle w:val="Normal"/>
        <w:rPr/>
      </w:pPr>
      <w:r>
        <w:rPr/>
      </w:r>
    </w:p>
    <w:p>
      <w:pPr>
        <w:pStyle w:val="Normal"/>
        <w:rPr/>
      </w:pPr>
      <w:r>
        <w:rPr/>
        <w:t>The data exporter agrees and warrants:</w:t>
      </w:r>
    </w:p>
    <w:p>
      <w:pPr>
        <w:pStyle w:val="Normal"/>
        <w:rPr/>
      </w:pPr>
      <w:r>
        <w:rPr/>
      </w:r>
    </w:p>
    <w:p>
      <w:pPr>
        <w:pStyle w:val="Normal"/>
        <w:ind w:left="709" w:hanging="0"/>
        <w:rPr/>
      </w:pPr>
      <w:r>
        <w:rPr/>
        <w:t>(a) 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pPr>
        <w:pStyle w:val="Normal"/>
        <w:ind w:left="709" w:hanging="0"/>
        <w:rPr/>
      </w:pPr>
      <w:r>
        <w:rPr/>
      </w:r>
    </w:p>
    <w:p>
      <w:pPr>
        <w:pStyle w:val="Normal"/>
        <w:ind w:left="709" w:hanging="0"/>
        <w:rPr/>
      </w:pPr>
      <w:r>
        <w:rPr/>
        <w:t>(b) that it has instructed and throughout the duration of the personal data-processing services will instruct the data importer to process the personal data transferred only on the data exporter’s behalf and in accordance with the applicable data protection law and the Clauses;</w:t>
      </w:r>
    </w:p>
    <w:p>
      <w:pPr>
        <w:pStyle w:val="Normal"/>
        <w:ind w:left="709" w:hanging="0"/>
        <w:rPr/>
      </w:pPr>
      <w:r>
        <w:rPr/>
      </w:r>
    </w:p>
    <w:p>
      <w:pPr>
        <w:pStyle w:val="Normal"/>
        <w:ind w:left="709" w:hanging="0"/>
        <w:rPr/>
      </w:pPr>
      <w:r>
        <w:rPr/>
        <w:t>(c) that the data importer will provide sufficient guarantees in respect of the technical and organisational security measures specified in Appendix 2 to this contract;</w:t>
      </w:r>
    </w:p>
    <w:p>
      <w:pPr>
        <w:pStyle w:val="Normal"/>
        <w:ind w:left="709" w:hanging="0"/>
        <w:rPr/>
      </w:pPr>
      <w:r>
        <w:rPr/>
      </w:r>
    </w:p>
    <w:p>
      <w:pPr>
        <w:pStyle w:val="Normal"/>
        <w:ind w:left="709" w:hanging="0"/>
        <w:rPr/>
      </w:pPr>
      <w:r>
        <w:rPr/>
        <w:t>(d) that after assessment of the requirements of the applicable data protection law, the security measures are appropriate to protect personal data against accidental or unlawful destruction or accidental loss, alteration, unauthorised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pPr>
        <w:pStyle w:val="Normal"/>
        <w:ind w:left="709" w:hanging="0"/>
        <w:rPr/>
      </w:pPr>
      <w:r>
        <w:rPr/>
      </w:r>
    </w:p>
    <w:p>
      <w:pPr>
        <w:pStyle w:val="Normal"/>
        <w:ind w:left="709" w:hanging="0"/>
        <w:rPr/>
      </w:pPr>
      <w:r>
        <w:rPr/>
        <w:t>(e) that it will ensure compliance with the security measures;</w:t>
      </w:r>
    </w:p>
    <w:p>
      <w:pPr>
        <w:pStyle w:val="Normal"/>
        <w:ind w:left="709" w:hanging="0"/>
        <w:rPr/>
      </w:pPr>
      <w:r>
        <w:rPr/>
      </w:r>
    </w:p>
    <w:p>
      <w:pPr>
        <w:pStyle w:val="Normal"/>
        <w:ind w:left="709" w:hanging="0"/>
        <w:rPr/>
      </w:pPr>
      <w:r>
        <w:rPr/>
        <w:t>(f) that, if the transfer involves special categories of data, the data subject has been informed or will be informed before, or as soon as possible after, the transfer that its data could be transmitted to a third country not providing adequate protection within the meaning of Directive 95/46/EC;</w:t>
      </w:r>
    </w:p>
    <w:p>
      <w:pPr>
        <w:pStyle w:val="Normal"/>
        <w:ind w:left="709" w:hanging="0"/>
        <w:rPr/>
      </w:pPr>
      <w:r>
        <w:rPr/>
      </w:r>
    </w:p>
    <w:p>
      <w:pPr>
        <w:pStyle w:val="Normal"/>
        <w:ind w:left="709" w:hanging="0"/>
        <w:rPr/>
      </w:pPr>
      <w:r>
        <w:rPr/>
        <w:t>(g) to forward any notification received from the data importer or any sub-processor pursuant to Clause 5(b) and Clause 8(3) to the data protection supervisory authority if the data exporter decides to continue the transfer or to lift the suspension;</w:t>
      </w:r>
    </w:p>
    <w:p>
      <w:pPr>
        <w:pStyle w:val="Normal"/>
        <w:ind w:left="709" w:hanging="0"/>
        <w:rPr/>
      </w:pPr>
      <w:r>
        <w:rPr/>
      </w:r>
    </w:p>
    <w:p>
      <w:pPr>
        <w:pStyle w:val="Normal"/>
        <w:ind w:left="709" w:hanging="0"/>
        <w:rPr/>
      </w:pPr>
      <w:r>
        <w:rPr/>
        <w:t>(h) to make available to the data subjects upon request a copy of the Clauses, with the exception of Appendix 2, and a summary description of the security measures, as well as a copy of any contract for sub-processing services which has to be made in accordance with the Clauses, unless the Clauses or the contract contain commercial information, in which case it may remove such commercial information;</w:t>
      </w:r>
    </w:p>
    <w:p>
      <w:pPr>
        <w:pStyle w:val="Normal"/>
        <w:ind w:left="709" w:hanging="0"/>
        <w:rPr/>
      </w:pPr>
      <w:r>
        <w:rPr/>
      </w:r>
    </w:p>
    <w:p>
      <w:pPr>
        <w:pStyle w:val="Normal"/>
        <w:ind w:left="709" w:hanging="0"/>
        <w:rPr/>
      </w:pPr>
      <w:r>
        <w:rPr/>
        <w:t>(i) that, in the event of sub-processing, the processing activity is carried out in accordance with Clause 11 by a sub-processor providing at least the same level of protection for the personal data and the rights of data subject as the data importer under the Clauses; and</w:t>
      </w:r>
    </w:p>
    <w:p>
      <w:pPr>
        <w:pStyle w:val="Normal"/>
        <w:ind w:left="709" w:hanging="0"/>
        <w:rPr/>
      </w:pPr>
      <w:r>
        <w:rPr/>
      </w:r>
    </w:p>
    <w:p>
      <w:pPr>
        <w:pStyle w:val="Normal"/>
        <w:ind w:left="709" w:hanging="0"/>
        <w:rPr/>
      </w:pPr>
      <w:r>
        <w:rPr/>
        <w:t>(j) that it will ensure compliance with Clause 4(a) to (i).</w:t>
      </w:r>
    </w:p>
    <w:p>
      <w:pPr>
        <w:pStyle w:val="Normal"/>
        <w:ind w:left="709" w:hanging="0"/>
        <w:rPr/>
      </w:pPr>
      <w:r>
        <w:rPr/>
      </w:r>
    </w:p>
    <w:p>
      <w:pPr>
        <w:pStyle w:val="Normal"/>
        <w:jc w:val="center"/>
        <w:rPr/>
      </w:pPr>
      <w:r>
        <w:rPr>
          <w:b/>
          <w:bCs/>
        </w:rPr>
        <w:t>Clause 5</w:t>
      </w:r>
    </w:p>
    <w:p>
      <w:pPr>
        <w:pStyle w:val="Normal"/>
        <w:jc w:val="center"/>
        <w:rPr/>
      </w:pPr>
      <w:r>
        <w:rPr>
          <w:b/>
          <w:bCs/>
          <w:i/>
          <w:iCs/>
        </w:rPr>
        <w:t>Obligations of the data importer</w:t>
      </w:r>
      <w:r>
        <w:rPr>
          <w:b/>
          <w:bCs/>
        </w:rPr>
        <w:t xml:space="preserve"> </w:t>
      </w:r>
    </w:p>
    <w:p>
      <w:pPr>
        <w:pStyle w:val="Normal"/>
        <w:jc w:val="center"/>
        <w:rPr>
          <w:b/>
          <w:b/>
          <w:bCs/>
        </w:rPr>
      </w:pPr>
      <w:r>
        <w:rPr/>
      </w:r>
    </w:p>
    <w:p>
      <w:pPr>
        <w:pStyle w:val="Normal"/>
        <w:rPr/>
      </w:pPr>
      <w:r>
        <w:rPr/>
        <w:t>The data importer agrees and warrants:</w:t>
      </w:r>
    </w:p>
    <w:p>
      <w:pPr>
        <w:pStyle w:val="Normal"/>
        <w:rPr/>
      </w:pPr>
      <w:r>
        <w:rPr/>
      </w:r>
    </w:p>
    <w:p>
      <w:pPr>
        <w:pStyle w:val="Normal"/>
        <w:ind w:left="709" w:hanging="0"/>
        <w:rPr/>
      </w:pPr>
      <w:r>
        <w:rPr/>
        <w:t>(a) 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p>
    <w:p>
      <w:pPr>
        <w:pStyle w:val="Normal"/>
        <w:ind w:left="709" w:hanging="0"/>
        <w:rPr/>
      </w:pPr>
      <w:r>
        <w:rPr/>
      </w:r>
    </w:p>
    <w:p>
      <w:pPr>
        <w:pStyle w:val="Normal"/>
        <w:ind w:left="709" w:hanging="0"/>
        <w:rPr/>
      </w:pPr>
      <w:r>
        <w:rPr/>
        <w:t>(b) 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pPr>
        <w:pStyle w:val="Normal"/>
        <w:ind w:left="709" w:hanging="0"/>
        <w:rPr/>
      </w:pPr>
      <w:r>
        <w:rPr/>
      </w:r>
    </w:p>
    <w:p>
      <w:pPr>
        <w:pStyle w:val="Normal"/>
        <w:ind w:left="709" w:hanging="0"/>
        <w:rPr/>
      </w:pPr>
      <w:r>
        <w:rPr/>
        <w:t>(c) that it has implemented the technical and organisational security measures specified in Appendix 2 before processing the personal data transferred;</w:t>
      </w:r>
    </w:p>
    <w:p>
      <w:pPr>
        <w:pStyle w:val="Normal"/>
        <w:ind w:left="709" w:hanging="0"/>
        <w:rPr/>
      </w:pPr>
      <w:r>
        <w:rPr/>
      </w:r>
    </w:p>
    <w:p>
      <w:pPr>
        <w:pStyle w:val="Normal"/>
        <w:ind w:left="709" w:hanging="0"/>
        <w:rPr/>
      </w:pPr>
      <w:r>
        <w:rPr/>
        <w:t>(d) that it will promptly notify the data exporter about:</w:t>
      </w:r>
    </w:p>
    <w:p>
      <w:pPr>
        <w:pStyle w:val="Normal"/>
        <w:ind w:left="709" w:hanging="0"/>
        <w:rPr/>
      </w:pPr>
      <w:r>
        <w:rPr/>
      </w:r>
    </w:p>
    <w:p>
      <w:pPr>
        <w:pStyle w:val="Normal"/>
        <w:ind w:left="1418" w:hanging="0"/>
        <w:rPr/>
      </w:pPr>
      <w:r>
        <w:rPr/>
        <w:t>(i) any legally binding request for disclosure of the personal data by a law enforcement authority unless otherwise prohibited, such as a prohibition under criminal law to preserve the confidentiality of a law enforcement investigation;</w:t>
      </w:r>
    </w:p>
    <w:p>
      <w:pPr>
        <w:pStyle w:val="Normal"/>
        <w:ind w:left="1418" w:hanging="0"/>
        <w:rPr/>
      </w:pPr>
      <w:r>
        <w:rPr/>
      </w:r>
    </w:p>
    <w:p>
      <w:pPr>
        <w:pStyle w:val="Normal"/>
        <w:ind w:left="1418" w:hanging="0"/>
        <w:rPr/>
      </w:pPr>
      <w:r>
        <w:rPr/>
        <w:t>(ii) any accidental or unauthorised access; and</w:t>
      </w:r>
    </w:p>
    <w:p>
      <w:pPr>
        <w:pStyle w:val="Normal"/>
        <w:ind w:left="1418" w:hanging="0"/>
        <w:rPr/>
      </w:pPr>
      <w:r>
        <w:rPr/>
      </w:r>
    </w:p>
    <w:p>
      <w:pPr>
        <w:pStyle w:val="Normal"/>
        <w:ind w:left="1418" w:hanging="0"/>
        <w:rPr/>
      </w:pPr>
      <w:r>
        <w:rPr/>
        <w:t>(iii) any request received directly from the data subjects without responding to that request, unless it has been otherwise authorised to do so;</w:t>
      </w:r>
    </w:p>
    <w:p>
      <w:pPr>
        <w:pStyle w:val="Normal"/>
        <w:ind w:left="1418" w:hanging="0"/>
        <w:rPr/>
      </w:pPr>
      <w:r>
        <w:rPr/>
      </w:r>
    </w:p>
    <w:p>
      <w:pPr>
        <w:pStyle w:val="Normal"/>
        <w:ind w:left="709" w:hanging="0"/>
        <w:rPr/>
      </w:pPr>
      <w:r>
        <w:rPr/>
        <w:t>(e) to deal promptly and properly with all inquiries from the data exporter relating to its processing of the personal data subject to the transfer and to abide by the advice of the supervisory authority with regard to the processing of the data transferred;</w:t>
      </w:r>
    </w:p>
    <w:p>
      <w:pPr>
        <w:pStyle w:val="Normal"/>
        <w:ind w:left="709" w:hanging="0"/>
        <w:rPr/>
      </w:pPr>
      <w:r>
        <w:rPr/>
      </w:r>
    </w:p>
    <w:p>
      <w:pPr>
        <w:pStyle w:val="Normal"/>
        <w:ind w:left="709" w:hanging="0"/>
        <w:rPr/>
      </w:pPr>
      <w:r>
        <w:rPr/>
        <w:t>(f) at the request of the data exporter to submit its data-processing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pPr>
        <w:pStyle w:val="Normal"/>
        <w:ind w:left="709" w:hanging="0"/>
        <w:rPr/>
      </w:pPr>
      <w:r>
        <w:rPr/>
      </w:r>
    </w:p>
    <w:p>
      <w:pPr>
        <w:pStyle w:val="Normal"/>
        <w:ind w:left="709" w:hanging="0"/>
        <w:rPr/>
      </w:pPr>
      <w:r>
        <w:rPr/>
        <w:t>(g) to make available to the data subject upon request a copy of the Clauses, or any existing contract for sub-processing,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pPr>
        <w:pStyle w:val="Normal"/>
        <w:ind w:left="709" w:hanging="0"/>
        <w:rPr/>
      </w:pPr>
      <w:r>
        <w:rPr/>
      </w:r>
    </w:p>
    <w:p>
      <w:pPr>
        <w:pStyle w:val="Normal"/>
        <w:ind w:left="709" w:hanging="0"/>
        <w:rPr/>
      </w:pPr>
      <w:r>
        <w:rPr/>
        <w:t>(h) that, in the event of sub-processing, it has previously informed the data exporter and obtained its prior written consent;</w:t>
      </w:r>
    </w:p>
    <w:p>
      <w:pPr>
        <w:pStyle w:val="Normal"/>
        <w:ind w:left="709" w:hanging="0"/>
        <w:rPr/>
      </w:pPr>
      <w:r>
        <w:rPr/>
      </w:r>
    </w:p>
    <w:p>
      <w:pPr>
        <w:pStyle w:val="Normal"/>
        <w:ind w:left="709" w:hanging="0"/>
        <w:rPr/>
      </w:pPr>
      <w:r>
        <w:rPr/>
        <w:t>(i) that the processing services by the sub-processor will be carried out in accordance with Clause 11;</w:t>
      </w:r>
    </w:p>
    <w:p>
      <w:pPr>
        <w:pStyle w:val="Normal"/>
        <w:ind w:left="709" w:hanging="0"/>
        <w:rPr/>
      </w:pPr>
      <w:r>
        <w:rPr/>
      </w:r>
    </w:p>
    <w:p>
      <w:pPr>
        <w:pStyle w:val="Normal"/>
        <w:ind w:left="709" w:hanging="0"/>
        <w:rPr/>
      </w:pPr>
      <w:r>
        <w:rPr/>
        <w:t>(j) to send promptly a copy of any sub-processor agreement it concludes under the Clauses to the data exporter.</w:t>
      </w:r>
    </w:p>
    <w:p>
      <w:pPr>
        <w:pStyle w:val="Normal"/>
        <w:rPr/>
      </w:pPr>
      <w:r>
        <w:rPr/>
      </w:r>
    </w:p>
    <w:p>
      <w:pPr>
        <w:pStyle w:val="Normal"/>
        <w:jc w:val="center"/>
        <w:rPr/>
      </w:pPr>
      <w:r>
        <w:rPr>
          <w:b/>
          <w:bCs/>
        </w:rPr>
        <w:t xml:space="preserve">Clause 6 </w:t>
      </w:r>
    </w:p>
    <w:p>
      <w:pPr>
        <w:pStyle w:val="Normal"/>
        <w:jc w:val="center"/>
        <w:rPr>
          <w:i/>
          <w:i/>
          <w:iCs/>
        </w:rPr>
      </w:pPr>
      <w:r>
        <w:rPr>
          <w:b/>
          <w:bCs/>
          <w:i/>
          <w:iCs/>
        </w:rPr>
        <w:t>Liability</w:t>
      </w:r>
    </w:p>
    <w:p>
      <w:pPr>
        <w:pStyle w:val="Normal"/>
        <w:rPr>
          <w:b/>
          <w:b/>
          <w:bCs/>
        </w:rPr>
      </w:pPr>
      <w:r>
        <w:rPr>
          <w:b/>
          <w:bCs/>
        </w:rPr>
      </w:r>
    </w:p>
    <w:p>
      <w:pPr>
        <w:pStyle w:val="Normal"/>
        <w:rPr/>
      </w:pPr>
      <w:r>
        <w:rPr/>
        <w:t>1. The parties agree that any data subject, who has suffered damage as a result of any breach of the obligations referred to in Clause 3 or in Clause 11 by any party or sub-processor is entitled to receive compensation from the data exporter for the damage suffered.</w:t>
      </w:r>
    </w:p>
    <w:p>
      <w:pPr>
        <w:pStyle w:val="Normal"/>
        <w:rPr/>
      </w:pPr>
      <w:r>
        <w:rPr/>
      </w:r>
    </w:p>
    <w:p>
      <w:pPr>
        <w:pStyle w:val="Normal"/>
        <w:rPr/>
      </w:pPr>
      <w:r>
        <w:rPr/>
        <w:t>2. If a data subject is not able to bring a claim for compensation in accordance with paragraph 1 against the data exporter, arising out of a breach by the data importer or his sub-processor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of by operation of law, in which case the data subject can enforce its rights against such entity.</w:t>
      </w:r>
    </w:p>
    <w:p>
      <w:pPr>
        <w:pStyle w:val="Normal"/>
        <w:rPr/>
      </w:pPr>
      <w:r>
        <w:rPr/>
      </w:r>
    </w:p>
    <w:p>
      <w:pPr>
        <w:pStyle w:val="Normal"/>
        <w:rPr/>
      </w:pPr>
      <w:r>
        <w:rPr/>
        <w:t>The data importer may not rely on a breach by a sub-processor of its obligations in order to avoid its own liabilities.</w:t>
      </w:r>
    </w:p>
    <w:p>
      <w:pPr>
        <w:pStyle w:val="Normal"/>
        <w:rPr/>
      </w:pPr>
      <w:r>
        <w:rPr/>
      </w:r>
    </w:p>
    <w:p>
      <w:pPr>
        <w:pStyle w:val="Normal"/>
        <w:rPr/>
      </w:pPr>
      <w:r>
        <w:rPr/>
        <w:t>3. If a data subject is not able to bring a claim against the data exporter or the data importer referred to in paragraphs 1 and 2, arising out of a breach by the sub-processor of any of their obligations referred to in Clause 3 or in Clause 11 because both the data exporter and the data importer have factually disappeared or ceased to exist in law or have become insolvent, the sub-processor agrees that the data subject may issue a claim against the data sub-processor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sub-processor shall be limited to its own processing operations under the Clauses.</w:t>
      </w:r>
    </w:p>
    <w:p>
      <w:pPr>
        <w:pStyle w:val="Normal"/>
        <w:rPr/>
      </w:pPr>
      <w:r>
        <w:rPr/>
      </w:r>
    </w:p>
    <w:p>
      <w:pPr>
        <w:pStyle w:val="Normal"/>
        <w:rPr>
          <w:b/>
          <w:b/>
          <w:bCs/>
        </w:rPr>
      </w:pPr>
      <w:r>
        <w:rPr>
          <w:b/>
          <w:bCs/>
        </w:rPr>
        <w:t>Clause 7 - Mediation and jurisdiction</w:t>
      </w:r>
    </w:p>
    <w:p>
      <w:pPr>
        <w:pStyle w:val="Normal"/>
        <w:rPr/>
      </w:pPr>
      <w:r>
        <w:rPr/>
      </w:r>
    </w:p>
    <w:p>
      <w:pPr>
        <w:pStyle w:val="Normal"/>
        <w:rPr/>
      </w:pPr>
      <w:r>
        <w:rPr/>
        <w:t>1. The data importer agrees that if the data subject invokes against it third-party beneficiary rights and/or claims compensation for damages under the Clauses, the data importer will accept the decision of the data subject:</w:t>
      </w:r>
    </w:p>
    <w:p>
      <w:pPr>
        <w:pStyle w:val="Normal"/>
        <w:rPr/>
      </w:pPr>
      <w:r>
        <w:rPr/>
      </w:r>
    </w:p>
    <w:p>
      <w:pPr>
        <w:pStyle w:val="Normal"/>
        <w:ind w:left="709" w:hanging="0"/>
        <w:rPr/>
      </w:pPr>
      <w:r>
        <w:rPr/>
        <w:t>(a) to refer the dispute to mediation, by an independent person or, where applicable, by the supervisory authority;</w:t>
      </w:r>
    </w:p>
    <w:p>
      <w:pPr>
        <w:pStyle w:val="Normal"/>
        <w:ind w:left="709" w:hanging="0"/>
        <w:rPr/>
      </w:pPr>
      <w:r>
        <w:rPr/>
      </w:r>
    </w:p>
    <w:p>
      <w:pPr>
        <w:pStyle w:val="Normal"/>
        <w:ind w:left="709" w:hanging="0"/>
        <w:rPr/>
      </w:pPr>
      <w:r>
        <w:rPr/>
        <w:t>(b) to refer the dispute to the courts in the Member State in which the data exporter is established.</w:t>
      </w:r>
    </w:p>
    <w:p>
      <w:pPr>
        <w:pStyle w:val="Normal"/>
        <w:ind w:left="709" w:hanging="0"/>
        <w:rPr/>
      </w:pPr>
      <w:r>
        <w:rPr/>
      </w:r>
    </w:p>
    <w:p>
      <w:pPr>
        <w:pStyle w:val="Normal"/>
        <w:rPr/>
      </w:pPr>
      <w:r>
        <w:rPr/>
        <w:t>2. The parties agree that the choice made by the data subject will not prejudice its substantive or procedural rights to seek remedies in accordance with other provisions of national or international law.</w:t>
      </w:r>
    </w:p>
    <w:p>
      <w:pPr>
        <w:pStyle w:val="Normal"/>
        <w:rPr/>
      </w:pPr>
      <w:r>
        <w:rPr/>
      </w:r>
    </w:p>
    <w:p>
      <w:pPr>
        <w:pStyle w:val="Normal"/>
        <w:rPr>
          <w:b/>
          <w:b/>
          <w:bCs/>
        </w:rPr>
      </w:pPr>
      <w:r>
        <w:rPr>
          <w:b/>
          <w:bCs/>
        </w:rPr>
        <w:t>Clause 8 - Cooperation with supervisory authorities</w:t>
      </w:r>
    </w:p>
    <w:p>
      <w:pPr>
        <w:pStyle w:val="Normal"/>
        <w:rPr/>
      </w:pPr>
      <w:r>
        <w:rPr/>
      </w:r>
    </w:p>
    <w:p>
      <w:pPr>
        <w:pStyle w:val="Normal"/>
        <w:rPr/>
      </w:pPr>
      <w:r>
        <w:rPr/>
        <w:t>1. The data exporter agrees to deposit a copy of this contract with the supervisory authority if it so requests or if such deposit is required under the applicable data protection law.</w:t>
      </w:r>
    </w:p>
    <w:p>
      <w:pPr>
        <w:pStyle w:val="Normal"/>
        <w:rPr/>
      </w:pPr>
      <w:r>
        <w:rPr/>
      </w:r>
    </w:p>
    <w:p>
      <w:pPr>
        <w:pStyle w:val="Normal"/>
        <w:rPr/>
      </w:pPr>
      <w:r>
        <w:rPr/>
        <w:t>2. The parties agree that the supervisory authority has the right to conduct an audit of the data importer, and of any sub-processor, which has the same scope and is subject to the same conditions as would apply to an audit of the data exporter under the applicable data protection law.</w:t>
      </w:r>
    </w:p>
    <w:p>
      <w:pPr>
        <w:pStyle w:val="Normal"/>
        <w:rPr/>
      </w:pPr>
      <w:r>
        <w:rPr/>
      </w:r>
    </w:p>
    <w:p>
      <w:pPr>
        <w:pStyle w:val="Normal"/>
        <w:rPr/>
      </w:pPr>
      <w:r>
        <w:rPr/>
        <w:t>3. The data importer shall promptly inform the data exporter about the existence of legislation applicable to it or any sub-processor preventing the conduct of an audit of the data importer, or any sub-processor, pursuant to paragraph 2. In such a case the data exporter shall be entitled to take the measures foreseen in Clause 5(b).</w:t>
      </w:r>
    </w:p>
    <w:p>
      <w:pPr>
        <w:pStyle w:val="Normal"/>
        <w:rPr/>
      </w:pPr>
      <w:r>
        <w:rPr/>
      </w:r>
    </w:p>
    <w:p>
      <w:pPr>
        <w:pStyle w:val="Normal"/>
        <w:rPr>
          <w:b/>
          <w:b/>
          <w:bCs/>
        </w:rPr>
      </w:pPr>
      <w:r>
        <w:rPr>
          <w:b/>
          <w:bCs/>
        </w:rPr>
        <w:t>Clause 9 - Governing law</w:t>
      </w:r>
    </w:p>
    <w:p>
      <w:pPr>
        <w:pStyle w:val="Normal"/>
        <w:rPr/>
      </w:pPr>
      <w:r>
        <w:rPr/>
      </w:r>
    </w:p>
    <w:p>
      <w:pPr>
        <w:pStyle w:val="Normal"/>
        <w:rPr/>
      </w:pPr>
      <w:r>
        <w:rPr/>
        <w:t>The Clauses shall be governed by the law of the Member State in which the data exporter is established, namely {{export_jurisdiction}}.</w:t>
      </w:r>
    </w:p>
    <w:p>
      <w:pPr>
        <w:pStyle w:val="Normal"/>
        <w:rPr/>
      </w:pPr>
      <w:r>
        <w:rPr/>
      </w:r>
    </w:p>
    <w:p>
      <w:pPr>
        <w:pStyle w:val="Normal"/>
        <w:rPr>
          <w:b/>
          <w:b/>
          <w:bCs/>
        </w:rPr>
      </w:pPr>
      <w:r>
        <w:rPr>
          <w:b/>
          <w:bCs/>
        </w:rPr>
        <w:t>Clause 10 - Variation of the contract</w:t>
      </w:r>
    </w:p>
    <w:p>
      <w:pPr>
        <w:pStyle w:val="Normal"/>
        <w:rPr/>
      </w:pPr>
      <w:r>
        <w:rPr/>
      </w:r>
    </w:p>
    <w:p>
      <w:pPr>
        <w:pStyle w:val="Normal"/>
        <w:rPr/>
      </w:pPr>
      <w:r>
        <w:rPr/>
        <w:t>The parties undertake not to vary or modify the Clauses. This does not preclude the parties from adding clauses on business related issues where required as long as they do not contradict the Clause.</w:t>
      </w:r>
    </w:p>
    <w:p>
      <w:pPr>
        <w:pStyle w:val="Normal"/>
        <w:rPr/>
      </w:pPr>
      <w:r>
        <w:rPr/>
      </w:r>
    </w:p>
    <w:p>
      <w:pPr>
        <w:pStyle w:val="Normal"/>
        <w:rPr>
          <w:b/>
          <w:b/>
          <w:bCs/>
        </w:rPr>
      </w:pPr>
      <w:r>
        <w:rPr>
          <w:b/>
          <w:bCs/>
        </w:rPr>
        <w:t>Clause 11 - Sub-processing</w:t>
      </w:r>
    </w:p>
    <w:p>
      <w:pPr>
        <w:pStyle w:val="Normal"/>
        <w:rPr/>
      </w:pPr>
      <w:r>
        <w:rPr/>
      </w:r>
    </w:p>
    <w:p>
      <w:pPr>
        <w:pStyle w:val="Normal"/>
        <w:rPr/>
      </w:pPr>
      <w:r>
        <w:rPr/>
        <w:t>1. 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sub-processor which imposes the same obligations on the sub-processor as are imposed on the data importer under the Clauses (3). Where the sub-processor fails to fulfil its data protection obligations under such written agreement the data importer shall remain fully liable to the data exporter for the performance of the sub-processor’s obligations under such agreement.</w:t>
      </w:r>
    </w:p>
    <w:p>
      <w:pPr>
        <w:pStyle w:val="Normal"/>
        <w:rPr/>
      </w:pPr>
      <w:r>
        <w:rPr/>
      </w:r>
    </w:p>
    <w:p>
      <w:pPr>
        <w:pStyle w:val="Normal"/>
        <w:rPr/>
      </w:pPr>
      <w:r>
        <w:rPr/>
        <w:t>2. The prior written contract between the data importer and the sub-processor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 has assumed the entire legal obligations of the data exporter or data importer by contract or by operation of law. Such third-party liability of the sub-processor shall be limited to its own processing operations under the Clauses.</w:t>
      </w:r>
    </w:p>
    <w:p>
      <w:pPr>
        <w:pStyle w:val="Normal"/>
        <w:rPr/>
      </w:pPr>
      <w:r>
        <w:rPr/>
      </w:r>
    </w:p>
    <w:p>
      <w:pPr>
        <w:pStyle w:val="Normal"/>
        <w:rPr/>
      </w:pPr>
      <w:r>
        <w:rPr/>
        <w:t>3. The provisions relating to data protection aspects for sub-processing of the contract referred to in paragraph 1 shall be governed by the law of the Member State in which the data exporter is established, namely {{export_jurisdiction}}.</w:t>
      </w:r>
    </w:p>
    <w:p>
      <w:pPr>
        <w:pStyle w:val="Normal"/>
        <w:rPr/>
      </w:pPr>
      <w:r>
        <w:rPr/>
      </w:r>
    </w:p>
    <w:p>
      <w:pPr>
        <w:pStyle w:val="Normal"/>
        <w:rPr/>
      </w:pPr>
      <w:r>
        <w:rPr/>
        <w:t>4. The data exporter shall keep a list of sub-processing agreements concluded under the Clauses and notified by the data importer pursuant to Clause 5(j), which shall be updated at least once a year. The list shall be available to the data exporter’s data protection supervisory authority.</w:t>
      </w:r>
    </w:p>
    <w:p>
      <w:pPr>
        <w:pStyle w:val="Normal"/>
        <w:rPr/>
      </w:pPr>
      <w:r>
        <w:rPr/>
      </w:r>
    </w:p>
    <w:p>
      <w:pPr>
        <w:pStyle w:val="Normal"/>
        <w:rPr>
          <w:b/>
          <w:b/>
          <w:bCs/>
        </w:rPr>
      </w:pPr>
      <w:r>
        <w:rPr>
          <w:b/>
          <w:bCs/>
        </w:rPr>
        <w:t>Clause 12 - Obligation after the termination of personal data-processing services</w:t>
      </w:r>
    </w:p>
    <w:p>
      <w:pPr>
        <w:pStyle w:val="Normal"/>
        <w:rPr>
          <w:b/>
          <w:b/>
          <w:bCs/>
        </w:rPr>
      </w:pPr>
      <w:r>
        <w:rPr>
          <w:b/>
          <w:bCs/>
        </w:rPr>
      </w:r>
    </w:p>
    <w:p>
      <w:pPr>
        <w:pStyle w:val="Normal"/>
        <w:rPr/>
      </w:pPr>
      <w:r>
        <w:rPr/>
        <w:t>1.  The parties agree that on the termination of the provision of data-processing services, the data importer and the sub-processor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pPr>
        <w:pStyle w:val="Normal"/>
        <w:rPr/>
      </w:pPr>
      <w:r>
        <w:rPr/>
      </w:r>
    </w:p>
    <w:p>
      <w:pPr>
        <w:pStyle w:val="Normal"/>
        <w:rPr/>
      </w:pPr>
      <w:r>
        <w:rPr/>
        <w:t>2. The data importer and the sub-processor warrant that upon request of the data exporter and/or of the supervisory authority, it will submit its data-processing facilities for an audit of the measures referred to in paragraph 1.</w:t>
      </w:r>
    </w:p>
    <w:p>
      <w:pPr>
        <w:pStyle w:val="Normal"/>
        <w:rPr/>
      </w:pPr>
      <w:r>
        <w:rPr/>
      </w:r>
    </w:p>
    <w:p>
      <w:pPr>
        <w:pStyle w:val="Normal"/>
        <w:rPr/>
      </w:pPr>
      <w:r>
        <w:rPr/>
      </w:r>
    </w:p>
    <w:p>
      <w:pPr>
        <w:pStyle w:val="Normal"/>
        <w:rPr/>
      </w:pPr>
      <w:r>
        <w:rPr/>
        <w:t>On behalf of the data exporter:</w:t>
      </w:r>
    </w:p>
    <w:p>
      <w:pPr>
        <w:pStyle w:val="Normal"/>
        <w:rPr/>
      </w:pPr>
      <w:r>
        <w:rPr/>
      </w:r>
    </w:p>
    <w:p>
      <w:pPr>
        <w:pStyle w:val="Normal"/>
        <w:rPr/>
      </w:pPr>
      <w:r>
        <w:rPr>
          <w:b/>
          <w:bCs/>
        </w:rPr>
        <w:t>Name</w:t>
      </w:r>
      <w:r>
        <w:rPr/>
        <w:t xml:space="preserve"> (written out in full): {{export_signer_name}}</w:t>
      </w:r>
    </w:p>
    <w:p>
      <w:pPr>
        <w:pStyle w:val="Normal"/>
        <w:rPr/>
      </w:pPr>
      <w:r>
        <w:rPr/>
      </w:r>
    </w:p>
    <w:p>
      <w:pPr>
        <w:pStyle w:val="Normal"/>
        <w:rPr/>
      </w:pPr>
      <w:r>
        <w:rPr>
          <w:b/>
          <w:bCs/>
        </w:rPr>
        <w:t>Position</w:t>
      </w:r>
      <w:r>
        <w:rPr/>
        <w:t>: {{export_signer_pos}}</w:t>
      </w:r>
    </w:p>
    <w:p>
      <w:pPr>
        <w:pStyle w:val="Normal"/>
        <w:rPr/>
      </w:pPr>
      <w:r>
        <w:rPr/>
      </w:r>
    </w:p>
    <w:p>
      <w:pPr>
        <w:pStyle w:val="Normal"/>
        <w:rPr/>
      </w:pPr>
      <w:r>
        <w:rPr>
          <w:b/>
          <w:bCs/>
        </w:rPr>
        <w:t>Address</w:t>
      </w:r>
      <w:r>
        <w:rPr/>
        <w:t>: {{export_signer_address}}</w:t>
      </w:r>
    </w:p>
    <w:p>
      <w:pPr>
        <w:pStyle w:val="Normal"/>
        <w:rPr/>
      </w:pPr>
      <w:r>
        <w:rPr/>
      </w:r>
    </w:p>
    <w:p>
      <w:pPr>
        <w:pStyle w:val="Normal"/>
        <w:rPr/>
      </w:pPr>
      <w:r>
        <w:rPr/>
        <w:t xml:space="preserve">Other information necessary in order for the contract to be binding (if any): </w:t>
      </w:r>
    </w:p>
    <w:p>
      <w:pPr>
        <w:pStyle w:val="Normal"/>
        <w:rPr/>
      </w:pPr>
      <w:r>
        <w:rPr/>
        <w:tab/>
      </w:r>
    </w:p>
    <w:p>
      <w:pPr>
        <w:pStyle w:val="Normal"/>
        <w:rPr/>
      </w:pPr>
      <w:r>
        <w:rPr/>
      </w:r>
    </w:p>
    <w:p>
      <w:pPr>
        <w:pStyle w:val="Normal"/>
        <w:jc w:val="right"/>
        <w:rPr/>
      </w:pPr>
      <w:r>
        <w:rPr/>
      </w:r>
    </w:p>
    <w:p>
      <w:pPr>
        <w:pStyle w:val="Normal"/>
        <w:jc w:val="right"/>
        <w:rPr/>
      </w:pPr>
      <w:r>
        <w:rPr>
          <w:b/>
          <w:bCs/>
        </w:rPr>
        <w:t xml:space="preserve">Signature </w:t>
      </w:r>
      <w:r>
        <w:rPr/>
        <w:t>________________________</w:t>
      </w:r>
    </w:p>
    <w:p>
      <w:pPr>
        <w:pStyle w:val="Normal"/>
        <w:rPr/>
      </w:pPr>
      <w:r>
        <w:rPr/>
      </w:r>
    </w:p>
    <w:p>
      <w:pPr>
        <w:pStyle w:val="Normal"/>
        <w:rPr/>
      </w:pPr>
      <w:r>
        <w:rPr/>
      </w:r>
    </w:p>
    <w:p>
      <w:pPr>
        <w:pStyle w:val="Normal"/>
        <w:rPr/>
      </w:pPr>
      <w:r>
        <w:rPr/>
        <w:t>On behalf of the data importer:</w:t>
      </w:r>
    </w:p>
    <w:p>
      <w:pPr>
        <w:pStyle w:val="Normal"/>
        <w:rPr/>
      </w:pPr>
      <w:r>
        <w:rPr/>
      </w:r>
    </w:p>
    <w:p>
      <w:pPr>
        <w:pStyle w:val="Normal"/>
        <w:rPr/>
      </w:pPr>
      <w:r>
        <w:rPr>
          <w:b/>
          <w:bCs/>
        </w:rPr>
        <w:t>Name</w:t>
      </w:r>
      <w:r>
        <w:rPr/>
        <w:t xml:space="preserve"> (written out in full): {{import_signer_name}}</w:t>
      </w:r>
    </w:p>
    <w:p>
      <w:pPr>
        <w:pStyle w:val="Normal"/>
        <w:rPr/>
      </w:pPr>
      <w:r>
        <w:rPr/>
      </w:r>
    </w:p>
    <w:p>
      <w:pPr>
        <w:pStyle w:val="Normal"/>
        <w:rPr/>
      </w:pPr>
      <w:r>
        <w:rPr>
          <w:b/>
          <w:bCs/>
        </w:rPr>
        <w:t>Position</w:t>
      </w:r>
      <w:r>
        <w:rPr/>
        <w:t>: {{import_signer_pos}}</w:t>
      </w:r>
    </w:p>
    <w:p>
      <w:pPr>
        <w:pStyle w:val="Normal"/>
        <w:rPr/>
      </w:pPr>
      <w:r>
        <w:rPr/>
      </w:r>
    </w:p>
    <w:p>
      <w:pPr>
        <w:pStyle w:val="Normal"/>
        <w:rPr/>
      </w:pPr>
      <w:r>
        <w:rPr>
          <w:b/>
          <w:bCs/>
        </w:rPr>
        <w:t>Address</w:t>
      </w:r>
      <w:r>
        <w:rPr/>
        <w:t>: {{import_signer_address}}</w:t>
      </w:r>
    </w:p>
    <w:p>
      <w:pPr>
        <w:pStyle w:val="Normal"/>
        <w:rPr/>
      </w:pPr>
      <w:r>
        <w:rPr/>
      </w:r>
    </w:p>
    <w:p>
      <w:pPr>
        <w:pStyle w:val="Normal"/>
        <w:rPr/>
      </w:pPr>
      <w:r>
        <w:rPr/>
        <w:t>Other information necessary in order for the contract to be binding (if any):</w:t>
      </w:r>
    </w:p>
    <w:p>
      <w:pPr>
        <w:pStyle w:val="Normal"/>
        <w:rPr/>
      </w:pPr>
      <w:r>
        <w:rPr/>
        <w:tab/>
      </w:r>
    </w:p>
    <w:p>
      <w:pPr>
        <w:pStyle w:val="Normal"/>
        <w:rPr/>
      </w:pPr>
      <w:r>
        <w:rPr/>
      </w:r>
    </w:p>
    <w:p>
      <w:pPr>
        <w:pStyle w:val="Normal"/>
        <w:jc w:val="right"/>
        <w:rPr/>
      </w:pPr>
      <w:r>
        <w:rPr>
          <w:b/>
          <w:bCs/>
        </w:rPr>
        <w:t>Signature</w:t>
      </w:r>
      <w:r>
        <w:rPr/>
        <w:t xml:space="preserve"> ________________________</w:t>
      </w:r>
    </w:p>
    <w:p>
      <w:pPr>
        <w:pStyle w:val="Normal"/>
        <w:rPr/>
      </w:pPr>
      <w:r>
        <w:rPr/>
      </w:r>
      <w:r>
        <w:br w:type="page"/>
      </w:r>
    </w:p>
    <w:p>
      <w:pPr>
        <w:pStyle w:val="Normal"/>
        <w:rPr/>
      </w:pPr>
      <w:r>
        <w:rPr/>
      </w:r>
    </w:p>
    <w:p>
      <w:pPr>
        <w:pStyle w:val="Normal"/>
        <w:rPr/>
      </w:pPr>
      <w:r>
        <w:rPr/>
      </w:r>
    </w:p>
    <w:p>
      <w:pPr>
        <w:pStyle w:val="Normal"/>
        <w:jc w:val="center"/>
        <w:rPr>
          <w:b/>
          <w:b/>
          <w:bCs/>
        </w:rPr>
      </w:pPr>
      <w:r>
        <w:rPr>
          <w:b/>
          <w:bCs/>
        </w:rPr>
        <w:t>Appendix 1</w:t>
      </w:r>
    </w:p>
    <w:p>
      <w:pPr>
        <w:pStyle w:val="Normal"/>
        <w:jc w:val="center"/>
        <w:rPr>
          <w:b/>
          <w:b/>
          <w:bCs/>
          <w:i/>
          <w:i/>
          <w:iCs/>
        </w:rPr>
      </w:pPr>
      <w:r>
        <w:rPr>
          <w:b/>
          <w:bCs/>
          <w:i/>
          <w:iCs/>
        </w:rPr>
      </w:r>
    </w:p>
    <w:p>
      <w:pPr>
        <w:pStyle w:val="Normal"/>
        <w:jc w:val="center"/>
        <w:rPr>
          <w:i/>
          <w:i/>
          <w:iCs/>
        </w:rPr>
      </w:pPr>
      <w:r>
        <w:rPr>
          <w:i/>
          <w:iCs/>
        </w:rPr>
        <w:t>to the Standard Contractual Clauses</w:t>
      </w:r>
    </w:p>
    <w:p>
      <w:pPr>
        <w:pStyle w:val="Normal"/>
        <w:rPr/>
      </w:pPr>
      <w:r>
        <w:rPr/>
      </w:r>
    </w:p>
    <w:p>
      <w:pPr>
        <w:pStyle w:val="Normal"/>
        <w:rPr/>
      </w:pPr>
      <w:r>
        <w:rPr/>
      </w:r>
    </w:p>
    <w:p>
      <w:pPr>
        <w:pStyle w:val="Normal"/>
        <w:rPr>
          <w:b/>
          <w:b/>
          <w:bCs/>
        </w:rPr>
      </w:pPr>
      <w:r>
        <w:rPr>
          <w:b/>
          <w:bCs/>
        </w:rPr>
        <w:t>Data exporter</w:t>
      </w:r>
    </w:p>
    <w:p>
      <w:pPr>
        <w:pStyle w:val="Normal"/>
        <w:rPr>
          <w:b/>
          <w:b/>
          <w:bCs/>
        </w:rPr>
      </w:pPr>
      <w:r>
        <w:rPr>
          <w:b/>
          <w:bCs/>
        </w:rPr>
      </w:r>
    </w:p>
    <w:p>
      <w:pPr>
        <w:pStyle w:val="Normal"/>
        <w:rPr/>
      </w:pPr>
      <w:r>
        <w:rPr/>
        <w:t>The data exporter is (please specify briefly your activities relevant to the transfer):</w:t>
      </w:r>
    </w:p>
    <w:p>
      <w:pPr>
        <w:pStyle w:val="Normal"/>
        <w:rPr/>
      </w:pPr>
      <w:r>
        <w:rPr/>
      </w:r>
    </w:p>
    <w:p>
      <w:pPr>
        <w:pStyle w:val="Normal"/>
        <w:rPr/>
      </w:pPr>
      <w:r>
        <w:rPr/>
        <w:t>{{export_activities}}</w:t>
      </w:r>
    </w:p>
    <w:p>
      <w:pPr>
        <w:pStyle w:val="Normal"/>
        <w:rPr/>
      </w:pPr>
      <w:r>
        <w:rPr/>
      </w:r>
    </w:p>
    <w:p>
      <w:pPr>
        <w:pStyle w:val="Normal"/>
        <w:rPr>
          <w:b/>
          <w:b/>
          <w:bCs/>
        </w:rPr>
      </w:pPr>
      <w:r>
        <w:rPr>
          <w:b/>
          <w:bCs/>
        </w:rPr>
        <w:t>Data importer</w:t>
      </w:r>
    </w:p>
    <w:p>
      <w:pPr>
        <w:pStyle w:val="Normal"/>
        <w:rPr>
          <w:b/>
          <w:b/>
          <w:bCs/>
        </w:rPr>
      </w:pPr>
      <w:r>
        <w:rPr>
          <w:b/>
          <w:bCs/>
        </w:rPr>
      </w:r>
    </w:p>
    <w:p>
      <w:pPr>
        <w:pStyle w:val="Normal"/>
        <w:rPr/>
      </w:pPr>
      <w:r>
        <w:rPr/>
        <w:t>The data importer is (please specify briefly activities relevant to the transfer):</w:t>
      </w:r>
    </w:p>
    <w:p>
      <w:pPr>
        <w:pStyle w:val="Normal"/>
        <w:rPr/>
      </w:pPr>
      <w:r>
        <w:rPr/>
      </w:r>
    </w:p>
    <w:p>
      <w:pPr>
        <w:pStyle w:val="Normal"/>
        <w:rPr/>
      </w:pPr>
      <w:r>
        <w:rPr/>
        <w:t>{{import_activities}}</w:t>
      </w:r>
    </w:p>
    <w:p>
      <w:pPr>
        <w:pStyle w:val="Normal"/>
        <w:rPr/>
      </w:pPr>
      <w:r>
        <w:rPr/>
      </w:r>
    </w:p>
    <w:p>
      <w:pPr>
        <w:pStyle w:val="Normal"/>
        <w:rPr>
          <w:b/>
          <w:b/>
          <w:bCs/>
        </w:rPr>
      </w:pPr>
      <w:r>
        <w:rPr>
          <w:b/>
          <w:bCs/>
        </w:rPr>
        <w:t>Data subjects</w:t>
      </w:r>
    </w:p>
    <w:p>
      <w:pPr>
        <w:pStyle w:val="Normal"/>
        <w:rPr>
          <w:b/>
          <w:b/>
          <w:bCs/>
        </w:rPr>
      </w:pPr>
      <w:r>
        <w:rPr>
          <w:b/>
          <w:bCs/>
        </w:rPr>
      </w:r>
    </w:p>
    <w:p>
      <w:pPr>
        <w:pStyle w:val="Normal"/>
        <w:rPr/>
      </w:pPr>
      <w:r>
        <w:rPr/>
        <w:t>The personal data transferred concern the following categories of data subjects (please specify):</w:t>
      </w:r>
    </w:p>
    <w:p>
      <w:pPr>
        <w:pStyle w:val="Normal"/>
        <w:rPr/>
      </w:pPr>
      <w:r>
        <w:rPr/>
      </w:r>
    </w:p>
    <w:p>
      <w:pPr>
        <w:pStyle w:val="Normal"/>
        <w:rPr/>
      </w:pPr>
      <w:r>
        <w:rPr/>
        <w:t>{{data_subjects}}</w:t>
      </w:r>
    </w:p>
    <w:p>
      <w:pPr>
        <w:pStyle w:val="Normal"/>
        <w:rPr/>
      </w:pPr>
      <w:r>
        <w:rPr/>
      </w:r>
    </w:p>
    <w:p>
      <w:pPr>
        <w:pStyle w:val="Normal"/>
        <w:rPr>
          <w:b/>
          <w:b/>
          <w:bCs/>
        </w:rPr>
      </w:pPr>
      <w:r>
        <w:rPr>
          <w:b/>
          <w:bCs/>
        </w:rPr>
        <w:t>Categories of data</w:t>
      </w:r>
    </w:p>
    <w:p>
      <w:pPr>
        <w:pStyle w:val="Normal"/>
        <w:rPr>
          <w:b/>
          <w:b/>
          <w:bCs/>
        </w:rPr>
      </w:pPr>
      <w:r>
        <w:rPr>
          <w:b/>
          <w:bCs/>
        </w:rPr>
      </w:r>
    </w:p>
    <w:p>
      <w:pPr>
        <w:pStyle w:val="Normal"/>
        <w:rPr/>
      </w:pPr>
      <w:r>
        <w:rPr/>
        <w:t>The personal data transferred concern the following categories of data (please specify):</w:t>
      </w:r>
    </w:p>
    <w:p>
      <w:pPr>
        <w:pStyle w:val="Normal"/>
        <w:rPr/>
      </w:pPr>
      <w:r>
        <w:rPr/>
      </w:r>
    </w:p>
    <w:p>
      <w:pPr>
        <w:pStyle w:val="Normal"/>
        <w:rPr/>
      </w:pPr>
      <w:r>
        <w:rPr/>
        <w:t>{{data_categories}}</w:t>
      </w:r>
    </w:p>
    <w:p>
      <w:pPr>
        <w:pStyle w:val="Normal"/>
        <w:rPr/>
      </w:pPr>
      <w:r>
        <w:rPr/>
      </w:r>
    </w:p>
    <w:p>
      <w:pPr>
        <w:pStyle w:val="Normal"/>
        <w:rPr/>
      </w:pPr>
      <w:r>
        <w:rPr>
          <w:b/>
          <w:bCs/>
        </w:rPr>
        <w:t>Special categories of data</w:t>
      </w:r>
      <w:r>
        <w:rPr/>
        <w:t xml:space="preserve"> (if appropriate)</w:t>
      </w:r>
    </w:p>
    <w:p>
      <w:pPr>
        <w:pStyle w:val="Normal"/>
        <w:rPr/>
      </w:pPr>
      <w:r>
        <w:rPr/>
      </w:r>
    </w:p>
    <w:p>
      <w:pPr>
        <w:pStyle w:val="Normal"/>
        <w:rPr/>
      </w:pPr>
      <w:r>
        <w:rPr/>
        <w:t>The personal data transferred concern the following special categories of data (please specify):</w:t>
      </w:r>
    </w:p>
    <w:p>
      <w:pPr>
        <w:pStyle w:val="Normal"/>
        <w:rPr/>
      </w:pPr>
      <w:r>
        <w:rPr/>
      </w:r>
    </w:p>
    <w:p>
      <w:pPr>
        <w:pStyle w:val="Normal"/>
        <w:rPr/>
      </w:pPr>
      <w:r>
        <w:rPr/>
        <w:t>{{special_categories}}</w:t>
      </w:r>
    </w:p>
    <w:p>
      <w:pPr>
        <w:pStyle w:val="Normal"/>
        <w:rPr/>
      </w:pPr>
      <w:r>
        <w:rPr/>
      </w:r>
    </w:p>
    <w:p>
      <w:pPr>
        <w:pStyle w:val="Normal"/>
        <w:rPr>
          <w:b/>
          <w:b/>
          <w:bCs/>
        </w:rPr>
      </w:pPr>
      <w:r>
        <w:rPr>
          <w:b/>
          <w:bCs/>
        </w:rPr>
        <w:t>Processing operations</w:t>
      </w:r>
    </w:p>
    <w:p>
      <w:pPr>
        <w:pStyle w:val="Normal"/>
        <w:rPr>
          <w:b/>
          <w:b/>
          <w:bCs/>
        </w:rPr>
      </w:pPr>
      <w:r>
        <w:rPr>
          <w:b/>
          <w:bCs/>
        </w:rPr>
      </w:r>
    </w:p>
    <w:p>
      <w:pPr>
        <w:pStyle w:val="Normal"/>
        <w:rPr/>
      </w:pPr>
      <w:r>
        <w:rPr/>
        <w:t>The personal data transferred will be subject to the following basic processing activities (please specify):</w:t>
      </w:r>
    </w:p>
    <w:p>
      <w:pPr>
        <w:pStyle w:val="Normal"/>
        <w:rPr/>
      </w:pPr>
      <w:r>
        <w:rPr/>
      </w:r>
    </w:p>
    <w:p>
      <w:pPr>
        <w:pStyle w:val="Normal"/>
        <w:rPr/>
      </w:pPr>
      <w:r>
        <w:rPr/>
        <w:t>{{processing_operations}}</w:t>
      </w:r>
    </w:p>
    <w:p>
      <w:pPr>
        <w:pStyle w:val="Normal"/>
        <w:rPr/>
      </w:pPr>
      <w:r>
        <w:rPr/>
      </w:r>
    </w:p>
    <w:p>
      <w:pPr>
        <w:pStyle w:val="Normal"/>
        <w:rPr/>
      </w:pPr>
      <w:r>
        <w:rPr/>
        <w:t>DATA EXPORTER</w:t>
      </w:r>
    </w:p>
    <w:p>
      <w:pPr>
        <w:pStyle w:val="Normal"/>
        <w:rPr/>
      </w:pPr>
      <w:r>
        <w:rPr/>
      </w:r>
    </w:p>
    <w:p>
      <w:pPr>
        <w:pStyle w:val="Normal"/>
        <w:rPr/>
      </w:pPr>
      <w:r>
        <w:rPr/>
        <w:t xml:space="preserve">Name: </w:t>
      </w:r>
      <w:r>
        <w:rPr/>
        <w:t>{{export_signer_name}}</w:t>
      </w:r>
    </w:p>
    <w:p>
      <w:pPr>
        <w:pStyle w:val="Normal"/>
        <w:rPr/>
      </w:pPr>
      <w:r>
        <w:rPr/>
      </w:r>
    </w:p>
    <w:p>
      <w:pPr>
        <w:pStyle w:val="Normal"/>
        <w:rPr/>
      </w:pPr>
      <w:r>
        <w:rPr/>
      </w:r>
    </w:p>
    <w:p>
      <w:pPr>
        <w:pStyle w:val="Normal"/>
        <w:jc w:val="right"/>
        <w:rPr/>
      </w:pPr>
      <w:r>
        <w:rPr/>
        <w:t>Authorised Signature: ____________________</w:t>
      </w:r>
    </w:p>
    <w:p>
      <w:pPr>
        <w:pStyle w:val="Normal"/>
        <w:jc w:val="right"/>
        <w:rPr/>
      </w:pPr>
      <w:r>
        <w:rPr/>
      </w:r>
    </w:p>
    <w:p>
      <w:pPr>
        <w:pStyle w:val="Normal"/>
        <w:rPr/>
      </w:pPr>
      <w:r>
        <w:rPr/>
        <w:t xml:space="preserve"> </w:t>
      </w:r>
    </w:p>
    <w:p>
      <w:pPr>
        <w:pStyle w:val="Normal"/>
        <w:rPr/>
      </w:pPr>
      <w:r>
        <w:rPr/>
        <w:tab/>
      </w:r>
    </w:p>
    <w:p>
      <w:pPr>
        <w:pStyle w:val="Normal"/>
        <w:rPr/>
      </w:pPr>
      <w:r>
        <w:rPr/>
      </w:r>
    </w:p>
    <w:p>
      <w:pPr>
        <w:pStyle w:val="Normal"/>
        <w:rPr/>
      </w:pPr>
      <w:r>
        <w:rPr/>
        <w:t>DATA IMPORTER</w:t>
      </w:r>
    </w:p>
    <w:p>
      <w:pPr>
        <w:pStyle w:val="Normal"/>
        <w:rPr/>
      </w:pPr>
      <w:r>
        <w:rPr/>
      </w:r>
    </w:p>
    <w:p>
      <w:pPr>
        <w:pStyle w:val="Normal"/>
        <w:rPr/>
      </w:pPr>
      <w:r>
        <w:rPr/>
        <w:t xml:space="preserve">Name: </w:t>
      </w:r>
      <w:r>
        <w:rPr/>
        <w:t>{{import_signer_name}}</w:t>
      </w:r>
    </w:p>
    <w:p>
      <w:pPr>
        <w:pStyle w:val="Normal"/>
        <w:rPr/>
      </w:pPr>
      <w:r>
        <w:rPr/>
      </w:r>
    </w:p>
    <w:p>
      <w:pPr>
        <w:pStyle w:val="Normal"/>
        <w:jc w:val="right"/>
        <w:rPr/>
      </w:pPr>
      <w:r>
        <w:rPr/>
        <w:t>Authorised Signature: ____________________</w:t>
      </w:r>
    </w:p>
    <w:p>
      <w:pPr>
        <w:pStyle w:val="Normal"/>
        <w:rPr/>
      </w:pPr>
      <w:r>
        <w:rPr/>
      </w:r>
    </w:p>
    <w:p>
      <w:pPr>
        <w:pStyle w:val="Normal"/>
        <w:rPr/>
      </w:pPr>
      <w:r>
        <w:rPr/>
        <w:br/>
      </w:r>
      <w:r>
        <w:br w:type="page"/>
      </w:r>
    </w:p>
    <w:p>
      <w:pPr>
        <w:pStyle w:val="Normal"/>
        <w:jc w:val="center"/>
        <w:rPr>
          <w:b/>
          <w:b/>
          <w:bCs/>
        </w:rPr>
      </w:pPr>
      <w:r>
        <w:rPr>
          <w:b/>
          <w:bCs/>
        </w:rPr>
        <w:t>Appendix 2</w:t>
      </w:r>
    </w:p>
    <w:p>
      <w:pPr>
        <w:pStyle w:val="Normal"/>
        <w:rPr/>
      </w:pPr>
      <w:r>
        <w:rPr/>
      </w:r>
    </w:p>
    <w:p>
      <w:pPr>
        <w:pStyle w:val="Normal"/>
        <w:jc w:val="center"/>
        <w:rPr>
          <w:i/>
          <w:i/>
          <w:iCs/>
        </w:rPr>
      </w:pPr>
      <w:r>
        <w:rPr>
          <w:i/>
          <w:iCs/>
        </w:rPr>
        <w:t>to the Standard Contractual Clauses</w:t>
      </w:r>
    </w:p>
    <w:p>
      <w:pPr>
        <w:pStyle w:val="Normal"/>
        <w:rPr/>
      </w:pPr>
      <w:r>
        <w:rPr/>
      </w:r>
    </w:p>
    <w:p>
      <w:pPr>
        <w:pStyle w:val="Normal"/>
        <w:rPr/>
      </w:pPr>
      <w:r>
        <w:rPr/>
        <w:t>This Appendix forms part of the Clauses and must be completed and signed by the parties.</w:t>
      </w:r>
    </w:p>
    <w:p>
      <w:pPr>
        <w:pStyle w:val="Normal"/>
        <w:rPr/>
      </w:pPr>
      <w:r>
        <w:rPr/>
      </w:r>
    </w:p>
    <w:p>
      <w:pPr>
        <w:pStyle w:val="Normal"/>
        <w:rPr/>
      </w:pPr>
      <w:r>
        <w:rPr/>
        <w:t>Description of the technical and organisational security measures implemented by the data importer in accordance with Clauses 4(d) and 5(c) (or document/legislation attached):</w:t>
      </w:r>
    </w:p>
    <w:p>
      <w:pPr>
        <w:pStyle w:val="Normal"/>
        <w:rPr/>
      </w:pPr>
      <w:r>
        <w:rPr/>
      </w:r>
    </w:p>
    <w:p>
      <w:pPr>
        <w:pStyle w:val="Normal"/>
        <w:rPr/>
      </w:pPr>
      <w:r>
        <w:rPr/>
      </w:r>
    </w:p>
    <w:p>
      <w:pPr>
        <w:pStyle w:val="Normal"/>
        <w:rPr/>
      </w:pPr>
      <w:r>
        <w:rPr/>
        <w:t>{{technical_measures}}</w:t>
      </w:r>
    </w:p>
    <w:p>
      <w:pPr>
        <w:pStyle w:val="Normal"/>
        <w:rPr/>
      </w:pPr>
      <w:r>
        <w:rPr/>
      </w:r>
    </w:p>
    <w:p>
      <w:pPr>
        <w:pStyle w:val="Normal"/>
        <w:rPr/>
      </w:pPr>
      <w:r>
        <w:rPr/>
      </w:r>
    </w:p>
    <w:sectPr>
      <w:type w:val="nextPage"/>
      <w:pgSz w:w="12240" w:h="15840"/>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LibreOffice/6.2.0.3$Linux_X86_64 LibreOffice_project/20$Build-3</Application>
  <Pages>13</Pages>
  <Words>3429</Words>
  <Characters>18365</Characters>
  <CharactersWithSpaces>21653</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2019-02-23T15:18:06Z</dcterms:created>
  <dc:creator/>
  <dc:description/>
  <dc:language>en-GB</dc:language>
  <cp:lastModifiedBy/>
  <dcterms:modified xsi:type="dcterms:W3CDTF">2019-02-23T23:05:43Z</dcterms:modified>
  <cp:revision>10</cp:revision>
  <dc:subject/>
  <dc:title/>
</cp:coreProperties>
</file>