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Intuit / QuickBooks Production Keys Checklist</w:t>
      </w:r>
    </w:p>
    <w:p>
      <w:pPr>
        <w:jc w:val="center"/>
      </w:pPr>
      <w:r>
        <w:rPr>
          <w:sz w:val="22"/>
        </w:rPr>
        <w:t>Mission WLW business partner fill-out guide</w:t>
      </w:r>
    </w:p>
    <w:p>
      <w:pPr>
        <w:jc w:val="center"/>
      </w:pPr>
      <w:r>
        <w:rPr>
          <w:sz w:val="18"/>
        </w:rPr>
        <w:t>Prepared May 26, 2026</w:t>
      </w:r>
    </w:p>
    <w:p>
      <w:pPr>
        <w:spacing w:after="80"/>
      </w:pPr>
      <w:r>
        <w:t>Purpose: Use this document to complete the Intuit Developer production key questionnaire accurately and consistently.</w:t>
      </w:r>
    </w:p>
    <w:p>
      <w:pPr>
        <w:spacing w:after="80"/>
      </w:pPr>
      <w:r>
        <w:t>Important: This is an operational checklist, not legal advice. Have business/legal review the Terms, Privacy Policy, regulated-industry answers, and any HIPAA/PHI statements before final submission.</w:t>
      </w:r>
    </w:p>
    <w:p>
      <w:pPr>
        <w:spacing w:after="80"/>
      </w:pPr>
      <w:r>
        <w:t>Do not paste QuickBooks client secrets, refresh tokens, payment tokens, or patient information into the Intuit form unless the field explicitly asks for that item.</w:t>
      </w:r>
    </w:p>
    <w:p>
      <w:pPr>
        <w:pStyle w:val="Heading1"/>
      </w:pPr>
      <w:r>
        <w:t>1. Public Pages Created for Intuit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Intuit asks for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Use this URL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Status / note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End-user license agreement URL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https://mission-wlw.vercel.app/terms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Created in app as /terms. This page is also the EULA/Terms of Service page. Business/legal should review wording before final submission.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Privacy policy URL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https://mission-wlw.vercel.app/privacy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Created in app as /privacy. Business/legal should review wording before final submission.</w:t>
            </w:r>
          </w:p>
        </w:tc>
      </w:tr>
    </w:tbl>
    <w:p/>
    <w:p>
      <w:pPr>
        <w:pStyle w:val="Heading1"/>
      </w:pPr>
      <w:r>
        <w:t>2. App URLs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Portal field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Recommended value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Why / note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Host domain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mission-wlw.vercel.app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Enter without https:// because the portal says no protocol is needed.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Launch URL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https://mission-wlw.vercel.app/login/admin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For non-Intuit-SSO apps, Intuit says the launch URL can be the app sign-in page. This points admins to the Mission WLW portal.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Disconnect URL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https://mission-wlw.vercel.app/qb-disconnect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Static page explaining the QuickBooks connection was disconnected and how to reconnect. Updated for Intuit review.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Connect/Reconnect URL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https://mission-wlw.vercel.app/api/auth/qb/start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Starts the QuickBooks OAuth connection flow. Use this for connecting or reconnecting QuickBooks.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Redirect URI, if requested elsewhere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https://mission-wlw.vercel.app/api/auth/qb/callback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This must exactly match the OAuth callback route used by the app.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QuickBooks webhook URL, if requested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https://mission-wlw.vercel.app/api/webhooks/quickbooks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Use only if enabling QuickBooks webhooks. Also set QB_WEBHOOK_VERIFIER_TOKEN in production.</w:t>
            </w:r>
          </w:p>
        </w:tc>
      </w:tr>
    </w:tbl>
    <w:p/>
    <w:p>
      <w:pPr>
        <w:pStyle w:val="Heading1"/>
      </w:pPr>
      <w:r>
        <w:t>3. App Categories</w:t>
      </w:r>
    </w:p>
    <w:p>
      <w:r>
        <w:t>Select up to four categories. Recommended selection for Mission WLW: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Select?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Accounting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The app creates or syncs QuickBooks accounting records.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Invoicing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The app creates QuickBooks invoices for patient orders/payments.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Payment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The app integrates with QuickBooks Payments/payment workflow.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Billing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Select if Intuit allows a fourth category and you want to describe billing/payment collection workflows.</w:t>
            </w:r>
          </w:p>
        </w:tc>
      </w:tr>
    </w:tbl>
    <w:p/>
    <w:p>
      <w:pPr>
        <w:spacing w:after="160"/>
      </w:pPr>
      <w:r>
        <w:t>Do not select unrelated categories such as Inventory Management, Payroll, Loans, or Legal/Regulatory Compliance unless the product scope changes.</w:t>
      </w:r>
    </w:p>
    <w:p>
      <w:pPr>
        <w:pStyle w:val="Heading1"/>
      </w:pPr>
      <w:r>
        <w:t>4. Regulated Industries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Option in Intuit portal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Recommended answer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 not select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Mission WLW is not offering insurance products or services.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Investment / financial planning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 not select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The app does not advise on securities, retirement accounts, or investments.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Lending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 not select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The app does not provide or broker loans, factoring, credit, or cash advances.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Payments / money movement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Select if QuickBooks Payments remains enabled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The app connects to the Payments API and can accept/process card payments. If the app is only using QBO accounting/invoicing and not Payments API, confirm with engineering before selecting.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None of the above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Use only if Payments API is removed from scope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 not select this while payment processing/payment API access is part of the app.</w:t>
            </w:r>
          </w:p>
        </w:tc>
      </w:tr>
    </w:tbl>
    <w:p/>
    <w:p>
      <w:pPr>
        <w:pStyle w:val="Heading1"/>
      </w:pPr>
      <w:r>
        <w:t>5. Hosting / Geolocation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Portal field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Recommended value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Country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United States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The app is deployed on Vercel in the US, currently region iad1.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IP address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Leave blank if the portal allows it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Intuit docs describe IP as optional in app settings. Current Vercel serverless hosting does not provide a stable outbound IP on this setup.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If IP address is required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 not submit until static egress is configured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Use Vercel Secure Compute/static egress or another static NAT/proxy, then enter that assigned IP.</w:t>
            </w:r>
          </w:p>
        </w:tc>
      </w:tr>
    </w:tbl>
    <w:p/>
    <w:p>
      <w:pPr>
        <w:pStyle w:val="Heading1"/>
      </w:pPr>
      <w:r>
        <w:t>6. Developer Profile and Email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8"/>
              </w:rPr>
              <w:t>What to do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 Intuit Developer Portal profile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Confirm legal business name, support email, developer email, and contact information are correct.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Verify email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Complete the email verification step in the Intuit Developer portal.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Support contact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 service@missionwlw.com unless the business wants a different support address.</w:t>
            </w:r>
          </w:p>
        </w:tc>
      </w:tr>
    </w:tbl>
    <w:p/>
    <w:p>
      <w:pPr>
        <w:pStyle w:val="Heading1"/>
      </w:pPr>
      <w:r>
        <w:t>7. Compliance Notes for Approval</w:t>
      </w:r>
    </w:p>
    <w:p>
      <w:pPr>
        <w:pStyle w:val="ListBullet"/>
      </w:pPr>
      <w:r>
        <w:t>Use HTTPS URLs only for public pages and OAuth redirects.</w:t>
      </w:r>
    </w:p>
    <w:p>
      <w:pPr>
        <w:pStyle w:val="ListBullet"/>
      </w:pPr>
      <w:r>
        <w:t>Use the production Mission WLW domain, not localhost or Vercel preview URLs.</w:t>
      </w:r>
    </w:p>
    <w:p>
      <w:pPr>
        <w:pStyle w:val="ListBullet"/>
      </w:pPr>
      <w:r>
        <w:t>Do not claim QuickBooks stores or processes medical records. QuickBooks should be used for accounting, invoicing, payment status, and reconciliation only.</w:t>
      </w:r>
    </w:p>
    <w:p>
      <w:pPr>
        <w:pStyle w:val="ListBullet"/>
      </w:pPr>
      <w:r>
        <w:t>Avoid sending unnecessary PHI to QuickBooks. Product/dose descriptions in invoices should be reviewed because they may disclose treatment information.</w:t>
      </w:r>
    </w:p>
    <w:p>
      <w:pPr>
        <w:pStyle w:val="ListBullet"/>
      </w:pPr>
      <w:r>
        <w:t>If QuickBooks Payments is used, the payment form should use Intuit client-side tokenization. Do not collect raw card data server-side in production.</w:t>
      </w:r>
    </w:p>
    <w:p>
      <w:pPr>
        <w:pStyle w:val="ListBullet"/>
      </w:pPr>
      <w:r>
        <w:t>If Intuit asks for screenshots or test steps, use the admin login, connect QuickBooks through /api/auth/qb/start, create a test order/invoice, then disconnect and confirm /qb-disconnect appears.</w:t>
      </w:r>
    </w:p>
    <w:p>
      <w:pPr>
        <w:pStyle w:val="Heading1"/>
      </w:pPr>
      <w:r>
        <w:t>8. Items Engineering Still Needs to Confirm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Current status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Static outbound IP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Not available on current Vercel setup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Only needed if Intuit requires IP address. Configure static egress first.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Production QuickBooks Payments tokenization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Needs final client-side Intuit tokenization configuration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Set NEXT_PUBLIC_QB_PAYMENTS_APP_KEY and confirm payment flow before real card use.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QB webhook verifier token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Missing in env inventory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Set QB_WEBHOOK_VERIFIER_TOKEN before enabling QuickBooks webhooks.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Legal review of Terms and Privacy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Draft pages created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Business/legal should review before submitting to Intuit.</w:t>
            </w:r>
          </w:p>
        </w:tc>
      </w:tr>
    </w:tbl>
    <w:p/>
    <w:p>
      <w:pPr>
        <w:pStyle w:val="Heading1"/>
      </w:pPr>
      <w:r>
        <w:t>9. Sources Used</w:t>
      </w:r>
    </w:p>
    <w:p>
      <w:pPr>
        <w:pStyle w:val="ListBullet"/>
      </w:pPr>
      <w:r>
        <w:t>Intuit Developer: Publish your app - production app details require EULA, Privacy Policy, host domain, launch URL, disconnect URL, and connect/reconnect URL.</w:t>
      </w:r>
    </w:p>
    <w:p>
      <w:pPr>
        <w:pStyle w:val="ListBullet"/>
      </w:pPr>
      <w:r>
        <w:t>Intuit Developer: App settings - app URLs, terms of service, app categories, geolocation, redirect URIs, and accepted connections are configured in app settings.</w:t>
      </w:r>
    </w:p>
    <w:p>
      <w:pPr>
        <w:pStyle w:val="ListBullet"/>
      </w:pPr>
      <w:r>
        <w:t>Intuit Developer: Technical requirements - disconnect URL should explain the disconnection and provide reconnect steps.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