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hsgzwzocjflt" w:id="0"/>
      <w:bookmarkEnd w:id="0"/>
      <w:r w:rsidDel="00000000" w:rsidR="00000000" w:rsidRPr="00000000">
        <w:rPr>
          <w:rtl w:val="0"/>
        </w:rPr>
        <w:t xml:space="preserve">Scanning a Target Network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Intervenant : Ludvin Gatse &amp; Armand Taheri/ OPENCYBERAI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Network Scanning refers to a set of procedures performed to identify hosts, ports, and services running in a network.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purpose of network scanning is as follows: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Recognize available UDP and TCP network services running on the targeted hosts.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Recognize filtering systems between the user and the targeted hosts.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the operating systems (OSs) in use by assessing IP responses.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target host's TCP sequence number predictability to determine sequence prediction attack and TCP spoofing.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https://www.techopedia.com/definition/16124/network-scanning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ZTwslCcjbQrLDskSeR5eMSjHA==">CgMxLjAyDmguaHNnend6b2NqZmx0OAByITFkbWlodXB4b2tfRnBpLXIzYmdfRGt5cHlKSlJqRVF3WQ==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