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ATLANTIC CAP</w:t>
      </w:r>
    </w:p>
    <w:p>
      <w:pPr>
        <w:jc w:val="center"/>
      </w:pPr>
      <w:r>
        <w:t>Account: CRD000000009 | Reported Balance: $105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ATLANTIC CAP</w:t>
        <w:br/>
      </w:r>
      <w:r>
        <w:t>Account Number: CRD000000009</w:t>
        <w:br/>
      </w:r>
      <w:r>
        <w:t>Reported Balance: $105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ATLANTIC CAP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