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INVEX – Consolidated Architecture &amp; Improvement Recommendations</w:t>
      </w:r>
    </w:p>
    <w:p>
      <w:r>
        <w:t>Prepared as a guidance document to implement improvements in the INVEX module. These recommendations are aligned with the INVEX Living Spec v1.0 and the broader STAAX → INVEX → BUDGEX → FINEX architecture. Note: SIP investments remain simple (no conditional logic) and investment goals will be handled in FINEX, not INVEX.</w:t>
      </w:r>
    </w:p>
    <w:p>
      <w:pPr>
        <w:pStyle w:val="Heading2"/>
      </w:pPr>
      <w:r>
        <w:t>1. Clear Architecture Layering</w:t>
      </w:r>
    </w:p>
    <w:p>
      <w:r>
        <w:t>INVEX should follow a layered architecture similar to STAAX.</w:t>
      </w:r>
    </w:p>
    <w:p/>
    <w:p>
      <w:r>
        <w:t>Recommended architecture:</w:t>
      </w:r>
    </w:p>
    <w:p/>
    <w:p>
      <w:r>
        <w:t>Portfolio Data Layer</w:t>
      </w:r>
    </w:p>
    <w:p>
      <w:r>
        <w:t xml:space="preserve">    ↓</w:t>
      </w:r>
    </w:p>
    <w:p>
      <w:r>
        <w:t>Analytics Layer</w:t>
      </w:r>
    </w:p>
    <w:p>
      <w:r>
        <w:t xml:space="preserve">    ↓</w:t>
      </w:r>
    </w:p>
    <w:p>
      <w:r>
        <w:t>Investment Intelligence Layer</w:t>
      </w:r>
    </w:p>
    <w:p>
      <w:r>
        <w:t xml:space="preserve">    ↓</w:t>
      </w:r>
    </w:p>
    <w:p>
      <w:r>
        <w:t>Execution Layer (SIP Engine / IPO Bot)</w:t>
      </w:r>
    </w:p>
    <w:p/>
    <w:p>
      <w:r>
        <w:t>Purpose:</w:t>
      </w:r>
    </w:p>
    <w:p>
      <w:r>
        <w:t>• Separate data ingestion from analytics and execution.</w:t>
      </w:r>
    </w:p>
    <w:p>
      <w:r>
        <w:t>• Avoid coupling broker API logic with analytics logic.</w:t>
      </w:r>
    </w:p>
    <w:p>
      <w:r>
        <w:t>• Improve maintainability and debugging.</w:t>
      </w:r>
    </w:p>
    <w:p/>
    <w:p>
      <w:r>
        <w:t>Suggested module structure:</w:t>
      </w:r>
    </w:p>
    <w:p/>
    <w:p>
      <w:r>
        <w:t>engine/</w:t>
      </w:r>
    </w:p>
    <w:p>
      <w:r>
        <w:t xml:space="preserve">  portfolio_loader.py</w:t>
      </w:r>
    </w:p>
    <w:p>
      <w:r>
        <w:t xml:space="preserve">  analytics_engine.py</w:t>
      </w:r>
    </w:p>
    <w:p>
      <w:r>
        <w:t xml:space="preserve">  portfolio_intelligence.py</w:t>
      </w:r>
    </w:p>
    <w:p>
      <w:r>
        <w:t xml:space="preserve">  sip_engine.py</w:t>
      </w:r>
    </w:p>
    <w:p>
      <w:r>
        <w:t xml:space="preserve">  ipo_engine.py</w:t>
      </w:r>
    </w:p>
    <w:p>
      <w:r>
        <w:t xml:space="preserve">  execution_router.py</w:t>
      </w:r>
    </w:p>
    <w:p>
      <w:pPr>
        <w:pStyle w:val="Heading2"/>
      </w:pPr>
      <w:r>
        <w:t>2. Portfolio Transaction History (Critical)</w:t>
      </w:r>
    </w:p>
    <w:p>
      <w:r>
        <w:t>Current holdings tables store only current positions.</w:t>
      </w:r>
    </w:p>
    <w:p/>
    <w:p>
      <w:r>
        <w:t>To compute accurate portfolio metrics such as XIRR and historical performance,</w:t>
      </w:r>
    </w:p>
    <w:p>
      <w:r>
        <w:t>transaction history must be stored.</w:t>
      </w:r>
    </w:p>
    <w:p/>
    <w:p>
      <w:r>
        <w:t>Suggested table:</w:t>
      </w:r>
    </w:p>
    <w:p/>
    <w:p>
      <w:r>
        <w:t>CREATE TABLE equity_transactions (</w:t>
      </w:r>
    </w:p>
    <w:p>
      <w:r>
        <w:t xml:space="preserve">  id UUID PRIMARY KEY,</w:t>
      </w:r>
    </w:p>
    <w:p>
      <w:r>
        <w:t xml:space="preserve">  account_id UUID,</w:t>
      </w:r>
    </w:p>
    <w:p>
      <w:r>
        <w:t xml:space="preserve">  symbol VARCHAR(20),</w:t>
      </w:r>
    </w:p>
    <w:p>
      <w:r>
        <w:t xml:space="preserve">  trade_date DATE,</w:t>
      </w:r>
    </w:p>
    <w:p>
      <w:r>
        <w:t xml:space="preserve">  direction VARCHAR(5),</w:t>
      </w:r>
    </w:p>
    <w:p>
      <w:r>
        <w:t xml:space="preserve">  qty INTEGER,</w:t>
      </w:r>
    </w:p>
    <w:p>
      <w:r>
        <w:t xml:space="preserve">  price FLOAT,</w:t>
      </w:r>
    </w:p>
    <w:p>
      <w:r>
        <w:t xml:space="preserve">  broker_order_id VARCHAR(50),</w:t>
      </w:r>
    </w:p>
    <w:p>
      <w:r>
        <w:t xml:space="preserve">  source VARCHAR(20),</w:t>
      </w:r>
    </w:p>
    <w:p>
      <w:r>
        <w:t xml:space="preserve">  created_at TIMESTAMPTZ</w:t>
      </w:r>
    </w:p>
    <w:p>
      <w:r>
        <w:t>);</w:t>
      </w:r>
    </w:p>
    <w:p/>
    <w:p>
      <w:r>
        <w:t>Purpose:</w:t>
      </w:r>
    </w:p>
    <w:p>
      <w:r>
        <w:t>• Accurate XIRR calculations</w:t>
      </w:r>
    </w:p>
    <w:p>
      <w:r>
        <w:t>• Historical portfolio reconstruction</w:t>
      </w:r>
    </w:p>
    <w:p>
      <w:r>
        <w:t>• Performance analytics</w:t>
      </w:r>
    </w:p>
    <w:p>
      <w:pPr>
        <w:pStyle w:val="Heading2"/>
      </w:pPr>
      <w:r>
        <w:t>3. Portfolio Snapshot Table</w:t>
      </w:r>
    </w:p>
    <w:p>
      <w:r>
        <w:t>Introduce daily portfolio snapshots.</w:t>
      </w:r>
    </w:p>
    <w:p/>
    <w:p>
      <w:r>
        <w:t>Example table:</w:t>
      </w:r>
    </w:p>
    <w:p/>
    <w:p>
      <w:r>
        <w:t>CREATE TABLE portfolio_snapshots (</w:t>
      </w:r>
    </w:p>
    <w:p>
      <w:r>
        <w:t xml:space="preserve">  id UUID PRIMARY KEY,</w:t>
      </w:r>
    </w:p>
    <w:p>
      <w:r>
        <w:t xml:space="preserve">  snapshot_date DATE,</w:t>
      </w:r>
    </w:p>
    <w:p>
      <w:r>
        <w:t xml:space="preserve">  account_id UUID,</w:t>
      </w:r>
    </w:p>
    <w:p>
      <w:r>
        <w:t xml:space="preserve">  portfolio_value FLOAT,</w:t>
      </w:r>
    </w:p>
    <w:p>
      <w:r>
        <w:t xml:space="preserve">  invested_value FLOAT,</w:t>
      </w:r>
    </w:p>
    <w:p>
      <w:r>
        <w:t xml:space="preserve">  cash_balance FLOAT</w:t>
      </w:r>
    </w:p>
    <w:p>
      <w:r>
        <w:t>);</w:t>
      </w:r>
    </w:p>
    <w:p/>
    <w:p>
      <w:r>
        <w:t>Benefits:</w:t>
      </w:r>
    </w:p>
    <w:p>
      <w:r>
        <w:t>• Enables equity curve visualization</w:t>
      </w:r>
    </w:p>
    <w:p>
      <w:r>
        <w:t>• Enables portfolio drawdown calculation</w:t>
      </w:r>
    </w:p>
    <w:p>
      <w:r>
        <w:t>• Allows portfolio performance tracking over time</w:t>
      </w:r>
    </w:p>
    <w:p>
      <w:pPr>
        <w:pStyle w:val="Heading2"/>
      </w:pPr>
      <w:r>
        <w:t>4. Unified Broker Data Ingestion Layer</w:t>
      </w:r>
    </w:p>
    <w:p>
      <w:r>
        <w:t>INVEX receives data from multiple brokers (Zerodha and Angel).</w:t>
      </w:r>
    </w:p>
    <w:p/>
    <w:p>
      <w:r>
        <w:t>Create a unified ingestion layer that normalizes broker responses.</w:t>
      </w:r>
    </w:p>
    <w:p/>
    <w:p>
      <w:r>
        <w:t>Suggested structure:</w:t>
      </w:r>
    </w:p>
    <w:p/>
    <w:p>
      <w:r>
        <w:t>data_ingestion/</w:t>
      </w:r>
    </w:p>
    <w:p>
      <w:r>
        <w:t xml:space="preserve">   zerodha_loader.py</w:t>
      </w:r>
    </w:p>
    <w:p>
      <w:r>
        <w:t xml:space="preserve">   angel_loader.py</w:t>
      </w:r>
    </w:p>
    <w:p>
      <w:r>
        <w:t xml:space="preserve">   mf_loader.py</w:t>
      </w:r>
    </w:p>
    <w:p/>
    <w:p>
      <w:r>
        <w:t>Purpose:</w:t>
      </w:r>
    </w:p>
    <w:p>
      <w:r>
        <w:t>• Normalize broker-specific responses</w:t>
      </w:r>
    </w:p>
    <w:p>
      <w:r>
        <w:t>• Prevent API-specific logic spreading across codebase</w:t>
      </w:r>
    </w:p>
    <w:p>
      <w:r>
        <w:t>• Allow future broker integrations easily</w:t>
      </w:r>
    </w:p>
    <w:p>
      <w:pPr>
        <w:pStyle w:val="Heading2"/>
      </w:pPr>
      <w:r>
        <w:t>5. Market Data Cache</w:t>
      </w:r>
    </w:p>
    <w:p>
      <w:r>
        <w:t>Portfolio viewer will poll LTP data every ~30 seconds during market hours.</w:t>
      </w:r>
    </w:p>
    <w:p/>
    <w:p>
      <w:r>
        <w:t>Introduce Redis cache for market prices.</w:t>
      </w:r>
    </w:p>
    <w:p/>
    <w:p>
      <w:r>
        <w:t>Flow:</w:t>
      </w:r>
    </w:p>
    <w:p/>
    <w:p>
      <w:r>
        <w:t>Market API → Redis Cache → Portfolio Viewer</w:t>
      </w:r>
    </w:p>
    <w:p/>
    <w:p>
      <w:r>
        <w:t>Benefits:</w:t>
      </w:r>
    </w:p>
    <w:p>
      <w:r>
        <w:t>• Faster UI updates</w:t>
      </w:r>
    </w:p>
    <w:p>
      <w:r>
        <w:t>• Lower API load</w:t>
      </w:r>
    </w:p>
    <w:p>
      <w:r>
        <w:t>• Shared data source for analytics and dashboards</w:t>
      </w:r>
    </w:p>
    <w:p>
      <w:pPr>
        <w:pStyle w:val="Heading2"/>
      </w:pPr>
      <w:r>
        <w:t>6. Portfolio Intelligence Engine</w:t>
      </w:r>
    </w:p>
    <w:p>
      <w:r>
        <w:t>Create a dedicated analytics module.</w:t>
      </w:r>
    </w:p>
    <w:p/>
    <w:p>
      <w:r>
        <w:t>engine/portfolio_intelligence.py</w:t>
      </w:r>
    </w:p>
    <w:p/>
    <w:p>
      <w:r>
        <w:t>Responsibilities:</w:t>
      </w:r>
    </w:p>
    <w:p/>
    <w:p>
      <w:r>
        <w:t>• Sector allocation analysis</w:t>
      </w:r>
    </w:p>
    <w:p>
      <w:r>
        <w:t>• Portfolio concentration analysis</w:t>
      </w:r>
    </w:p>
    <w:p>
      <w:r>
        <w:t>• Top contributors to P&amp;L</w:t>
      </w:r>
    </w:p>
    <w:p>
      <w:r>
        <w:t>• Underperforming stocks vs index</w:t>
      </w:r>
    </w:p>
    <w:p>
      <w:r>
        <w:t>• Momentum ranking of holdings</w:t>
      </w:r>
    </w:p>
    <w:p/>
    <w:p>
      <w:r>
        <w:t>Example outputs:</w:t>
      </w:r>
    </w:p>
    <w:p/>
    <w:p>
      <w:r>
        <w:t>• Top sector exposure: Financials 38%</w:t>
      </w:r>
    </w:p>
    <w:p>
      <w:r>
        <w:t>• Largest holding: HDFC Bank 16%</w:t>
      </w:r>
    </w:p>
    <w:p>
      <w:r>
        <w:t>• Underperformers vs Nifty: Wipro, ITC</w:t>
      </w:r>
    </w:p>
    <w:p>
      <w:r>
        <w:t>• Strong momentum: BEL, L&amp;T</w:t>
      </w:r>
    </w:p>
    <w:p>
      <w:pPr>
        <w:pStyle w:val="Heading2"/>
      </w:pPr>
      <w:r>
        <w:t>7. Sector Classification Table</w:t>
      </w:r>
    </w:p>
    <w:p>
      <w:r>
        <w:t>Add sector classification to support portfolio analytics.</w:t>
      </w:r>
    </w:p>
    <w:p/>
    <w:p>
      <w:r>
        <w:t>Example table:</w:t>
      </w:r>
    </w:p>
    <w:p/>
    <w:p>
      <w:r>
        <w:t>CREATE TABLE sectors (</w:t>
      </w:r>
    </w:p>
    <w:p>
      <w:r>
        <w:t xml:space="preserve">  symbol VARCHAR(20) PRIMARY KEY,</w:t>
      </w:r>
    </w:p>
    <w:p>
      <w:r>
        <w:t xml:space="preserve">  sector VARCHAR(50),</w:t>
      </w:r>
    </w:p>
    <w:p>
      <w:r>
        <w:t xml:space="preserve">  industry VARCHAR(50)</w:t>
      </w:r>
    </w:p>
    <w:p>
      <w:r>
        <w:t>);</w:t>
      </w:r>
    </w:p>
    <w:p/>
    <w:p>
      <w:r>
        <w:t>Purpose:</w:t>
      </w:r>
    </w:p>
    <w:p>
      <w:r>
        <w:t>• Compute sector allocation</w:t>
      </w:r>
    </w:p>
    <w:p>
      <w:r>
        <w:t>• Detect sector concentration risk</w:t>
      </w:r>
    </w:p>
    <w:p>
      <w:r>
        <w:t>• Power portfolio rebalancing suggestions</w:t>
      </w:r>
    </w:p>
    <w:p>
      <w:pPr>
        <w:pStyle w:val="Heading2"/>
      </w:pPr>
      <w:r>
        <w:t>8. Portfolio Risk Engine</w:t>
      </w:r>
    </w:p>
    <w:p>
      <w:r>
        <w:t>Create a risk engine to evaluate portfolio stability.</w:t>
      </w:r>
    </w:p>
    <w:p/>
    <w:p>
      <w:r>
        <w:t>engine/risk_engine.py</w:t>
      </w:r>
    </w:p>
    <w:p/>
    <w:p>
      <w:r>
        <w:t>Metrics:</w:t>
      </w:r>
    </w:p>
    <w:p/>
    <w:p>
      <w:r>
        <w:t>• Portfolio beta vs Nifty</w:t>
      </w:r>
    </w:p>
    <w:p>
      <w:r>
        <w:t>• Portfolio volatility</w:t>
      </w:r>
    </w:p>
    <w:p>
      <w:r>
        <w:t>• Max drawdown</w:t>
      </w:r>
    </w:p>
    <w:p>
      <w:r>
        <w:t>• Value at Risk (VaR)</w:t>
      </w:r>
    </w:p>
    <w:p/>
    <w:p>
      <w:r>
        <w:t>Example output:</w:t>
      </w:r>
    </w:p>
    <w:p/>
    <w:p>
      <w:r>
        <w:t>Portfolio beta: 1.28</w:t>
      </w:r>
    </w:p>
    <w:p>
      <w:r>
        <w:t>Expected 1-day VaR: ₹11,500</w:t>
      </w:r>
    </w:p>
    <w:p>
      <w:pPr>
        <w:pStyle w:val="Heading2"/>
      </w:pPr>
      <w:r>
        <w:t>9. IPO Bot Signal Filters</w:t>
      </w:r>
    </w:p>
    <w:p>
      <w:r>
        <w:t>Current IPO bot uses YTR breakout only.</w:t>
      </w:r>
    </w:p>
    <w:p/>
    <w:p>
      <w:r>
        <w:t>Recommended additional filters:</w:t>
      </w:r>
    </w:p>
    <w:p/>
    <w:p>
      <w:r>
        <w:t>• Minimum listing volume threshold</w:t>
      </w:r>
    </w:p>
    <w:p>
      <w:r>
        <w:t>• Avoid SME IPO listings</w:t>
      </w:r>
    </w:p>
    <w:p>
      <w:r>
        <w:t>• Price above VWAP confirmation</w:t>
      </w:r>
    </w:p>
    <w:p>
      <w:r>
        <w:t>• Relative strength vs Nifty</w:t>
      </w:r>
    </w:p>
    <w:p/>
    <w:p>
      <w:r>
        <w:t>Purpose:</w:t>
      </w:r>
    </w:p>
    <w:p>
      <w:r>
        <w:t>Reduce false signals and improve trade quality.</w:t>
      </w:r>
    </w:p>
    <w:p>
      <w:pPr>
        <w:pStyle w:val="Heading2"/>
      </w:pPr>
      <w:r>
        <w:t>10. Watchlist Enhancements</w:t>
      </w:r>
    </w:p>
    <w:p>
      <w:r>
        <w:t>Upgrade watchlist from static list to active monitoring tool.</w:t>
      </w:r>
    </w:p>
    <w:p/>
    <w:p>
      <w:r>
        <w:t>Recommended additions:</w:t>
      </w:r>
    </w:p>
    <w:p/>
    <w:p>
      <w:r>
        <w:t>• Price alerts</w:t>
      </w:r>
    </w:p>
    <w:p>
      <w:r>
        <w:t>• Technical alerts (RSI threshold, breakout etc)</w:t>
      </w:r>
    </w:p>
    <w:p>
      <w:r>
        <w:t>• Earnings announcement alerts</w:t>
      </w:r>
    </w:p>
    <w:p>
      <w:r>
        <w:t>• Watchlist notes per stock</w:t>
      </w:r>
    </w:p>
    <w:p/>
    <w:p>
      <w:r>
        <w:t>Purpose:</w:t>
      </w:r>
    </w:p>
    <w:p>
      <w:r>
        <w:t>Turn watchlist into a research workflow tool.</w:t>
      </w:r>
    </w:p>
    <w:p>
      <w:pPr>
        <w:pStyle w:val="Heading2"/>
      </w:pPr>
      <w:r>
        <w:t>11. Data Refresh Strategy</w:t>
      </w:r>
    </w:p>
    <w:p>
      <w:r>
        <w:t>Introduce refresh tiers to optimize API usage.</w:t>
      </w:r>
    </w:p>
    <w:p/>
    <w:p>
      <w:r>
        <w:t>Tier 1 – Market hours</w:t>
      </w:r>
    </w:p>
    <w:p>
      <w:r>
        <w:t>• LTP refresh every 30 seconds</w:t>
      </w:r>
    </w:p>
    <w:p/>
    <w:p>
      <w:r>
        <w:t>Tier 2 – Daily refresh</w:t>
      </w:r>
    </w:p>
    <w:p>
      <w:r>
        <w:t>• Holdings update</w:t>
      </w:r>
    </w:p>
    <w:p>
      <w:r>
        <w:t>• MF NAV update</w:t>
      </w:r>
    </w:p>
    <w:p>
      <w:r>
        <w:t>• Fundamental data update</w:t>
      </w:r>
    </w:p>
    <w:p/>
    <w:p>
      <w:r>
        <w:t>Tier 3 – Weekly refresh</w:t>
      </w:r>
    </w:p>
    <w:p>
      <w:r>
        <w:t>• Sector classifications</w:t>
      </w:r>
    </w:p>
    <w:p>
      <w:r>
        <w:t>• AI analysis cache</w:t>
      </w:r>
    </w:p>
    <w:p/>
    <w:p>
      <w:r>
        <w:t>Purpose:</w:t>
      </w:r>
    </w:p>
    <w:p>
      <w:r>
        <w:t>Improve efficiency and reduce unnecessary API calls.</w:t>
      </w:r>
    </w:p>
    <w:p>
      <w:pPr>
        <w:pStyle w:val="Heading2"/>
      </w:pPr>
      <w:r>
        <w:t>12. Integration with STAAX</w:t>
      </w:r>
    </w:p>
    <w:p>
      <w:r>
        <w:t>INVEX should integrate with STAAX where useful.</w:t>
      </w:r>
    </w:p>
    <w:p/>
    <w:p>
      <w:r>
        <w:t>Examples:</w:t>
      </w:r>
    </w:p>
    <w:p/>
    <w:p>
      <w:r>
        <w:t>• Show STAAX realized trading profits in portfolio overview</w:t>
      </w:r>
    </w:p>
    <w:p>
      <w:r>
        <w:t>• Allow SIP funding visibility from trading profits</w:t>
      </w:r>
    </w:p>
    <w:p>
      <w:r>
        <w:t>• Combined investment + trading performance view</w:t>
      </w:r>
    </w:p>
    <w:p/>
    <w:p>
      <w:r>
        <w:t>Purpose:</w:t>
      </w:r>
    </w:p>
    <w:p>
      <w:r>
        <w:t>Build the foundation for FINEX financial OS integration.</w:t>
      </w:r>
    </w:p>
    <w:p>
      <w:pPr>
        <w:pStyle w:val="Heading2"/>
      </w:pPr>
      <w:r>
        <w:t>13. AI Assistant Context Expansion</w:t>
      </w:r>
    </w:p>
    <w:p>
      <w:r>
        <w:t>Enhance AI analysis inputs.</w:t>
      </w:r>
    </w:p>
    <w:p/>
    <w:p>
      <w:r>
        <w:t>Current inputs:</w:t>
      </w:r>
    </w:p>
    <w:p>
      <w:r>
        <w:t>• Holdings</w:t>
      </w:r>
    </w:p>
    <w:p>
      <w:r>
        <w:t>• Sector allocation</w:t>
      </w:r>
    </w:p>
    <w:p>
      <w:r>
        <w:t>• SIP schedule</w:t>
      </w:r>
    </w:p>
    <w:p/>
    <w:p>
      <w:r>
        <w:t>Recommended additional inputs:</w:t>
      </w:r>
    </w:p>
    <w:p/>
    <w:p>
      <w:r>
        <w:t>• Price momentum</w:t>
      </w:r>
    </w:p>
    <w:p>
      <w:r>
        <w:t>• Earnings growth trends</w:t>
      </w:r>
    </w:p>
    <w:p>
      <w:r>
        <w:t>• Relative performance vs Nifty</w:t>
      </w:r>
    </w:p>
    <w:p>
      <w:r>
        <w:t>• Portfolio diversification score</w:t>
      </w:r>
    </w:p>
    <w:p/>
    <w:p>
      <w:r>
        <w:t>Purpose:</w:t>
      </w:r>
    </w:p>
    <w:p>
      <w:r>
        <w:t>Improve the quality of AI investment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