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A33" w:rsidRPr="00A0578C" w:rsidRDefault="002F70E7" w:rsidP="00A0578C">
      <w:pPr>
        <w:rPr>
          <w:b/>
          <w:sz w:val="28"/>
          <w:szCs w:val="28"/>
          <w:lang w:val="en-US"/>
        </w:rPr>
      </w:pPr>
      <w:r w:rsidRPr="00A0578C">
        <w:rPr>
          <w:b/>
          <w:sz w:val="28"/>
          <w:szCs w:val="28"/>
          <w:lang w:val="en-US"/>
        </w:rPr>
        <w:t>Vision</w:t>
      </w:r>
    </w:p>
    <w:p w:rsidR="002B2844" w:rsidRDefault="002F70E7" w:rsidP="002B2844">
      <w:pPr>
        <w:jc w:val="both"/>
        <w:rPr>
          <w:sz w:val="28"/>
          <w:szCs w:val="28"/>
          <w:lang w:val="en-US"/>
        </w:rPr>
      </w:pPr>
      <w:r w:rsidRPr="00A0578C">
        <w:rPr>
          <w:sz w:val="28"/>
          <w:szCs w:val="28"/>
          <w:lang w:val="en-US"/>
        </w:rPr>
        <w:t xml:space="preserve">To emerge as </w:t>
      </w:r>
      <w:r w:rsidR="00717209">
        <w:rPr>
          <w:sz w:val="28"/>
          <w:szCs w:val="28"/>
          <w:lang w:val="en-US"/>
        </w:rPr>
        <w:t xml:space="preserve">a </w:t>
      </w:r>
      <w:r w:rsidR="00FC2325">
        <w:rPr>
          <w:sz w:val="28"/>
          <w:szCs w:val="28"/>
          <w:lang w:val="en-US"/>
        </w:rPr>
        <w:t>premier think-tank in thought</w:t>
      </w:r>
      <w:r w:rsidR="00717209">
        <w:rPr>
          <w:sz w:val="28"/>
          <w:szCs w:val="28"/>
          <w:lang w:val="en-US"/>
        </w:rPr>
        <w:t xml:space="preserve"> &amp; action</w:t>
      </w:r>
      <w:r w:rsidR="00FC2325">
        <w:rPr>
          <w:sz w:val="28"/>
          <w:szCs w:val="28"/>
          <w:lang w:val="en-US"/>
        </w:rPr>
        <w:t xml:space="preserve"> leadership in India’</w:t>
      </w:r>
      <w:r w:rsidR="00F8412E">
        <w:rPr>
          <w:sz w:val="28"/>
          <w:szCs w:val="28"/>
          <w:lang w:val="en-US"/>
        </w:rPr>
        <w:t xml:space="preserve">s education landscape delivering </w:t>
      </w:r>
      <w:r w:rsidR="00717209">
        <w:rPr>
          <w:sz w:val="28"/>
          <w:szCs w:val="28"/>
          <w:lang w:val="en-US"/>
        </w:rPr>
        <w:t xml:space="preserve">dynamic </w:t>
      </w:r>
      <w:r w:rsidR="00F8412E">
        <w:rPr>
          <w:sz w:val="28"/>
          <w:szCs w:val="28"/>
          <w:lang w:val="en-US"/>
        </w:rPr>
        <w:t xml:space="preserve">advisory and </w:t>
      </w:r>
      <w:r w:rsidR="00717209">
        <w:rPr>
          <w:sz w:val="28"/>
          <w:szCs w:val="28"/>
          <w:lang w:val="en-US"/>
        </w:rPr>
        <w:t>service</w:t>
      </w:r>
      <w:r w:rsidR="00F8412E">
        <w:rPr>
          <w:sz w:val="28"/>
          <w:szCs w:val="28"/>
          <w:lang w:val="en-US"/>
        </w:rPr>
        <w:t>, inputs for policy</w:t>
      </w:r>
      <w:r w:rsidR="00BC5136">
        <w:rPr>
          <w:sz w:val="28"/>
          <w:szCs w:val="28"/>
          <w:lang w:val="en-US"/>
        </w:rPr>
        <w:t>-corroboration,</w:t>
      </w:r>
      <w:r w:rsidR="00BB7C00">
        <w:rPr>
          <w:sz w:val="28"/>
          <w:szCs w:val="28"/>
          <w:lang w:val="en-US"/>
        </w:rPr>
        <w:t xml:space="preserve"> </w:t>
      </w:r>
      <w:r w:rsidR="00F8412E">
        <w:rPr>
          <w:sz w:val="28"/>
          <w:szCs w:val="28"/>
          <w:lang w:val="en-US"/>
        </w:rPr>
        <w:t xml:space="preserve">advancing deeper inquiry into the </w:t>
      </w:r>
      <w:r w:rsidR="00717209">
        <w:rPr>
          <w:sz w:val="28"/>
          <w:szCs w:val="28"/>
          <w:lang w:val="en-US"/>
        </w:rPr>
        <w:t>principles and practices</w:t>
      </w:r>
      <w:r w:rsidR="00F8412E">
        <w:rPr>
          <w:sz w:val="28"/>
          <w:szCs w:val="28"/>
          <w:lang w:val="en-US"/>
        </w:rPr>
        <w:t xml:space="preserve"> of</w:t>
      </w:r>
      <w:r w:rsidR="00FC2325">
        <w:rPr>
          <w:sz w:val="28"/>
          <w:szCs w:val="28"/>
          <w:lang w:val="en-US"/>
        </w:rPr>
        <w:t xml:space="preserve"> Fundamental</w:t>
      </w:r>
      <w:r w:rsidR="007F70C7">
        <w:rPr>
          <w:sz w:val="28"/>
          <w:szCs w:val="28"/>
          <w:lang w:val="en-US"/>
        </w:rPr>
        <w:t xml:space="preserve"> &amp; Discipline-specific pedagogy</w:t>
      </w:r>
      <w:r w:rsidR="00FB616E">
        <w:rPr>
          <w:sz w:val="28"/>
          <w:szCs w:val="28"/>
          <w:lang w:val="en-US"/>
        </w:rPr>
        <w:t xml:space="preserve"> from scho</w:t>
      </w:r>
      <w:r w:rsidR="00F8412E">
        <w:rPr>
          <w:sz w:val="28"/>
          <w:szCs w:val="28"/>
          <w:lang w:val="en-US"/>
        </w:rPr>
        <w:t xml:space="preserve">ol education to higher education to address </w:t>
      </w:r>
      <w:r w:rsidR="00717209">
        <w:rPr>
          <w:sz w:val="28"/>
          <w:szCs w:val="28"/>
          <w:lang w:val="en-US"/>
        </w:rPr>
        <w:t xml:space="preserve">learning-crisis and low graduate employment </w:t>
      </w:r>
      <w:r w:rsidR="00F8412E">
        <w:rPr>
          <w:sz w:val="28"/>
          <w:szCs w:val="28"/>
          <w:lang w:val="en-US"/>
        </w:rPr>
        <w:t xml:space="preserve">by </w:t>
      </w:r>
      <w:r w:rsidR="007F70C7">
        <w:rPr>
          <w:sz w:val="28"/>
          <w:szCs w:val="28"/>
          <w:lang w:val="en-US"/>
        </w:rPr>
        <w:t>recogniz</w:t>
      </w:r>
      <w:r w:rsidR="00F8412E">
        <w:rPr>
          <w:sz w:val="28"/>
          <w:szCs w:val="28"/>
          <w:lang w:val="en-US"/>
        </w:rPr>
        <w:t xml:space="preserve">ing </w:t>
      </w:r>
      <w:r w:rsidR="007F70C7">
        <w:rPr>
          <w:sz w:val="28"/>
          <w:szCs w:val="28"/>
          <w:lang w:val="en-US"/>
        </w:rPr>
        <w:t>potential</w:t>
      </w:r>
      <w:r w:rsidR="00F8412E">
        <w:rPr>
          <w:sz w:val="28"/>
          <w:szCs w:val="28"/>
          <w:lang w:val="en-US"/>
        </w:rPr>
        <w:t>, elevating</w:t>
      </w:r>
      <w:r w:rsidR="00FB616E">
        <w:rPr>
          <w:sz w:val="28"/>
          <w:szCs w:val="28"/>
          <w:lang w:val="en-US"/>
        </w:rPr>
        <w:t xml:space="preserve"> standards</w:t>
      </w:r>
      <w:r w:rsidR="00F8412E">
        <w:rPr>
          <w:sz w:val="28"/>
          <w:szCs w:val="28"/>
          <w:lang w:val="en-US"/>
        </w:rPr>
        <w:t xml:space="preserve"> and strengthening the</w:t>
      </w:r>
      <w:r w:rsidR="00FC2325">
        <w:rPr>
          <w:sz w:val="28"/>
          <w:szCs w:val="28"/>
          <w:lang w:val="en-US"/>
        </w:rPr>
        <w:t xml:space="preserve"> public education system </w:t>
      </w:r>
      <w:r w:rsidR="00717209">
        <w:rPr>
          <w:sz w:val="28"/>
          <w:szCs w:val="28"/>
          <w:lang w:val="en-US"/>
        </w:rPr>
        <w:t xml:space="preserve">to be able to compete and excel </w:t>
      </w:r>
      <w:r w:rsidR="00F8412E">
        <w:rPr>
          <w:sz w:val="28"/>
          <w:szCs w:val="28"/>
          <w:lang w:val="en-US"/>
        </w:rPr>
        <w:t xml:space="preserve">among </w:t>
      </w:r>
      <w:r w:rsidR="00717209">
        <w:rPr>
          <w:sz w:val="28"/>
          <w:szCs w:val="28"/>
          <w:lang w:val="en-US"/>
        </w:rPr>
        <w:t>the best institutions in the world</w:t>
      </w:r>
      <w:r w:rsidR="00F8412E">
        <w:rPr>
          <w:sz w:val="28"/>
          <w:szCs w:val="28"/>
          <w:lang w:val="en-US"/>
        </w:rPr>
        <w:t xml:space="preserve">. </w:t>
      </w:r>
    </w:p>
    <w:p w:rsidR="002F70E7" w:rsidRPr="00A0578C" w:rsidRDefault="002F70E7" w:rsidP="00A0578C">
      <w:pPr>
        <w:jc w:val="both"/>
        <w:rPr>
          <w:sz w:val="28"/>
          <w:szCs w:val="28"/>
          <w:lang w:val="en-US"/>
        </w:rPr>
      </w:pPr>
      <w:r w:rsidRPr="00A0578C">
        <w:rPr>
          <w:sz w:val="28"/>
          <w:szCs w:val="28"/>
          <w:lang w:val="en-US"/>
        </w:rPr>
        <w:t xml:space="preserve"> </w:t>
      </w:r>
    </w:p>
    <w:p w:rsidR="002F70E7" w:rsidRPr="00A0578C" w:rsidRDefault="002F70E7">
      <w:pPr>
        <w:rPr>
          <w:b/>
          <w:sz w:val="28"/>
          <w:szCs w:val="28"/>
          <w:lang w:val="en-US"/>
        </w:rPr>
      </w:pPr>
      <w:r w:rsidRPr="00A0578C">
        <w:rPr>
          <w:b/>
          <w:sz w:val="28"/>
          <w:szCs w:val="28"/>
          <w:lang w:val="en-US"/>
        </w:rPr>
        <w:t xml:space="preserve">Mission </w:t>
      </w:r>
    </w:p>
    <w:p w:rsidR="002F70E7" w:rsidRDefault="002F70E7" w:rsidP="00A0578C">
      <w:pPr>
        <w:jc w:val="both"/>
        <w:rPr>
          <w:sz w:val="28"/>
          <w:szCs w:val="28"/>
          <w:lang w:val="en-US"/>
        </w:rPr>
      </w:pPr>
      <w:r w:rsidRPr="00A0578C">
        <w:rPr>
          <w:sz w:val="28"/>
          <w:szCs w:val="28"/>
          <w:lang w:val="en-US"/>
        </w:rPr>
        <w:t xml:space="preserve">To research, recognize and promote </w:t>
      </w:r>
      <w:r w:rsidR="0064105B">
        <w:rPr>
          <w:sz w:val="28"/>
          <w:szCs w:val="28"/>
          <w:lang w:val="en-US"/>
        </w:rPr>
        <w:t>effective evidence-based pedagogy models</w:t>
      </w:r>
      <w:r w:rsidR="00B222E2">
        <w:rPr>
          <w:sz w:val="28"/>
          <w:szCs w:val="28"/>
          <w:lang w:val="en-US"/>
        </w:rPr>
        <w:t xml:space="preserve"> for school and higher education</w:t>
      </w:r>
      <w:r w:rsidR="007F7AE9">
        <w:rPr>
          <w:sz w:val="28"/>
          <w:szCs w:val="28"/>
          <w:lang w:val="en-US"/>
        </w:rPr>
        <w:t>,</w:t>
      </w:r>
      <w:r w:rsidR="00B222E2">
        <w:rPr>
          <w:sz w:val="28"/>
          <w:szCs w:val="28"/>
          <w:lang w:val="en-US"/>
        </w:rPr>
        <w:t xml:space="preserve"> aiming to mitigate learning crisis and low graduate employment </w:t>
      </w:r>
      <w:r w:rsidR="0064105B" w:rsidRPr="00A0578C">
        <w:rPr>
          <w:sz w:val="28"/>
          <w:szCs w:val="28"/>
          <w:lang w:val="en-US"/>
        </w:rPr>
        <w:t>by drafti</w:t>
      </w:r>
      <w:r w:rsidR="00B222E2">
        <w:rPr>
          <w:sz w:val="28"/>
          <w:szCs w:val="28"/>
          <w:lang w:val="en-US"/>
        </w:rPr>
        <w:t xml:space="preserve">ng and designing </w:t>
      </w:r>
      <w:r w:rsidR="0064105B" w:rsidRPr="00A0578C">
        <w:rPr>
          <w:sz w:val="28"/>
          <w:szCs w:val="28"/>
          <w:lang w:val="en-US"/>
        </w:rPr>
        <w:t xml:space="preserve">initiatives-programs and projects </w:t>
      </w:r>
      <w:r w:rsidR="00B222E2">
        <w:rPr>
          <w:sz w:val="28"/>
          <w:szCs w:val="28"/>
          <w:lang w:val="en-US"/>
        </w:rPr>
        <w:t xml:space="preserve">based </w:t>
      </w:r>
      <w:r w:rsidR="007F7AE9">
        <w:rPr>
          <w:sz w:val="28"/>
          <w:szCs w:val="28"/>
          <w:lang w:val="en-US"/>
        </w:rPr>
        <w:t>on policy-in-vogue;</w:t>
      </w:r>
      <w:r w:rsidR="00B222E2">
        <w:rPr>
          <w:sz w:val="28"/>
          <w:szCs w:val="28"/>
          <w:lang w:val="en-US"/>
        </w:rPr>
        <w:t xml:space="preserve"> carry out</w:t>
      </w:r>
      <w:r w:rsidR="0064105B" w:rsidRPr="00A0578C">
        <w:rPr>
          <w:sz w:val="28"/>
          <w:szCs w:val="28"/>
          <w:lang w:val="en-US"/>
        </w:rPr>
        <w:t xml:space="preserve"> field studies</w:t>
      </w:r>
      <w:r w:rsidR="007F7AE9">
        <w:rPr>
          <w:sz w:val="28"/>
          <w:szCs w:val="28"/>
          <w:lang w:val="en-US"/>
        </w:rPr>
        <w:t>;</w:t>
      </w:r>
      <w:r w:rsidR="00B42367">
        <w:rPr>
          <w:sz w:val="28"/>
          <w:szCs w:val="28"/>
          <w:lang w:val="en-US"/>
        </w:rPr>
        <w:t xml:space="preserve"> validat</w:t>
      </w:r>
      <w:r w:rsidR="007F7AE9">
        <w:rPr>
          <w:sz w:val="28"/>
          <w:szCs w:val="28"/>
          <w:lang w:val="en-US"/>
        </w:rPr>
        <w:t>ing</w:t>
      </w:r>
      <w:r w:rsidR="00B222E2">
        <w:rPr>
          <w:sz w:val="28"/>
          <w:szCs w:val="28"/>
          <w:lang w:val="en-US"/>
        </w:rPr>
        <w:t xml:space="preserve"> findings through</w:t>
      </w:r>
      <w:r w:rsidR="0064105B" w:rsidRPr="00A0578C">
        <w:rPr>
          <w:sz w:val="28"/>
          <w:szCs w:val="28"/>
          <w:lang w:val="en-US"/>
        </w:rPr>
        <w:t xml:space="preserve"> publ</w:t>
      </w:r>
      <w:r w:rsidR="00B222E2">
        <w:rPr>
          <w:sz w:val="28"/>
          <w:szCs w:val="28"/>
          <w:lang w:val="en-US"/>
        </w:rPr>
        <w:t>ication</w:t>
      </w:r>
      <w:r w:rsidR="007F7AE9">
        <w:rPr>
          <w:sz w:val="28"/>
          <w:szCs w:val="28"/>
          <w:lang w:val="en-US"/>
        </w:rPr>
        <w:t>;</w:t>
      </w:r>
      <w:r w:rsidR="00B222E2">
        <w:rPr>
          <w:sz w:val="28"/>
          <w:szCs w:val="28"/>
          <w:lang w:val="en-US"/>
        </w:rPr>
        <w:t xml:space="preserve"> </w:t>
      </w:r>
      <w:r w:rsidR="007F7AE9">
        <w:rPr>
          <w:sz w:val="28"/>
          <w:szCs w:val="28"/>
          <w:lang w:val="en-US"/>
        </w:rPr>
        <w:t>enabling the</w:t>
      </w:r>
      <w:r w:rsidR="00B222E2">
        <w:rPr>
          <w:sz w:val="28"/>
          <w:szCs w:val="28"/>
          <w:lang w:val="en-US"/>
        </w:rPr>
        <w:t xml:space="preserve"> inter-functioning of principles, practices and policy and gen</w:t>
      </w:r>
      <w:r w:rsidR="007F7AE9">
        <w:rPr>
          <w:sz w:val="28"/>
          <w:szCs w:val="28"/>
          <w:lang w:val="en-US"/>
        </w:rPr>
        <w:t>erating</w:t>
      </w:r>
      <w:r w:rsidR="00B222E2">
        <w:rPr>
          <w:sz w:val="28"/>
          <w:szCs w:val="28"/>
          <w:lang w:val="en-US"/>
        </w:rPr>
        <w:t xml:space="preserve"> cohesive </w:t>
      </w:r>
      <w:r w:rsidR="0064105B" w:rsidRPr="00A0578C">
        <w:rPr>
          <w:sz w:val="28"/>
          <w:szCs w:val="28"/>
          <w:lang w:val="en-US"/>
        </w:rPr>
        <w:t xml:space="preserve">synthesis </w:t>
      </w:r>
      <w:r w:rsidRPr="00A0578C">
        <w:rPr>
          <w:sz w:val="28"/>
          <w:szCs w:val="28"/>
          <w:lang w:val="en-US"/>
        </w:rPr>
        <w:t>by collaborating with scholars working at different echelons</w:t>
      </w:r>
      <w:r w:rsidR="00A0578C" w:rsidRPr="00A0578C">
        <w:rPr>
          <w:sz w:val="28"/>
          <w:szCs w:val="28"/>
          <w:lang w:val="en-US"/>
        </w:rPr>
        <w:t xml:space="preserve">, other stakeholders and through people’s participation and contribution to it. </w:t>
      </w:r>
      <w:r w:rsidR="00FC2325">
        <w:rPr>
          <w:sz w:val="28"/>
          <w:szCs w:val="28"/>
          <w:lang w:val="en-US"/>
        </w:rPr>
        <w:t xml:space="preserve"> </w:t>
      </w:r>
      <w:r w:rsidR="007F7AE9">
        <w:rPr>
          <w:sz w:val="28"/>
          <w:szCs w:val="28"/>
          <w:lang w:val="en-US"/>
        </w:rPr>
        <w:t xml:space="preserve"> </w:t>
      </w:r>
    </w:p>
    <w:p w:rsidR="00717209" w:rsidRPr="00A0578C" w:rsidRDefault="00717209" w:rsidP="00A0578C">
      <w:pPr>
        <w:jc w:val="both"/>
        <w:rPr>
          <w:sz w:val="28"/>
          <w:szCs w:val="28"/>
          <w:lang w:val="en-US"/>
        </w:rPr>
      </w:pPr>
      <w:bookmarkStart w:id="0" w:name="_GoBack"/>
      <w:bookmarkEnd w:id="0"/>
    </w:p>
    <w:sectPr w:rsidR="00717209" w:rsidRPr="00A05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5F4"/>
    <w:rsid w:val="00055A33"/>
    <w:rsid w:val="002502C2"/>
    <w:rsid w:val="002B2844"/>
    <w:rsid w:val="002F70E7"/>
    <w:rsid w:val="0064105B"/>
    <w:rsid w:val="006753BA"/>
    <w:rsid w:val="00717209"/>
    <w:rsid w:val="007F70C7"/>
    <w:rsid w:val="007F7AE9"/>
    <w:rsid w:val="009A05F4"/>
    <w:rsid w:val="00A0578C"/>
    <w:rsid w:val="00B222E2"/>
    <w:rsid w:val="00B42367"/>
    <w:rsid w:val="00BB7C00"/>
    <w:rsid w:val="00BC5136"/>
    <w:rsid w:val="00F8412E"/>
    <w:rsid w:val="00FB616E"/>
    <w:rsid w:val="00FC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18</cp:revision>
  <dcterms:created xsi:type="dcterms:W3CDTF">2025-12-06T12:37:00Z</dcterms:created>
  <dcterms:modified xsi:type="dcterms:W3CDTF">2025-12-07T11:25:00Z</dcterms:modified>
</cp:coreProperties>
</file>