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63853"/>
          <w:sz w:val="44"/>
          <w:szCs w:val="44"/>
        </w:rPr>
        <w:t xml:space="preserve">FF Content Writer — UX Backlog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Updated April 23,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Running list of UX recommendations from the original audit — what has shipped, what is still open, and a priority rating for each. Legend: Critical (blocks serious team use), High (daily UX hits), Medium (usability improvements), Low (polish/completeness).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63853"/>
          <w:sz w:val="36"/>
          <w:szCs w:val="36"/>
        </w:rPr>
        <w:t xml:space="preserve">Recently shipped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Session 1 — initial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Ambient quality checklist — right-panel checklist of signals (CTA, meta description, reading level, brand-voice jargon) with click-to-fix AI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Selection-based AI toolbar — highlight any text in the editor for Improve / Shorten / Simplify / Warmer / More actionable / Ask. Replaces the three confused refine scopes.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Autosave every 10 seconds with saved indicator in the top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AI progress indicator — shimmer bar, live char count, elapsed seconds on the Generate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Workflow loop — assignee field, review-notes banner while in_review, Send for review / Approve / Back to draft actions, "Signed in as"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Library audience filter dropdown.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Library multi-select with bulk action bar (In Review / Approve / Back to Draft / Trash).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Library "My queue" view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Search expanded to include author, assignee, excerpt, and categories.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Field-level validation — red borders on offending fields plus a collapsible error summary at the top of structured editors.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Details panel no longer disappears before first save — shows quality checklist plus locked-tab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Convert to… content type picker (reuses topic, notes, and draft as source material).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Write-my-own now defaults to the Edit tab instead of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Review-notes banner in the editor when status = in_review.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 banner on approved/published content (already existed — verified).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Session 2 — follow-up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Drafts born with a name — topic shown as subtitle under every library row, and a "Name this draft" prompt fires on first save of unnamed drafts.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Section AI button always visible (opacity 0.55, brightens on hover), plus a first-use coachmark with pulse animation to surface the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Soft-delete with 30-day Trash retention — Restore button per row, Empty Trash action, auto-purge on load, contextual delete confirm messages.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Similar-content warning — as you type a topic, up to 3 existing pieces with similar keywords surface in the sidebar. Local matching, instant, no API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quality-check Title signal now recognizes the sidebar Topic field (used to only read the saved entry or markdown H1).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63853"/>
          <w:sz w:val="36"/>
          <w:szCs w:val="36"/>
        </w:rPr>
        <w:t xml:space="preserve">Still to build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Critical — blocks serious team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[Critical] </w:t>
      </w:r>
      <w:r>
        <w:rPr>
          <w:rFonts w:ascii="Arial" w:cs="Arial" w:eastAsia="Arial" w:hAnsi="Arial"/>
          <w:sz w:val="22"/>
          <w:szCs w:val="22"/>
        </w:rPr>
        <w:t xml:space="preserve">No persistent backend — everything still lives in browser localStorage. Clearing site data loses all drafts.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[Critical] </w:t>
      </w:r>
      <w:r>
        <w:rPr>
          <w:rFonts w:ascii="Arial" w:cs="Arial" w:eastAsia="Arial" w:hAnsi="Arial"/>
          <w:sz w:val="22"/>
          <w:szCs w:val="22"/>
        </w:rPr>
        <w:t xml:space="preserve">No real authentication. "Signed in as" is a shim, not 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[Critical] </w:t>
      </w:r>
      <w:r>
        <w:rPr>
          <w:rFonts w:ascii="Arial" w:cs="Arial" w:eastAsia="Arial" w:hAnsi="Arial"/>
          <w:sz w:val="22"/>
          <w:szCs w:val="22"/>
        </w:rPr>
        <w:t xml:space="preserve">No version history or undo beyond one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[Critical] </w:t>
      </w:r>
      <w:r>
        <w:rPr>
          <w:rFonts w:ascii="Arial" w:cs="Arial" w:eastAsia="Arial" w:hAnsi="Arial"/>
          <w:sz w:val="22"/>
          <w:szCs w:val="22"/>
        </w:rPr>
        <w:t xml:space="preserve">No collaboration, comments, or real-time co-editing.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[Critical] </w:t>
      </w:r>
      <w:r>
        <w:rPr>
          <w:rFonts w:ascii="Arial" w:cs="Arial" w:eastAsia="Arial" w:hAnsi="Arial"/>
          <w:sz w:val="22"/>
          <w:szCs w:val="22"/>
        </w:rPr>
        <w:t xml:space="preserve">Mobile and tablet responsiveness broken — sidebar is hidden below md breakpoint with no drawer replacement.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High — daily UX hits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Bottom Refine input is now redundant with the selection toolbar and should be removed or clearly scope-labeled.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Auto-draft metadata should work for all content types, not just articles.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[High] </w:t>
      </w:r>
      <w:r>
        <w:rPr>
          <w:rFonts w:ascii="Arial" w:cs="Arial" w:eastAsia="Arial" w:hAnsi="Arial"/>
          <w:sz w:val="22"/>
          <w:szCs w:val="22"/>
        </w:rPr>
        <w:t xml:space="preserve">Taxonomy-aware related-content layer — duplicate detection, auto-link to related articles, "refresh this existing article instead?" The differentiating move beyond the keyword warning we shipped.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Medium — usability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Preview / Edit / Raw is three tabs — Raw should move into a "⋯"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Library filters still missing category and author.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Expert image is URL-only. Add upload and drag-drop using the pattern already used for featured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Sidebar "Clear" still wipes everything. Add per-field clear or undo-clear toast.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Drag-to-reorder for article and checklist sections.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Smart defaults in notes based on audience (e.g., "crisis" auto-suggests short sentences and warm tone).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Markdown editor is minimalist — no true WYSIWYG or split-pane.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Cmd+K command palette for power users to access AI actions by name.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Low — polish and completeness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[Low] </w:t>
      </w:r>
      <w:r>
        <w:rPr>
          <w:rFonts w:ascii="Arial" w:cs="Arial" w:eastAsia="Arial" w:hAnsi="Arial"/>
          <w:sz w:val="22"/>
          <w:szCs w:val="22"/>
        </w:rPr>
        <w:t xml:space="preserve">Status chip in top bar has no tooltip and isn’t directly actionable.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[Low] </w:t>
      </w:r>
      <w:r>
        <w:rPr>
          <w:rFonts w:ascii="Arial" w:cs="Arial" w:eastAsia="Arial" w:hAnsi="Arial"/>
          <w:sz w:val="22"/>
          <w:szCs w:val="22"/>
        </w:rPr>
        <w:t xml:space="preserve">Brand colors sprinkled as hex strings — not centralized in Tailwind config. Blocks theming / dark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[Low] </w:t>
      </w:r>
      <w:r>
        <w:rPr>
          <w:rFonts w:ascii="Arial" w:cs="Arial" w:eastAsia="Arial" w:hAnsi="Arial"/>
          <w:sz w:val="22"/>
          <w:szCs w:val="22"/>
        </w:rPr>
        <w:t xml:space="preserve">Coach GUIDs still hardcoded placeholders. Needs a real coach directory.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[Low] </w:t>
      </w:r>
      <w:r>
        <w:rPr>
          <w:rFonts w:ascii="Arial" w:cs="Arial" w:eastAsia="Arial" w:hAnsi="Arial"/>
          <w:sz w:val="22"/>
          <w:szCs w:val="22"/>
        </w:rPr>
        <w:t xml:space="preserve">ff-articles.ts is orphan dead code. Either wire into the library as an "Our CMS" tab or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[Low] </w:t>
      </w:r>
      <w:r>
        <w:rPr>
          <w:rFonts w:ascii="Arial" w:cs="Arial" w:eastAsia="Arial" w:hAnsi="Arial"/>
          <w:sz w:val="22"/>
          <w:szCs w:val="22"/>
        </w:rPr>
        <w:t xml:space="preserve">No loading skeleton on first library paint.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[Low] </w:t>
      </w:r>
      <w:r>
        <w:rPr>
          <w:rFonts w:ascii="Arial" w:cs="Arial" w:eastAsia="Arial" w:hAnsi="Arial"/>
          <w:sz w:val="22"/>
          <w:szCs w:val="22"/>
        </w:rPr>
        <w:t xml:space="preserve">Hover state consistency issues across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[Low] </w:t>
      </w:r>
      <w:r>
        <w:rPr>
          <w:rFonts w:ascii="Arial" w:cs="Arial" w:eastAsia="Arial" w:hAnsi="Arial"/>
          <w:sz w:val="22"/>
          <w:szCs w:val="22"/>
        </w:rPr>
        <w:t xml:space="preserve">No dark mode.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63853"/>
          <w:sz w:val="36"/>
          <w:szCs w:val="36"/>
        </w:rPr>
        <w:t xml:space="preserve">Recommended next sprint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tackle another batch, these four balance high impact with small scope: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 or scope-label the bottom Refine input. Small change; removes the biggest remaining UX ambiguity.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 auto-draft metadata to all content types (the AI utility already exists; just unlock the other types).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Drag-to-reorder sections in articles and checklists.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Taxonomy-aware related content — go beyond the keyword warning to AI-assisted duplicate detection and related-article linking. The differentiating move.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Generated by Claude during a Cowork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6385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FF Content Writer — UX Backlog</dc:title>
  <dc:creator>Bri May</dc:creator>
  <cp:lastModifiedBy>Un-named</cp:lastModifiedBy>
  <cp:revision>1</cp:revision>
  <dcterms:created xsi:type="dcterms:W3CDTF">2026-04-23T20:43:26.323Z</dcterms:created>
  <dcterms:modified xsi:type="dcterms:W3CDTF">2026-04-23T20:43:26.323Z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