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38e1807b79748c8" /><Relationship Type="http://schemas.openxmlformats.org/package/2006/relationships/metadata/core-properties" Target="/package/services/metadata/core-properties/494a0b3c9fd54c57882174d8ec2d02db.psmdcp" Id="Rca2c1095d65d4cd2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comprehensive_track_changes_advan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Comprehensive Track Changes &amp; Advanced Styles Sample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revision tracking, CriticMarkup processing, alternative underline styles, character highlights, and 24-bit RGB character background shading in Marksmith AI.</w:t>
      </w:r>
    </w:p>
    <w:p>
      <w:pPr>
        <w:pStyle w:val="Heading2"/>
      </w:pPr>
      <w:bookmarkStart w:name="H_native_word_track_changes_revisio" w:id="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1. Native Word Track Changes (Revisions)</w:t>
      </w:r>
      <w:bookmarkEnd w:id="2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Insertion: </w:t>
      </w:r>
      <w:ins w:author="Marksmith AI" w:date="2026-07-23T16:00:00+10:00" w:id="1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Newly inserted clause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Deletion: </w:t>
      </w:r>
      <w:del w:author="Marksmith AI" w:date="2026-07-23T16:00:00+10:00" w:id="2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Outdated legacy clause</w:delText>
        </w:r>
      </w:del>
    </w:p>
    <w:p>
      <w:pPr>
        <w:pStyle w:val="Heading2"/>
      </w:pPr>
      <w:bookmarkStart w:name="H_criticmarkup_elements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2. CriticMarkup Elements</w:t>
      </w:r>
      <w:bookmarkEnd w:id="3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Insertion: </w:t>
      </w:r>
      <w:ins w:author="Marksmith AI" w:date="2026-07-26T21:45:22.4837483Z" w:id="3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CriticMarkup inserted content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Deletion: </w:t>
      </w:r>
      <w:del w:author="Marksmith AI" w:date="2026-07-26T21:45:22.4837483Z" w:id="4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CriticMarkup deleted content</w:delText>
        </w:r>
      </w:del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Highlight: </w:t>
      </w:r>
      <w:r>
        <w:rPr>
          <w:color w:val="0000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Substitution: </w:t>
      </w:r>
      <w:del w:author="Marksmith AI" w:date="2026-07-26T21:45:22.4837483Z" w:id="5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old deprecated feature</w:delText>
        </w:r>
      </w:del>
      <w:ins w:author="Marksmith AI" w:date="2026-07-26T21:45:22.4837483Z" w:id="6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 modern implementation</w:t>
        </w:r>
      </w:ins>
    </w:p>
    <w:p>
      <w:pPr>
        <w:pStyle w:val="Heading2"/>
      </w:pPr>
      <w:bookmarkStart w:name="H_alternative_underline_styles_colo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3. Alternative Underline Styles &amp; Colors</w:t>
      </w:r>
      <w:bookmarkEnd w:id="4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Double wave underline: </w:t>
      </w:r>
      <w:r>
        <w:rPr>
          <w:u w:val="wavyDoub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Red double-wave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Dotted underline: </w:t>
      </w:r>
      <w:r>
        <w:rPr>
          <w:u w:val="dotted" w:color="008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Green dotted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hex color underline: </w:t>
      </w:r>
      <w:r>
        <w:rPr>
          <w:u w:val="sing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red underline text</w:t>
      </w:r>
    </w:p>
    <w:p>
      <w:pPr>
        <w:pStyle w:val="Heading2"/>
      </w:pPr>
      <w:bookmarkStart w:name="H_predefined_openxml_character_high" w:id="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4. Predefined OpenXML Character Highlights</w:t>
      </w:r>
      <w:bookmarkEnd w:id="5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highlight: </w:t>
      </w:r>
      <w:r>
        <w:rPr>
          <w:color w:val="00FFFF"/>
          <w:highlight w:val="cyan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highlight: </w:t>
      </w:r>
      <w:r>
        <w:rPr>
          <w:color w:val="FFFF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highlighted text</w:t>
      </w:r>
    </w:p>
    <w:p>
      <w:pPr>
        <w:pStyle w:val="Heading2"/>
      </w:pPr>
      <w:bookmarkStart w:name="H_bit_rgb_character_background_shad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5. 24-bit RGB Character Background Shading</w:t>
      </w:r>
      <w:bookmarkEnd w:id="6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#FF5733: </w:t>
      </w:r>
      <w:r>
        <w:rPr>
          <w:color w:val="FF5733"/>
          <w:shd w:val="clear" w:color="auto" w:fill="FF573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Coral background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#3399FF: </w:t>
      </w:r>
      <w:r>
        <w:rPr>
          <w:color w:val="3399FF"/>
          <w:shd w:val="clear" w:color="auto" w:fill="3399FF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Sky blue background text</w:t>
      </w:r>
    </w:p>
    <w:sectPr>
      <w:headerReference xmlns:r="http://schemas.openxmlformats.org/officeDocument/2006/relationships" w:type="default" r:id="R4dad6ce31537419b"/>
      <w:footerReference xmlns:r="http://schemas.openxmlformats.org/officeDocument/2006/relationships" w:type="default" r:id="Rb9550222d4ef4858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Comprehensive Track Changes &amp; Advanced Styles Sample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fd2e2c943005406d" /><Relationship Type="http://schemas.openxmlformats.org/officeDocument/2006/relationships/styles" Target="/word/styles.xml" Id="R7ffaf8b08f9e4ada" /><Relationship Type="http://schemas.openxmlformats.org/officeDocument/2006/relationships/settings" Target="/word/settings.xml" Id="Ra24cba81134b4c82" /><Relationship Type="http://schemas.openxmlformats.org/officeDocument/2006/relationships/header" Target="/word/header1.xml" Id="R4dad6ce31537419b" /><Relationship Type="http://schemas.openxmlformats.org/officeDocument/2006/relationships/footer" Target="/word/footer1.xml" Id="Rb9550222d4ef4858" /></Relationships>
</file>