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720fea706046ba" /><Relationship Type="http://schemas.openxmlformats.org/package/2006/relationships/metadata/core-properties" Target="/package/services/metadata/core-properties/ed00c9ac7a904d729c01283edd3173b4.psmdcp" Id="R01ce07aae3f34a0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interactive_tabbed_content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Interactive Tabbed Content</w:t>
      </w:r>
      <w:bookmarkEnd w:id="1"/>
    </w:p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182a10694e4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Specifications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Architecture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182a10694e40_0" w:id="2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section content.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1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These are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details.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2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system design.</w:t>
      </w:r>
    </w:p>
    <w:sectPr>
      <w:headerReference xmlns:r="http://schemas.openxmlformats.org/officeDocument/2006/relationships" w:type="default" r:id="R95cc6a946d474bb7"/>
      <w:footerReference xmlns:r="http://schemas.openxmlformats.org/officeDocument/2006/relationships" w:type="default" r:id="Re3bcf2abb6a74339"/>
      <w:pgSz w:w="11906" w:h="16838"/>
      <w:pgMar w:top="1440" w:right="1440" w:bottom="1440" w:left="1440" w:header="576" w:footer="576" w:gutter="0"/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Interactive Tabbed Content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Segoe UI Variable" w:hAnsi="Segoe UI Variable" w:eastAsia="Segoe UI Variable" w:cs="Segoe UI Variable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90B0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121417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1b1f23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1b1f23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7f2714eddf44f39" /><Relationship Type="http://schemas.openxmlformats.org/officeDocument/2006/relationships/styles" Target="/word/styles.xml" Id="R4faf2ab4091b4141" /><Relationship Type="http://schemas.openxmlformats.org/officeDocument/2006/relationships/settings" Target="/word/settings.xml" Id="Rd36e5ca1f55a4639" /><Relationship Type="http://schemas.openxmlformats.org/officeDocument/2006/relationships/header" Target="/word/header1.xml" Id="R95cc6a946d474bb7" /><Relationship Type="http://schemas.openxmlformats.org/officeDocument/2006/relationships/footer" Target="/word/footer1.xml" Id="Re3bcf2abb6a74339" /></Relationships>
</file>