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d9fffb4a9d4e0c" /><Relationship Type="http://schemas.openxmlformats.org/package/2006/relationships/metadata/core-properties" Target="/package/services/metadata/core-properties/cabdf324fc4c4805a2576d258b4e65e3.psmdcp" Id="R2ad58485746246d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7T09:00:49.2418212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7T09:00:49.2418212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7T09:00:49.2418212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7T09:00:49.2418212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2781005164454533"/>
      <w:footerReference xmlns:r="http://schemas.openxmlformats.org/officeDocument/2006/relationships" w:type="default" r:id="Rfd4b49fb0b93411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adec2d6efe442ce" /><Relationship Type="http://schemas.openxmlformats.org/officeDocument/2006/relationships/styles" Target="/word/styles.xml" Id="Ra6b633fc716c41c6" /><Relationship Type="http://schemas.openxmlformats.org/officeDocument/2006/relationships/settings" Target="/word/settings.xml" Id="R88a0254d2e944e13" /><Relationship Type="http://schemas.openxmlformats.org/officeDocument/2006/relationships/header" Target="/word/header1.xml" Id="R2781005164454533" /><Relationship Type="http://schemas.openxmlformats.org/officeDocument/2006/relationships/footer" Target="/word/footer1.xml" Id="Rfd4b49fb0b934113" /></Relationships>
</file>