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9ba355340dd48f4" /><Relationship Type="http://schemas.openxmlformats.org/package/2006/relationships/metadata/core-properties" Target="/package/services/metadata/core-properties/c815fb3f009b47d9a62b3eff6bf6ea7b.psmdcp" Id="R43dc0f7ec14c44aa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interactive_tabbed_conten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Interactive Tabbed Content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82a10694e40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Overview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Specifications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2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Architecture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82a10694e40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section content.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These are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details.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2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bookmarkEnd w:id="4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system design.</w:t>
      </w:r>
    </w:p>
    <w:sectPr>
      <w:headerReference xmlns:r="http://schemas.openxmlformats.org/officeDocument/2006/relationships" w:type="default" r:id="R132a0d5732404b2c"/>
      <w:footerReference xmlns:r="http://schemas.openxmlformats.org/officeDocument/2006/relationships" w:type="default" r:id="R2e099154533a4bd0"/>
      <w:pgSz w:w="11906" w:h="16838"/>
      <w:pgMar w:top="1440" w:right="1440" w:bottom="1440" w:left="1440" w:header="576" w:footer="576" w:gutter="0"/>
      <w:pgBorders w:display="allPages" w:offsetFrom="page">
        <w:top w:val="single" w:color="D1D5DA" w:sz="8" w:space="24"/>
        <w:left w:val="single" w:color="D1D5DA" w:sz="8" w:space="24"/>
        <w:bottom w:val="single" w:color="D1D5DA" w:sz="8" w:space="24"/>
        <w:right w:val="single" w:color="D1D5DA" w:sz="8" w:space="24"/>
      </w:pgBorders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Interactive Tabbed Content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trackRevisions w:val="true"/>
  <w:autoHyphenation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00000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000000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000000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000000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53278cdd144f4beb" /><Relationship Type="http://schemas.openxmlformats.org/officeDocument/2006/relationships/styles" Target="/word/styles.xml" Id="Rac59ab8e627747b7" /><Relationship Type="http://schemas.openxmlformats.org/officeDocument/2006/relationships/settings" Target="/word/settings.xml" Id="R8fe16de7a89542f9" /><Relationship Type="http://schemas.openxmlformats.org/officeDocument/2006/relationships/header" Target="/word/header1.xml" Id="R132a0d5732404b2c" /><Relationship Type="http://schemas.openxmlformats.org/officeDocument/2006/relationships/footer" Target="/word/footer1.xml" Id="R2e099154533a4bd0" /></Relationships>
</file>