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62c19bfa2714b30" /><Relationship Type="http://schemas.openxmlformats.org/package/2006/relationships/metadata/core-properties" Target="/package/services/metadata/core-properties/f5d3915a9fc44062a0e69131e5084e4f.psmdcp" Id="Rd09ea0cba1e14c62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0"/>
      </w:tblGrid>
      <w:tr>
        <w:tc>
          <w:tcPr>
            <w:tcW w:w="9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e571457685db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Overview "v2.0" Details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e571457685db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Overview "v2.0" Details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Content A</w:t>
      </w:r>
    </w:p>
    <w:sectPr>
      <w:headerReference xmlns:r="http://schemas.openxmlformats.org/officeDocument/2006/relationships" w:type="default" r:id="R82f13e78fd4748a2"/>
      <w:footerReference xmlns:r="http://schemas.openxmlformats.org/officeDocument/2006/relationships" w:type="default" r:id="Rd5e80294dbe744aa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b3c0233793d1440e" /><Relationship Type="http://schemas.openxmlformats.org/officeDocument/2006/relationships/styles" Target="/word/styles.xml" Id="R2016474ad93442e8" /><Relationship Type="http://schemas.openxmlformats.org/officeDocument/2006/relationships/settings" Target="/word/settings.xml" Id="Rbd8198c8acb34ebd" /><Relationship Type="http://schemas.openxmlformats.org/officeDocument/2006/relationships/header" Target="/word/header1.xml" Id="R82f13e78fd4748a2" /><Relationship Type="http://schemas.openxmlformats.org/officeDocument/2006/relationships/footer" Target="/word/footer1.xml" Id="Rd5e80294dbe744aa" /></Relationships>
</file>