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psmdcp" ContentType="application/vnd.openxmlformats-package.core-properties+xml"/>
  <Default Extension="rels" ContentType="application/vnd.openxmlformats-package.relationship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527571e9eb1f446f" /><Relationship Type="http://schemas.openxmlformats.org/package/2006/relationships/metadata/core-properties" Target="/package/services/metadata/core-properties/27d56ab5e63c4ed8a8bda1746928d88c.psmdcp" Id="R72cb1002e51d46a4" /></Relationships>
</file>

<file path=word/document.xml><?xml version="1.0" encoding="utf-8"?>
<w:document xmlns:w14="http://schemas.microsoft.com/office/word/2010/wordml" xmlns:w15="http://schemas.microsoft.com/office/word/2012/wordml" xmlns:mc="http://schemas.openxmlformats.org/markup-compatibility/2006" xmlns:w="http://schemas.openxmlformats.org/wordprocessingml/2006/main" mc:Ignorable="w14 w15">
  <w:background w:color="FFFFFF"/>
  <w:body>
    <w:tbl>
      <w:tblPr>
        <w:tblW w:w="5000" w:type="pct"/>
        <w:tblBorders>
          <w:top w:val="none"/>
          <w:left w:val="none"/>
          <w:bottom w:val="single" w:color="D1D5DA" w:sz="6" w:space="0"/>
          <w:right w:val="none"/>
          <w:insideH w:val="none"/>
          <w:insideV w:val="none"/>
        </w:tblBorders>
        <w:tblCellMar>
          <w:top w:w="100" w:type="dxa"/>
          <w:left w:w="150" w:type="dxa"/>
          <w:bottom w:w="100" w:type="dxa"/>
          <w:right w:w="150" w:type="dxa"/>
        </w:tblCellMar>
      </w:tblPr>
      <w:tblGrid>
        <w:gridCol w:w="2250"/>
        <w:gridCol w:w="2250"/>
        <w:gridCol w:w="2250"/>
        <w:gridCol w:w="2250"/>
      </w:tblGrid>
      <w:tr>
        <w:tc>
          <w:tcPr>
            <w:tcW w:w="2250" w:type="dxa"/>
            <w:tcBorders>
              <w:top w:val="none"/>
              <w:left w:val="none"/>
              <w:bottom w:val="single" w:color="000000" w:sz="12" w:space="0"/>
              <w:right w:val="none"/>
            </w:tcBorders>
            <w:shd w:val="clear" w:color="auto" w:fill="EBF3FE"/>
          </w:tcPr>
          <w:p>
            <w:pPr>
              <w:spacing w:before="60" w:after="60"/>
              <w:jc w:val="center"/>
            </w:pPr>
            <w:hyperlink w:history="true" w:anchor="tab_53cfd84844bd_0">
              <w:r>
                <w:rPr>
                  <w:b/>
                  <w:color w:val="000000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Syntax 1: Tab title</w:t>
              </w:r>
            </w:hyperlink>
          </w:p>
        </w:tc>
        <w:tc>
          <w:tcPr>
            <w:tcW w:w="225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53cfd84844bd_1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Syntax 2: Double Equals</w:t>
              </w:r>
            </w:hyperlink>
          </w:p>
        </w:tc>
        <w:tc>
          <w:tcPr>
            <w:tcW w:w="225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53cfd84844bd_2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UnquotedTitle</w:t>
              </w:r>
            </w:hyperlink>
          </w:p>
        </w:tc>
        <w:tc>
          <w:tcPr>
            <w:tcW w:w="225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53cfd84844bd_3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BareTabNoTitleAttribute</w:t>
              </w:r>
            </w:hyperlink>
          </w:p>
        </w:tc>
      </w:tr>
    </w:tbl>
    <w:p>
      <w:pPr>
        <w:pStyle w:val="Heading3"/>
        <w:pBdr>
          <w:bottom w:val="single" w:color="000000" w:sz="4" w:space="2"/>
        </w:pBdr>
        <w:shd w:val="clear" w:color="auto" w:fill="EBF3FE"/>
        <w:spacing w:before="160" w:after="80"/>
        <w:outlineLvl w:val="8"/>
        <w15:collapsed w:val="false"/>
      </w:pPr>
      <w:bookmarkStart w:name="tab_53cfd84844bd_0" w:id="1"/>
      <w:r>
        <w:rPr>
          <w:b/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Syntax 1: Tab title</w:t>
      </w:r>
      <w:bookmarkEnd w:id="1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1</w:t>
      </w: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53cfd84844bd_1" w:id="2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Syntax 2: Double Equals</w:t>
      </w:r>
      <w:bookmarkEnd w:id="2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2</w:t>
      </w:r>
    </w:p>
    <w:p>
      <w:r>
        <w:rPr>
          <w:b/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Syntax 3: Triple Equals Quoted</w:t>
      </w:r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3</w:t>
      </w: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53cfd84844bd_2" w:id="3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UnquotedTitle</w:t>
      </w:r>
      <w:bookmarkEnd w:id="3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4</w:t>
      </w: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53cfd84844bd_3" w:id="4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BareTabNoTitleAttribute</w:t>
      </w:r>
      <w:bookmarkEnd w:id="4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5</w:t>
      </w:r>
    </w:p>
    <w:sectPr>
      <w:headerReference xmlns:r="http://schemas.openxmlformats.org/officeDocument/2006/relationships" w:type="default" r:id="R03bae7846da24b1b"/>
      <w:footerReference xmlns:r="http://schemas.openxmlformats.org/officeDocument/2006/relationships" w:type="default" r:id="Rbab106c01ef94a40"/>
      <w:pgSz w:w="11906" w:h="16838"/>
      <w:pgMar w:top="1440" w:right="1440" w:bottom="1440" w:left="1440" w:header="576" w:footer="576" w:gutter="0"/>
      <w:pgBorders w:display="allPages" w:offsetFrom="page">
        <w:top w:val="single" w:color="D1D5DA" w:sz="8" w:space="24"/>
        <w:left w:val="single" w:color="D1D5DA" w:sz="8" w:space="24"/>
        <w:bottom w:val="single" w:color="D1D5DA" w:sz="8" w:space="24"/>
        <w:right w:val="single" w:color="D1D5DA" w:sz="8" w:space="24"/>
      </w:pgBorders>
    </w:sectPr>
  </w:body>
</w:document>
</file>

<file path=word/footer1.xml><?xml version="1.0" encoding="utf-8"?>
<w:ftr xmlns:w="http://schemas.openxmlformats.org/wordprocessingml/2006/main">
  <w:p>
    <w:pPr>
      <w:spacing w:after="0"/>
      <w:jc w:val="center"/>
    </w:pPr>
    <w:r>
      <w:rPr>
        <w:color w:val="808080"/>
        <w:sz w:val="16"/>
      </w:rPr>
      <w:t xml:space="preserve">Page </w:t>
    </w:r>
    <w:fldSimple w:instr=" PAGE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of </w:t>
    </w:r>
    <w:fldSimple w:instr=" NUMPAGES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 ·  MarkSmith</w:t>
    </w:r>
  </w:p>
</w:ftr>
</file>

<file path=word/header1.xml><?xml version="1.0" encoding="utf-8"?>
<w:hdr xmlns:w="http://schemas.openxmlformats.org/wordprocessingml/2006/main">
  <w:p>
    <w:pPr>
      <w:pBdr>
        <w:bottom w:val="single" w:color="D1D5DA" w:sz="6" w:space="3"/>
      </w:pBdr>
      <w:spacing w:after="0"/>
      <w:jc w:val="right"/>
    </w:pPr>
    <w:r>
      <w:rPr>
        <w:smallCaps/>
        <w:color w:val="000000"/>
        <w:spacing w:val="30"/>
        <w:sz w:val="18"/>
      </w:rPr>
      <w:t xml:space="preserve">Markdown Export</w:t>
    </w:r>
  </w:p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○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view w:val="web"/>
  <w:zoom w:percent="110"/>
  <w:displayBackgroundShape/>
  <w:trackRevisions w:val="true"/>
  <w:autoHyphenation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color w:val="1b1f23"/>
        <w:kern w:val="16"/>
        <w:sz w:val="22"/>
        <w:szCs w:val="22"/>
      </w:rPr>
    </w:rPrDefault>
    <w:pPrDefault>
      <w:pPr>
        <w:spacing w:after="160" w:line="259" w:lineRule="auto"/>
      </w:pPr>
    </w:pPrDefault>
  </w:docDefaults>
  <w:style w:type="paragraph" w:styleId="Normal" w:default="true">
    <w:name w:val="Normal"/>
  </w:style>
  <w:style w:type="paragraph" w:styleId="Heading1">
    <w:name w:val="heading 1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0"/>
    </w:pPr>
    <w:rPr>
      <w:b/>
      <w:smallCaps/>
      <w:color w:val="000000"/>
      <w:spacing w:val="20"/>
      <w:sz w:val="40"/>
      <w:szCs w:val="40"/>
    </w:rPr>
  </w:style>
  <w:style w:type="paragraph" w:styleId="Heading2">
    <w:name w:val="heading 2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1"/>
    </w:pPr>
    <w:rPr>
      <w:b/>
      <w:color w:val="000000"/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spacing w:before="280" w:after="140"/>
      <w:outlineLvl w:val="2"/>
    </w:pPr>
    <w:rPr>
      <w:b/>
      <w:color w:val="000000"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spacing w:before="280" w:after="140"/>
      <w:outlineLvl w:val="3"/>
    </w:pPr>
    <w:rPr>
      <w:b/>
      <w:color w:val="000000"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spacing w:before="280" w:after="140"/>
      <w:outlineLvl w:val="4"/>
    </w:pPr>
    <w:rPr>
      <w:b/>
      <w:color w:val="000000"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spacing w:before="280" w:after="140"/>
      <w:outlineLvl w:val="5"/>
    </w:pPr>
    <w:rPr>
      <w:b/>
      <w:color w:val="6A737D"/>
      <w:sz w:val="22"/>
      <w:szCs w:val="22"/>
    </w:rPr>
  </w:style>
  <w:style w:type="character" w:styleId="Hyperlink">
    <w:name w:val="Hyperlink"/>
    <w:rPr>
      <w:color w:val="0563C1"/>
      <w:u w:val="single"/>
    </w:rPr>
  </w:style>
  <w:style w:type="paragraph" w:styleId="TOC1">
    <w:name w:val="toc 1"/>
    <w:basedOn w:val="Normal"/>
    <w:rPr>
      <w:color w:val="1b1f23"/>
    </w:rPr>
  </w:style>
  <w:style w:type="paragraph" w:styleId="TOC2">
    <w:name w:val="toc 2"/>
    <w:basedOn w:val="Normal"/>
    <w:rPr>
      <w:color w:val="1b1f23"/>
    </w:rPr>
  </w:style>
  <w:style w:type="paragraph" w:styleId="TOC3">
    <w:name w:val="toc 3"/>
    <w:basedOn w:val="Normal"/>
    <w:rPr>
      <w:color w:val="1b1f23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/word/numbering.xml" Id="Ra1613c44cbb64812" /><Relationship Type="http://schemas.openxmlformats.org/officeDocument/2006/relationships/styles" Target="/word/styles.xml" Id="R14abe9ad567743b3" /><Relationship Type="http://schemas.openxmlformats.org/officeDocument/2006/relationships/settings" Target="/word/settings.xml" Id="Rd7cc4e0a9064417f" /><Relationship Type="http://schemas.openxmlformats.org/officeDocument/2006/relationships/header" Target="/word/header1.xml" Id="R03bae7846da24b1b" /><Relationship Type="http://schemas.openxmlformats.org/officeDocument/2006/relationships/footer" Target="/word/footer1.xml" Id="Rbab106c01ef94a40" /></Relationships>
</file>