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c4685b3dfb54129" /><Relationship Type="http://schemas.openxmlformats.org/package/2006/relationships/metadata/core-properties" Target="/package/services/metadata/core-properties/77bccd6f2cdf4c409917d2764e84d795.psmdcp" Id="R2289e3c74f5d4b92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d0034606d8fa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d0034606d8fa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d0034606d8fa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d0034606d8fa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d0034606d8fa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d0034606d8fa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796d6f284e36445f"/>
      <w:footerReference xmlns:r="http://schemas.openxmlformats.org/officeDocument/2006/relationships" w:type="default" r:id="R637e2770a2ad4237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ad70ca96d5834253" /><Relationship Type="http://schemas.openxmlformats.org/officeDocument/2006/relationships/styles" Target="/word/styles.xml" Id="R47c392172a004727" /><Relationship Type="http://schemas.openxmlformats.org/officeDocument/2006/relationships/settings" Target="/word/settings.xml" Id="R2f04a658458e4c9c" /><Relationship Type="http://schemas.openxmlformats.org/officeDocument/2006/relationships/header" Target="/word/header1.xml" Id="R796d6f284e36445f" /><Relationship Type="http://schemas.openxmlformats.org/officeDocument/2006/relationships/footer" Target="/word/footer1.xml" Id="R637e2770a2ad4237" /></Relationships>
</file>