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671d5c9c554410f" /><Relationship Type="http://schemas.openxmlformats.org/package/2006/relationships/metadata/core-properties" Target="/package/services/metadata/core-properties/c54df926b80148358af6b589e3282c0d.psmdcp" Id="R8b1a30c7192f455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double_tabs_tes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Double Tabs Test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6bea179566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Alpha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6bea179566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Beta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6bea179566d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Alpha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6bea179566d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Beta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B1</w:t>
      </w:r>
    </w:p>
    <w:p>
      <w:pPr>
        <w:pStyle w:val="Heading1"/>
      </w:pPr>
      <w:bookmarkStart w:name="H_section_two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Section Two</w:t>
      </w:r>
      <w:bookmarkEnd w:id="4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500"/>
        <w:gridCol w:w="4500"/>
      </w:tblGrid>
      <w:tr>
        <w:tc>
          <w:tcPr>
            <w:tcW w:w="45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a37ef2b03076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Alpha</w:t>
              </w:r>
            </w:hyperlink>
          </w:p>
        </w:tc>
        <w:tc>
          <w:tcPr>
            <w:tcW w:w="45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a37ef2b03076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Beta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a37ef2b03076_0" w:id="5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Alpha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a37ef2b03076_1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Beta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B1</w:t>
      </w:r>
    </w:p>
    <w:sectPr>
      <w:headerReference xmlns:r="http://schemas.openxmlformats.org/officeDocument/2006/relationships" w:type="default" r:id="R9639985f3a38489e"/>
      <w:footerReference xmlns:r="http://schemas.openxmlformats.org/officeDocument/2006/relationships" w:type="default" r:id="R5e931622dbf54a6e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Double Tabs Test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12b37d0769146b4" /><Relationship Type="http://schemas.openxmlformats.org/officeDocument/2006/relationships/styles" Target="/word/styles.xml" Id="R5a51b950d23842d5" /><Relationship Type="http://schemas.openxmlformats.org/officeDocument/2006/relationships/settings" Target="/word/settings.xml" Id="R582a89a78e234987" /><Relationship Type="http://schemas.openxmlformats.org/officeDocument/2006/relationships/header" Target="/word/header1.xml" Id="R9639985f3a38489e" /><Relationship Type="http://schemas.openxmlformats.org/officeDocument/2006/relationships/footer" Target="/word/footer1.xml" Id="R5e931622dbf54a6e" /></Relationships>
</file>