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${Nom}${Service}</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Default="00C71A39" w:rsidP="00C71A39">
            <w:pPr>
              <w:jc w:val="center"/>
              <w:rPr>
                <w:rFonts w:ascii="Arial" w:hAnsi="Arial" w:cs="Arial"/>
                <w:b/>
                <w:bCs/>
                <w:i/>
                <w:sz w:val="40"/>
                <w:szCs w:val="40"/>
              </w:rPr>
            </w:pPr>
            <w:r w:rsidRPr="00B22F71">
              <w:rPr>
                <w:rFonts w:ascii="Arial" w:hAnsi="Arial" w:cs="Arial"/>
                <w:b/>
                <w:bCs/>
                <w:i/>
                <w:sz w:val="40"/>
                <w:szCs w:val="40"/>
              </w:rPr>
              <w:t>${</w:t>
            </w:r>
            <w:proofErr w:type="spellStart"/>
            <w:r w:rsidRPr="00B22F71">
              <w:rPr>
                <w:rFonts w:ascii="Arial" w:hAnsi="Arial" w:cs="Arial"/>
                <w:b/>
                <w:bCs/>
                <w:i/>
                <w:sz w:val="40"/>
                <w:szCs w:val="40"/>
              </w:rPr>
              <w:t>Nom_chantier</w:t>
            </w:r>
            <w:proofErr w:type="spellEnd"/>
            <w:r w:rsidRPr="00B22F71">
              <w:rPr>
                <w:rFonts w:ascii="Arial" w:hAnsi="Arial" w:cs="Arial"/>
                <w:b/>
                <w:bCs/>
                <w:i/>
                <w:sz w:val="40"/>
                <w:szCs w:val="40"/>
              </w:rPr>
              <w:t>}</w:t>
            </w:r>
          </w:p>
          <w:p w:rsidR="00F7010B" w:rsidRPr="00B22F71" w:rsidRDefault="00F7010B" w:rsidP="00C71A39">
            <w:pPr>
              <w:jc w:val="center"/>
              <w:rPr>
                <w:rFonts w:ascii="Arial" w:hAnsi="Arial" w:cs="Arial"/>
                <w:b/>
                <w:bCs/>
                <w:i/>
                <w:sz w:val="40"/>
                <w:szCs w:val="40"/>
              </w:rPr>
            </w:pP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${Numero_lot_01} ${Lot_01}</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${Nom}${Service}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${Adresse}</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w:t>
      </w:r>
      <w:proofErr w:type="spellStart"/>
      <w:r w:rsidRPr="00AC1DE9">
        <w:rPr>
          <w:rFonts w:cs="Arial"/>
          <w:b/>
          <w:sz w:val="24"/>
          <w:szCs w:val="24"/>
        </w:rPr>
        <w:t>Code_postal</w:t>
      </w:r>
      <w:proofErr w:type="spellEnd"/>
      <w:r w:rsidRPr="00AC1DE9">
        <w:rPr>
          <w:rFonts w:cs="Arial"/>
          <w:b/>
          <w:sz w:val="24"/>
          <w:szCs w:val="24"/>
        </w:rPr>
        <w:t>} ${Ville}</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w:t>
      </w:r>
      <w:proofErr w:type="spellStart"/>
      <w:r w:rsidR="00C71A39" w:rsidRPr="00AC1DE9">
        <w:rPr>
          <w:rFonts w:cs="Arial"/>
          <w:bCs/>
          <w:sz w:val="24"/>
          <w:szCs w:val="24"/>
        </w:rPr>
        <w:t>Nom_chantier</w:t>
      </w:r>
      <w:proofErr w:type="spellEnd"/>
      <w:r w:rsidR="00C71A39" w:rsidRPr="00AC1DE9">
        <w:rPr>
          <w:rFonts w:cs="Arial"/>
          <w:bCs/>
          <w:sz w:val="24"/>
          <w:szCs w:val="24"/>
        </w:rPr>
        <w:t>}</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w:t>
      </w:r>
      <w:proofErr w:type="spellStart"/>
      <w:r w:rsidRPr="00AC1DE9">
        <w:rPr>
          <w:rFonts w:cs="Arial"/>
          <w:bCs/>
          <w:sz w:val="24"/>
          <w:szCs w:val="24"/>
        </w:rPr>
        <w:t>Nom_chantier</w:t>
      </w:r>
      <w:proofErr w:type="spellEnd"/>
      <w:r w:rsidRPr="00AC1DE9">
        <w:rPr>
          <w:rFonts w:cs="Arial"/>
          <w:bCs/>
          <w:sz w:val="24"/>
          <w:szCs w:val="24"/>
        </w:rPr>
        <w:t>}</w:t>
      </w:r>
      <w:r w:rsidRPr="00916381">
        <w:rPr>
          <w:sz w:val="24"/>
        </w:rPr>
        <w:t xml:space="preserve"> pour le </w:t>
      </w:r>
      <w:r>
        <w:rPr>
          <w:sz w:val="24"/>
        </w:rPr>
        <w:t>lot n°0${</w:t>
      </w:r>
      <w:r w:rsidRPr="00AC1DE9">
        <w:rPr>
          <w:sz w:val="24"/>
        </w:rPr>
        <w:t>Numero_lot_01</w:t>
      </w:r>
      <w:r>
        <w:rPr>
          <w:sz w:val="24"/>
        </w:rPr>
        <w:t>} ${Lot_01}.</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9E06A8" w:rsidRPr="00916381" w:rsidRDefault="009E06A8" w:rsidP="009E06A8">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Pr>
          <w:rFonts w:cstheme="minorHAnsi"/>
          <w:sz w:val="24"/>
          <w:szCs w:val="20"/>
        </w:rPr>
        <w:t xml:space="preserve">2.2.  </w:t>
      </w:r>
      <w:r w:rsidRPr="00916381">
        <w:rPr>
          <w:rFonts w:cstheme="minorHAnsi"/>
          <w:sz w:val="24"/>
          <w:szCs w:val="20"/>
        </w:rPr>
        <w:t xml:space="preserve">Travaux de maçonnerie </w:t>
      </w:r>
      <w:r>
        <w:rPr>
          <w:rFonts w:cstheme="minorHAnsi"/>
          <w:sz w:val="24"/>
          <w:szCs w:val="20"/>
        </w:rPr>
        <w:t>et béton armé sauf précontraint in situ à l’exclusion des enduits hydrauliques</w:t>
      </w:r>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 xml:space="preserve">4.2.  Plâtrerie – Staff – Stuc - </w:t>
      </w:r>
      <w:proofErr w:type="spellStart"/>
      <w:r>
        <w:rPr>
          <w:rFonts w:cstheme="minorHAnsi"/>
          <w:sz w:val="24"/>
          <w:szCs w:val="20"/>
        </w:rPr>
        <w:t>Gypserie</w:t>
      </w:r>
      <w:proofErr w:type="spellEnd"/>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4.5.  Peinture hors imperméabilisation et étanchéité des façades</w:t>
      </w:r>
      <w:r w:rsidRPr="00916381">
        <w:rPr>
          <w:rFonts w:cstheme="minorHAnsi"/>
          <w:sz w:val="24"/>
          <w:szCs w:val="20"/>
        </w:rPr>
        <w:t xml:space="preserve"> métalliques.</w:t>
      </w:r>
    </w:p>
    <w:p w:rsidR="009E06A8" w:rsidRDefault="009E06A8" w:rsidP="009E06A8">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DD0344" w:rsidRDefault="00DD0344" w:rsidP="009E06A8">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lastRenderedPageBreak/>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lastRenderedPageBreak/>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w:t>
      </w:r>
      <w:proofErr w:type="spellStart"/>
      <w:r w:rsidRPr="00DC3926">
        <w:rPr>
          <w:rFonts w:cs="Arial"/>
          <w:bCs/>
          <w:sz w:val="24"/>
          <w:szCs w:val="24"/>
        </w:rPr>
        <w:t>Date_de_remise</w:t>
      </w:r>
      <w:proofErr w:type="spellEnd"/>
      <w:r w:rsidRPr="00DC3926">
        <w:rPr>
          <w:rFonts w:cs="Arial"/>
          <w:bCs/>
          <w:sz w:val="24"/>
          <w:szCs w:val="24"/>
        </w:rPr>
        <w:t>}</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22E" w:rsidRDefault="00B9122E" w:rsidP="003001B0">
      <w:pPr>
        <w:spacing w:after="0" w:line="240" w:lineRule="auto"/>
      </w:pPr>
      <w:r>
        <w:separator/>
      </w:r>
    </w:p>
  </w:endnote>
  <w:endnote w:type="continuationSeparator" w:id="0">
    <w:p w:rsidR="00B9122E" w:rsidRDefault="00B9122E"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22E" w:rsidRDefault="00B9122E" w:rsidP="003001B0">
      <w:pPr>
        <w:spacing w:after="0" w:line="240" w:lineRule="auto"/>
      </w:pPr>
      <w:r>
        <w:separator/>
      </w:r>
    </w:p>
  </w:footnote>
  <w:footnote w:type="continuationSeparator" w:id="0">
    <w:p w:rsidR="00B9122E" w:rsidRDefault="00B9122E"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3C7B71" w:rsidP="00541380">
    <w:pPr>
      <w:pStyle w:val="En-tte"/>
    </w:pPr>
    <w:r>
      <w:rPr>
        <w:noProof/>
      </w:rPr>
      <w:drawing>
        <wp:anchor distT="0" distB="0" distL="114300" distR="114300" simplePos="0" relativeHeight="251661312" behindDoc="1" locked="0" layoutInCell="1" allowOverlap="1" wp14:anchorId="135CF785" wp14:editId="70907511">
          <wp:simplePos x="0" y="0"/>
          <wp:positionH relativeFrom="margin">
            <wp:posOffset>4895850</wp:posOffset>
          </wp:positionH>
          <wp:positionV relativeFrom="paragraph">
            <wp:posOffset>-635</wp:posOffset>
          </wp:positionV>
          <wp:extent cx="857250" cy="1047302"/>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250" cy="1047302"/>
                  </a:xfrm>
                  <a:prstGeom prst="rect">
                    <a:avLst/>
                  </a:prstGeom>
                </pic:spPr>
              </pic:pic>
            </a:graphicData>
          </a:graphic>
          <wp14:sizeRelH relativeFrom="page">
            <wp14:pctWidth>0</wp14:pctWidth>
          </wp14:sizeRelH>
          <wp14:sizeRelV relativeFrom="page">
            <wp14:pctHeight>0</wp14:pctHeight>
          </wp14:sizeRelV>
        </wp:anchor>
      </w:drawing>
    </w:r>
    <w:r w:rsidR="006F6333">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bookmarkStart w:id="0" w:name="_GoBack"/>
    <w:bookmarkEnd w:id="0"/>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C7B71"/>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B709D"/>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221"/>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A7197"/>
    <w:rsid w:val="009B2BBF"/>
    <w:rsid w:val="009B2F33"/>
    <w:rsid w:val="009B7853"/>
    <w:rsid w:val="009C5001"/>
    <w:rsid w:val="009C6592"/>
    <w:rsid w:val="009D71BB"/>
    <w:rsid w:val="009D7EC4"/>
    <w:rsid w:val="009E06A8"/>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9122E"/>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7010B"/>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6245D502-F228-4198-92AF-69F097CC4410}" type="presOf" srcId="{1511060A-DFC6-49F7-B64E-8783FAEF95CE}" destId="{33EEF373-7CDD-421E-9BBB-02B51908EA8D}" srcOrd="0" destOrd="0" presId="urn:microsoft.com/office/officeart/2005/8/layout/orgChart1"/>
    <dgm:cxn modelId="{CF18945D-CD0C-4340-B3AA-A8D2CB10241A}" type="presOf" srcId="{1525450F-14B7-46DE-A860-E04A5F79183C}" destId="{0591BD86-ACD4-4D3F-A8AD-81816FB2BFC3}" srcOrd="0" destOrd="0" presId="urn:microsoft.com/office/officeart/2005/8/layout/orgChart1"/>
    <dgm:cxn modelId="{3299CE48-B3D6-49B4-9716-5DA41E9E5906}" type="presOf" srcId="{1511060A-DFC6-49F7-B64E-8783FAEF95CE}" destId="{B56D7DBF-C4E8-4847-9D1A-E9180F317A69}" srcOrd="1" destOrd="0" presId="urn:microsoft.com/office/officeart/2005/8/layout/orgChart1"/>
    <dgm:cxn modelId="{81829D0B-1488-4AC4-BBB0-93BC74A4831A}" type="presOf" srcId="{B2E2769A-0004-4312-93B7-DFCF3931379D}" destId="{5BD2841E-5DF9-46F6-A7AE-8A368804DE6F}"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7CC18A9A-EE46-48E4-B3F9-6147A07E47E3}" type="presOf" srcId="{A1ED391D-FB97-4213-927A-46E826311BCA}" destId="{292D5749-1420-4E22-8580-809CB2EC0E9E}" srcOrd="0" destOrd="0" presId="urn:microsoft.com/office/officeart/2005/8/layout/orgChart1"/>
    <dgm:cxn modelId="{8ABC141D-045C-4E8B-BFE0-174CE45024C2}" type="presOf" srcId="{A1ED391D-FB97-4213-927A-46E826311BCA}" destId="{D337260D-356F-49ED-99A3-5348721344AC}" srcOrd="1" destOrd="0" presId="urn:microsoft.com/office/officeart/2005/8/layout/orgChart1"/>
    <dgm:cxn modelId="{358FBE81-1CAF-4346-8558-87F22B770E4B}" type="presOf" srcId="{0910181F-172B-4CFD-A97B-252F2A844C7A}" destId="{E49FC453-B35F-4120-AC16-4AEA685E35AE}" srcOrd="1" destOrd="0" presId="urn:microsoft.com/office/officeart/2005/8/layout/orgChart1"/>
    <dgm:cxn modelId="{524FE43A-0F88-4431-AC41-F5CF65F2172B}" type="presOf" srcId="{BB6FC14B-D562-47AC-B049-480538D6A521}" destId="{39649BB3-4AAC-4327-A2C6-1129989AABBC}" srcOrd="0" destOrd="0" presId="urn:microsoft.com/office/officeart/2005/8/layout/orgChart1"/>
    <dgm:cxn modelId="{C729E6C0-73AF-4E69-974D-FEAE285A46A4}" type="presOf" srcId="{701F34E6-1579-412F-A0C2-04BE8682257E}" destId="{76DB755E-323B-48AE-918F-CC46897E47C1}" srcOrd="1" destOrd="0" presId="urn:microsoft.com/office/officeart/2005/8/layout/orgChart1"/>
    <dgm:cxn modelId="{392A2A2A-E426-4EBF-B8CA-DE3CE937D73D}" type="presOf" srcId="{C1CD305F-D08F-4621-9381-5A0FF6AC52CE}" destId="{D607A8CB-B9E0-42D9-A9B2-DD613D7D1084}" srcOrd="0" destOrd="0" presId="urn:microsoft.com/office/officeart/2005/8/layout/orgChart1"/>
    <dgm:cxn modelId="{153C772F-46A4-48B8-A406-7DB7978C00CC}" type="presOf" srcId="{FB4423F3-7854-48D4-A0BD-5DE1927204C4}" destId="{78B6C60A-B076-4F58-9335-6750215BEA1F}" srcOrd="0" destOrd="0" presId="urn:microsoft.com/office/officeart/2005/8/layout/orgChart1"/>
    <dgm:cxn modelId="{6691D976-75A6-4E93-BF76-024CD38A71A9}" type="presOf" srcId="{BB6FC14B-D562-47AC-B049-480538D6A521}" destId="{90EBC7A0-535E-4D96-93E8-F5F783DC1FC0}" srcOrd="1" destOrd="0" presId="urn:microsoft.com/office/officeart/2005/8/layout/orgChart1"/>
    <dgm:cxn modelId="{34832868-ACFA-4A5A-9285-DF6BA83C214B}" type="presOf" srcId="{0910181F-172B-4CFD-A97B-252F2A844C7A}" destId="{6AB62757-9301-4F34-AED9-47F8AFBE9B1D}"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45970C7B-5953-403B-8D59-463BCE43087D}" srcId="{C1CD305F-D08F-4621-9381-5A0FF6AC52CE}" destId="{0910181F-172B-4CFD-A97B-252F2A844C7A}" srcOrd="1" destOrd="0" parTransId="{3AEB7CFB-3493-4418-B817-D8F78E7658F8}" sibTransId="{DB27C354-1790-45A9-9F62-A540B0951EC5}"/>
    <dgm:cxn modelId="{3952C49C-280F-4D37-995A-95DD8009C650}" srcId="{701F34E6-1579-412F-A0C2-04BE8682257E}" destId="{A1ED391D-FB97-4213-927A-46E826311BCA}" srcOrd="0" destOrd="0" parTransId="{B2E2769A-0004-4312-93B7-DFCF3931379D}" sibTransId="{4798D6E5-4082-4D73-AF5E-92B7A21B8609}"/>
    <dgm:cxn modelId="{7D7CC019-8E78-46F8-AED8-BA8DE8BA1922}" type="presOf" srcId="{701F34E6-1579-412F-A0C2-04BE8682257E}" destId="{81C49F11-0B27-4BB1-ADA1-3BFF8221D113}" srcOrd="0" destOrd="0" presId="urn:microsoft.com/office/officeart/2005/8/layout/orgChart1"/>
    <dgm:cxn modelId="{433203B8-61D0-441F-B499-A8515F18117C}" type="presParOf" srcId="{D607A8CB-B9E0-42D9-A9B2-DD613D7D1084}" destId="{AB0CB566-2ED4-4CE1-91B9-F8B039BF8268}" srcOrd="0" destOrd="0" presId="urn:microsoft.com/office/officeart/2005/8/layout/orgChart1"/>
    <dgm:cxn modelId="{DF0F0C95-412A-41A1-BEEA-391873BCAA6A}" type="presParOf" srcId="{AB0CB566-2ED4-4CE1-91B9-F8B039BF8268}" destId="{DCE117AC-DC3A-483A-96D2-3026C751AF9F}" srcOrd="0" destOrd="0" presId="urn:microsoft.com/office/officeart/2005/8/layout/orgChart1"/>
    <dgm:cxn modelId="{14F3F79F-FF90-40A8-B614-F2BB20401AC9}" type="presParOf" srcId="{DCE117AC-DC3A-483A-96D2-3026C751AF9F}" destId="{33EEF373-7CDD-421E-9BBB-02B51908EA8D}" srcOrd="0" destOrd="0" presId="urn:microsoft.com/office/officeart/2005/8/layout/orgChart1"/>
    <dgm:cxn modelId="{7D34B155-06D2-4126-929C-3CA992D306EA}" type="presParOf" srcId="{DCE117AC-DC3A-483A-96D2-3026C751AF9F}" destId="{B56D7DBF-C4E8-4847-9D1A-E9180F317A69}" srcOrd="1" destOrd="0" presId="urn:microsoft.com/office/officeart/2005/8/layout/orgChart1"/>
    <dgm:cxn modelId="{F40F3513-C20C-4D36-AA58-955E6A9F0A8C}" type="presParOf" srcId="{AB0CB566-2ED4-4CE1-91B9-F8B039BF8268}" destId="{4E72789B-C9A3-4880-AA02-8F2C4792FFC2}" srcOrd="1" destOrd="0" presId="urn:microsoft.com/office/officeart/2005/8/layout/orgChart1"/>
    <dgm:cxn modelId="{1DBCF5DA-E17F-45E8-A66B-4D1B0B481866}" type="presParOf" srcId="{AB0CB566-2ED4-4CE1-91B9-F8B039BF8268}" destId="{6D35458C-D80B-4879-A298-7927582B4AD1}" srcOrd="2" destOrd="0" presId="urn:microsoft.com/office/officeart/2005/8/layout/orgChart1"/>
    <dgm:cxn modelId="{6771DB58-9625-48B8-B24B-25ADB430A8AC}" type="presParOf" srcId="{D607A8CB-B9E0-42D9-A9B2-DD613D7D1084}" destId="{4DED0CDF-F1A0-4F28-8682-D07CA42971E6}" srcOrd="1" destOrd="0" presId="urn:microsoft.com/office/officeart/2005/8/layout/orgChart1"/>
    <dgm:cxn modelId="{8AF8410A-8722-4FBB-AC98-C7847BB94635}" type="presParOf" srcId="{4DED0CDF-F1A0-4F28-8682-D07CA42971E6}" destId="{7031E179-658E-4BC6-91ED-CA755253F381}" srcOrd="0" destOrd="0" presId="urn:microsoft.com/office/officeart/2005/8/layout/orgChart1"/>
    <dgm:cxn modelId="{6DDAB720-AA13-45BB-A54E-A7E4E94719EB}" type="presParOf" srcId="{7031E179-658E-4BC6-91ED-CA755253F381}" destId="{6AB62757-9301-4F34-AED9-47F8AFBE9B1D}" srcOrd="0" destOrd="0" presId="urn:microsoft.com/office/officeart/2005/8/layout/orgChart1"/>
    <dgm:cxn modelId="{FC59F31F-B91F-4A3C-8CF2-1B3F10D43321}" type="presParOf" srcId="{7031E179-658E-4BC6-91ED-CA755253F381}" destId="{E49FC453-B35F-4120-AC16-4AEA685E35AE}" srcOrd="1" destOrd="0" presId="urn:microsoft.com/office/officeart/2005/8/layout/orgChart1"/>
    <dgm:cxn modelId="{DAB30014-3DA2-43E4-99D9-8AA0729C6CFE}" type="presParOf" srcId="{4DED0CDF-F1A0-4F28-8682-D07CA42971E6}" destId="{7058E691-8840-4747-9F99-9F326F958422}" srcOrd="1" destOrd="0" presId="urn:microsoft.com/office/officeart/2005/8/layout/orgChart1"/>
    <dgm:cxn modelId="{44BC523D-E477-4368-ACDB-F23EF81ED5EE}" type="presParOf" srcId="{4DED0CDF-F1A0-4F28-8682-D07CA42971E6}" destId="{F49AA67B-ED3F-42B1-B282-9C8818CE1E3D}" srcOrd="2" destOrd="0" presId="urn:microsoft.com/office/officeart/2005/8/layout/orgChart1"/>
    <dgm:cxn modelId="{70BBC1CB-5109-4C08-AEFB-C21BEBBAC44F}" type="presParOf" srcId="{F49AA67B-ED3F-42B1-B282-9C8818CE1E3D}" destId="{0591BD86-ACD4-4D3F-A8AD-81816FB2BFC3}" srcOrd="0" destOrd="0" presId="urn:microsoft.com/office/officeart/2005/8/layout/orgChart1"/>
    <dgm:cxn modelId="{FCDADAE0-F258-4F9A-9CDC-6CAD680EBCE2}" type="presParOf" srcId="{F49AA67B-ED3F-42B1-B282-9C8818CE1E3D}" destId="{11DCA349-A56E-439A-9A71-EB5ED7934C16}" srcOrd="1" destOrd="0" presId="urn:microsoft.com/office/officeart/2005/8/layout/orgChart1"/>
    <dgm:cxn modelId="{6111893D-EF86-47F3-888C-E9906AF027F4}" type="presParOf" srcId="{11DCA349-A56E-439A-9A71-EB5ED7934C16}" destId="{AED54592-8963-4A46-92D4-1F040D6202AA}" srcOrd="0" destOrd="0" presId="urn:microsoft.com/office/officeart/2005/8/layout/orgChart1"/>
    <dgm:cxn modelId="{54C25C4A-EBBD-44A8-BB40-D11B8CB2E087}" type="presParOf" srcId="{AED54592-8963-4A46-92D4-1F040D6202AA}" destId="{81C49F11-0B27-4BB1-ADA1-3BFF8221D113}" srcOrd="0" destOrd="0" presId="urn:microsoft.com/office/officeart/2005/8/layout/orgChart1"/>
    <dgm:cxn modelId="{D34395FD-972E-45F6-9271-806577CEE937}" type="presParOf" srcId="{AED54592-8963-4A46-92D4-1F040D6202AA}" destId="{76DB755E-323B-48AE-918F-CC46897E47C1}" srcOrd="1" destOrd="0" presId="urn:microsoft.com/office/officeart/2005/8/layout/orgChart1"/>
    <dgm:cxn modelId="{1CB01F26-CA42-47C5-BF9C-D1E8190C643E}" type="presParOf" srcId="{11DCA349-A56E-439A-9A71-EB5ED7934C16}" destId="{4279D840-4D94-4793-B6E2-0E03611372A4}" srcOrd="1" destOrd="0" presId="urn:microsoft.com/office/officeart/2005/8/layout/orgChart1"/>
    <dgm:cxn modelId="{DE460B17-6BDB-49AF-9984-71D8C03F8DFF}" type="presParOf" srcId="{11DCA349-A56E-439A-9A71-EB5ED7934C16}" destId="{2CB14C93-0D2B-49A3-9111-13D291FF25D4}" srcOrd="2" destOrd="0" presId="urn:microsoft.com/office/officeart/2005/8/layout/orgChart1"/>
    <dgm:cxn modelId="{3D8F8C65-E24B-4D47-8268-0F64BB63100B}" type="presParOf" srcId="{2CB14C93-0D2B-49A3-9111-13D291FF25D4}" destId="{5BD2841E-5DF9-46F6-A7AE-8A368804DE6F}" srcOrd="0" destOrd="0" presId="urn:microsoft.com/office/officeart/2005/8/layout/orgChart1"/>
    <dgm:cxn modelId="{44455AA2-D7FA-4812-A364-D912EF5C712C}" type="presParOf" srcId="{2CB14C93-0D2B-49A3-9111-13D291FF25D4}" destId="{63DCB0DF-1BA6-40E2-B6AA-4B0130C13AF2}" srcOrd="1" destOrd="0" presId="urn:microsoft.com/office/officeart/2005/8/layout/orgChart1"/>
    <dgm:cxn modelId="{266E3F8C-C5FC-4BD7-8140-041C5C1A7734}" type="presParOf" srcId="{63DCB0DF-1BA6-40E2-B6AA-4B0130C13AF2}" destId="{087FB3CC-7C02-4811-B8D6-1EA933568DFF}" srcOrd="0" destOrd="0" presId="urn:microsoft.com/office/officeart/2005/8/layout/orgChart1"/>
    <dgm:cxn modelId="{46273259-F79C-428D-8BF5-391F39FB54D5}" type="presParOf" srcId="{087FB3CC-7C02-4811-B8D6-1EA933568DFF}" destId="{292D5749-1420-4E22-8580-809CB2EC0E9E}" srcOrd="0" destOrd="0" presId="urn:microsoft.com/office/officeart/2005/8/layout/orgChart1"/>
    <dgm:cxn modelId="{A42A027C-864A-44F4-ADB3-D5D2B51538C5}" type="presParOf" srcId="{087FB3CC-7C02-4811-B8D6-1EA933568DFF}" destId="{D337260D-356F-49ED-99A3-5348721344AC}" srcOrd="1" destOrd="0" presId="urn:microsoft.com/office/officeart/2005/8/layout/orgChart1"/>
    <dgm:cxn modelId="{271EE504-2056-4A33-9024-B9E243B85B58}" type="presParOf" srcId="{63DCB0DF-1BA6-40E2-B6AA-4B0130C13AF2}" destId="{C11211F6-C620-4A5C-B1EB-E268A67A299D}" srcOrd="1" destOrd="0" presId="urn:microsoft.com/office/officeart/2005/8/layout/orgChart1"/>
    <dgm:cxn modelId="{EA9E799D-3000-4F21-8B2E-E8B9510391A6}" type="presParOf" srcId="{63DCB0DF-1BA6-40E2-B6AA-4B0130C13AF2}" destId="{4853F2C4-458B-496A-B8EC-C168939053A9}" srcOrd="2" destOrd="0" presId="urn:microsoft.com/office/officeart/2005/8/layout/orgChart1"/>
    <dgm:cxn modelId="{0981FB97-2E50-45A1-A8F4-7597E555EB63}" type="presParOf" srcId="{4853F2C4-458B-496A-B8EC-C168939053A9}" destId="{78B6C60A-B076-4F58-9335-6750215BEA1F}" srcOrd="0" destOrd="0" presId="urn:microsoft.com/office/officeart/2005/8/layout/orgChart1"/>
    <dgm:cxn modelId="{D72A4B21-A2F0-421B-93EB-B76C56CCA250}" type="presParOf" srcId="{4853F2C4-458B-496A-B8EC-C168939053A9}" destId="{E4252415-4EAD-49AF-801B-6D806B813351}" srcOrd="1" destOrd="0" presId="urn:microsoft.com/office/officeart/2005/8/layout/orgChart1"/>
    <dgm:cxn modelId="{2897CA5F-74CF-402A-8A1D-6D36A59BCD15}" type="presParOf" srcId="{E4252415-4EAD-49AF-801B-6D806B813351}" destId="{6938444B-2D82-4EB0-A052-9834B409E489}" srcOrd="0" destOrd="0" presId="urn:microsoft.com/office/officeart/2005/8/layout/orgChart1"/>
    <dgm:cxn modelId="{6C8FC0F7-D018-4AAF-8625-5BE1A7A1DA83}" type="presParOf" srcId="{6938444B-2D82-4EB0-A052-9834B409E489}" destId="{39649BB3-4AAC-4327-A2C6-1129989AABBC}" srcOrd="0" destOrd="0" presId="urn:microsoft.com/office/officeart/2005/8/layout/orgChart1"/>
    <dgm:cxn modelId="{AA96D55F-9BF0-4E68-878D-8EFE8CA0E6D9}" type="presParOf" srcId="{6938444B-2D82-4EB0-A052-9834B409E489}" destId="{90EBC7A0-535E-4D96-93E8-F5F783DC1FC0}" srcOrd="1" destOrd="0" presId="urn:microsoft.com/office/officeart/2005/8/layout/orgChart1"/>
    <dgm:cxn modelId="{95065158-E95F-4368-B41C-A0D1D89735A5}" type="presParOf" srcId="{E4252415-4EAD-49AF-801B-6D806B813351}" destId="{0C74BEA6-F58E-4670-9B65-B43AAABCA0F6}" srcOrd="1" destOrd="0" presId="urn:microsoft.com/office/officeart/2005/8/layout/orgChart1"/>
    <dgm:cxn modelId="{AC1E7D8C-1033-4289-B550-B51FADC34661}"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2F69-3666-42AC-850E-B01BA43C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2571</Words>
  <Characters>14143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40</cp:revision>
  <cp:lastPrinted>2013-03-05T17:29:00Z</cp:lastPrinted>
  <dcterms:created xsi:type="dcterms:W3CDTF">2016-08-22T12:52:00Z</dcterms:created>
  <dcterms:modified xsi:type="dcterms:W3CDTF">2016-11-01T10:30:00Z</dcterms:modified>
</cp:coreProperties>
</file>