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6"/>
        </w:rPr>
        <w:t>2. Môn học điều kiện: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STT/No.</w:t>
            </w:r>
          </w:p>
        </w:tc>
        <w:tc>
          <w:tcPr>
            <w:tcW w:type="dxa" w:w="2880"/>
          </w:tcPr>
          <w:p>
            <w:r>
              <w:t>Môn học điều kiện/</w:t>
              <w:br/>
              <w:t>Requirements</w:t>
            </w:r>
          </w:p>
        </w:tc>
        <w:tc>
          <w:tcPr>
            <w:tcW w:type="dxa" w:w="2880"/>
          </w:tcPr>
          <w:p>
            <w:r>
              <w:t>Mã môn học/Code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Tiên quyết (Prerequisite)</w:t>
              <w:br/>
              <w:t>Cơ sở dữ liệu</w:t>
            </w:r>
          </w:p>
        </w:tc>
        <w:tc>
          <w:tcPr>
            <w:tcW w:type="dxa" w:w="2880"/>
          </w:tcPr>
          <w:p>
            <w:r>
              <w:t>DBM201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Học trước (Pre-course)</w:t>
              <w:br/>
              <w:t>Nhập môn Lập trình</w:t>
            </w:r>
          </w:p>
        </w:tc>
        <w:tc>
          <w:tcPr>
            <w:tcW w:type="dxa" w:w="2880"/>
          </w:tcPr>
          <w:p>
            <w:r>
              <w:t>PRG101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