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240D0" w14:textId="77777777" w:rsidR="00C10891" w:rsidRPr="00C10891" w:rsidRDefault="00C10891" w:rsidP="00C10891">
      <w:pPr>
        <w:rPr>
          <w:b/>
          <w:bCs/>
        </w:rPr>
      </w:pPr>
      <w:r w:rsidRPr="00C10891">
        <w:rPr>
          <w:b/>
          <w:bCs/>
        </w:rPr>
        <w:t>1. Introducción</w:t>
      </w:r>
    </w:p>
    <w:p w14:paraId="3D2D5FA0" w14:textId="77777777" w:rsidR="00C10891" w:rsidRPr="00C10891" w:rsidRDefault="00C10891" w:rsidP="00C10891">
      <w:r w:rsidRPr="00C10891">
        <w:t xml:space="preserve">El presente informe describe el proceso de construcción y evaluación de un modelo de clasificación supervisada para la detección de sitios web legítimos y sitios web de phishing. El </w:t>
      </w:r>
      <w:proofErr w:type="spellStart"/>
      <w:r w:rsidRPr="00C10891">
        <w:t>dataset</w:t>
      </w:r>
      <w:proofErr w:type="spellEnd"/>
      <w:r w:rsidRPr="00C10891">
        <w:t xml:space="preserve"> utilizado proviene de un archivo en formato ARFF denominado </w:t>
      </w:r>
      <w:proofErr w:type="spellStart"/>
      <w:r w:rsidRPr="00C10891">
        <w:t>Phishing_Legitimate_</w:t>
      </w:r>
      <w:proofErr w:type="gramStart"/>
      <w:r w:rsidRPr="00C10891">
        <w:t>full.arff</w:t>
      </w:r>
      <w:proofErr w:type="spellEnd"/>
      <w:proofErr w:type="gramEnd"/>
      <w:r w:rsidRPr="00C10891">
        <w:t xml:space="preserve">, el cual contiene características extraídas de </w:t>
      </w:r>
      <w:proofErr w:type="spellStart"/>
      <w:r w:rsidRPr="00C10891">
        <w:t>URLs</w:t>
      </w:r>
      <w:proofErr w:type="spellEnd"/>
      <w:r w:rsidRPr="00C10891">
        <w:t xml:space="preserve"> con el fin de determinar su legitimidad.</w:t>
      </w:r>
    </w:p>
    <w:p w14:paraId="10BA64D4" w14:textId="1920E214" w:rsidR="00C10891" w:rsidRPr="00C10891" w:rsidRDefault="00C10891" w:rsidP="00C10891"/>
    <w:p w14:paraId="59BADB7A" w14:textId="77777777" w:rsidR="00C10891" w:rsidRPr="00C10891" w:rsidRDefault="00C10891" w:rsidP="00C10891">
      <w:pPr>
        <w:rPr>
          <w:b/>
          <w:bCs/>
        </w:rPr>
      </w:pPr>
      <w:r w:rsidRPr="00C10891">
        <w:rPr>
          <w:b/>
          <w:bCs/>
        </w:rPr>
        <w:t>2. Metodología</w:t>
      </w:r>
    </w:p>
    <w:p w14:paraId="7082B594" w14:textId="77777777" w:rsidR="00C10891" w:rsidRDefault="00C10891" w:rsidP="00C10891">
      <w:r w:rsidRPr="00C10891">
        <w:rPr>
          <w:b/>
          <w:bCs/>
        </w:rPr>
        <w:t>2.1 Preparación de Datos</w:t>
      </w:r>
      <w:r w:rsidRPr="00C10891">
        <w:t xml:space="preserve"> Se cargó el </w:t>
      </w:r>
      <w:proofErr w:type="spellStart"/>
      <w:r w:rsidRPr="00C10891">
        <w:t>dataset</w:t>
      </w:r>
      <w:proofErr w:type="spellEnd"/>
      <w:r w:rsidRPr="00C10891">
        <w:t xml:space="preserve"> en Google </w:t>
      </w:r>
      <w:proofErr w:type="spellStart"/>
      <w:r w:rsidRPr="00C10891">
        <w:t>Colab</w:t>
      </w:r>
      <w:proofErr w:type="spellEnd"/>
      <w:r w:rsidRPr="00C10891">
        <w:t xml:space="preserve"> utilizando la librería </w:t>
      </w:r>
      <w:proofErr w:type="spellStart"/>
      <w:proofErr w:type="gramStart"/>
      <w:r w:rsidRPr="00C10891">
        <w:t>scipy.io.arff</w:t>
      </w:r>
      <w:proofErr w:type="spellEnd"/>
      <w:proofErr w:type="gramEnd"/>
      <w:r w:rsidRPr="00C10891">
        <w:t xml:space="preserve">. Se transformó la columna de etiquetas de tipo bytes a enteros (0 = legítimo, 1 = phishing). Posteriormente, se dividió el </w:t>
      </w:r>
      <w:proofErr w:type="spellStart"/>
      <w:r w:rsidRPr="00C10891">
        <w:t>dataset</w:t>
      </w:r>
      <w:proofErr w:type="spellEnd"/>
      <w:r w:rsidRPr="00C10891">
        <w:t xml:space="preserve"> en un conjunto de entrenamiento (70%) y un conjunto de prueba (30%).</w:t>
      </w:r>
    </w:p>
    <w:p w14:paraId="2081BFEA" w14:textId="2D0532DA" w:rsidR="0092019D" w:rsidRPr="00C10891" w:rsidRDefault="0092019D" w:rsidP="00C10891">
      <w:proofErr w:type="spellStart"/>
      <w:r>
        <w:t>Dataset</w:t>
      </w:r>
      <w:proofErr w:type="spellEnd"/>
      <w:r>
        <w:t xml:space="preserve">: </w:t>
      </w:r>
      <w:r w:rsidRPr="0092019D">
        <w:t>https://data.mendeley.com/datasets/h3cgnj8hft/1</w:t>
      </w:r>
    </w:p>
    <w:p w14:paraId="617CDBEF" w14:textId="77777777" w:rsidR="00C10891" w:rsidRPr="00C10891" w:rsidRDefault="00C10891" w:rsidP="00C10891">
      <w:r w:rsidRPr="00C10891">
        <w:rPr>
          <w:b/>
          <w:bCs/>
        </w:rPr>
        <w:t>2.2 Algoritmo Seleccionado</w:t>
      </w:r>
      <w:r w:rsidRPr="00C10891">
        <w:t xml:space="preserve"> Se empleó un </w:t>
      </w:r>
      <w:proofErr w:type="spellStart"/>
      <w:r w:rsidRPr="00C10891">
        <w:rPr>
          <w:b/>
          <w:bCs/>
        </w:rPr>
        <w:t>Random</w:t>
      </w:r>
      <w:proofErr w:type="spellEnd"/>
      <w:r w:rsidRPr="00C10891">
        <w:rPr>
          <w:b/>
          <w:bCs/>
        </w:rPr>
        <w:t xml:space="preserve"> Forest </w:t>
      </w:r>
      <w:proofErr w:type="spellStart"/>
      <w:r w:rsidRPr="00C10891">
        <w:rPr>
          <w:b/>
          <w:bCs/>
        </w:rPr>
        <w:t>Classifier</w:t>
      </w:r>
      <w:proofErr w:type="spellEnd"/>
      <w:r w:rsidRPr="00C10891">
        <w:t xml:space="preserve">, un modelo de ensamble robusto para problemas de clasificación binaria, debido a su capacidad de manejar </w:t>
      </w:r>
      <w:proofErr w:type="spellStart"/>
      <w:r w:rsidRPr="00C10891">
        <w:t>datasets</w:t>
      </w:r>
      <w:proofErr w:type="spellEnd"/>
      <w:r w:rsidRPr="00C10891">
        <w:t xml:space="preserve"> con múltiples características y su resistencia al sobreajuste (</w:t>
      </w:r>
      <w:proofErr w:type="spellStart"/>
      <w:r w:rsidRPr="00C10891">
        <w:rPr>
          <w:i/>
          <w:iCs/>
        </w:rPr>
        <w:t>overfitting</w:t>
      </w:r>
      <w:proofErr w:type="spellEnd"/>
      <w:r w:rsidRPr="00C10891">
        <w:t>).</w:t>
      </w:r>
    </w:p>
    <w:p w14:paraId="0E0E52B1" w14:textId="77777777" w:rsidR="00C10891" w:rsidRPr="00C10891" w:rsidRDefault="00C10891" w:rsidP="00C10891">
      <w:r w:rsidRPr="00C10891">
        <w:rPr>
          <w:b/>
          <w:bCs/>
        </w:rPr>
        <w:t>2.3 Evaluación</w:t>
      </w:r>
      <w:r w:rsidRPr="00C10891">
        <w:t xml:space="preserve"> El desempeño del modelo fue medido mediante:</w:t>
      </w:r>
    </w:p>
    <w:p w14:paraId="5687153C" w14:textId="77777777" w:rsidR="00C10891" w:rsidRPr="00C10891" w:rsidRDefault="00C10891" w:rsidP="00C10891">
      <w:pPr>
        <w:numPr>
          <w:ilvl w:val="0"/>
          <w:numId w:val="7"/>
        </w:numPr>
      </w:pPr>
      <w:proofErr w:type="spellStart"/>
      <w:r w:rsidRPr="00C10891">
        <w:t>Accuracy</w:t>
      </w:r>
      <w:proofErr w:type="spellEnd"/>
      <w:r w:rsidRPr="00C10891">
        <w:t xml:space="preserve"> (Exactitud)</w:t>
      </w:r>
    </w:p>
    <w:p w14:paraId="17467CD6" w14:textId="77777777" w:rsidR="00C10891" w:rsidRPr="00C10891" w:rsidRDefault="00C10891" w:rsidP="00C10891">
      <w:pPr>
        <w:numPr>
          <w:ilvl w:val="0"/>
          <w:numId w:val="7"/>
        </w:numPr>
      </w:pPr>
      <w:r w:rsidRPr="00C10891">
        <w:t>AUC (Área bajo la curva ROC)</w:t>
      </w:r>
    </w:p>
    <w:p w14:paraId="062FCFA6" w14:textId="77777777" w:rsidR="00C10891" w:rsidRPr="00C10891" w:rsidRDefault="00C10891" w:rsidP="00C10891">
      <w:pPr>
        <w:numPr>
          <w:ilvl w:val="0"/>
          <w:numId w:val="7"/>
        </w:numPr>
        <w:rPr>
          <w:lang w:val="en-US"/>
        </w:rPr>
      </w:pPr>
      <w:r w:rsidRPr="00C10891">
        <w:rPr>
          <w:lang w:val="en-US"/>
        </w:rPr>
        <w:t>Classification Report (</w:t>
      </w:r>
      <w:proofErr w:type="spellStart"/>
      <w:r w:rsidRPr="00C10891">
        <w:rPr>
          <w:lang w:val="en-US"/>
        </w:rPr>
        <w:t>precisión</w:t>
      </w:r>
      <w:proofErr w:type="spellEnd"/>
      <w:r w:rsidRPr="00C10891">
        <w:rPr>
          <w:lang w:val="en-US"/>
        </w:rPr>
        <w:t>, recall, f1-score)</w:t>
      </w:r>
    </w:p>
    <w:p w14:paraId="733DC5BB" w14:textId="77777777" w:rsidR="00C10891" w:rsidRPr="00C10891" w:rsidRDefault="00C10891" w:rsidP="00C10891">
      <w:pPr>
        <w:numPr>
          <w:ilvl w:val="0"/>
          <w:numId w:val="7"/>
        </w:numPr>
      </w:pPr>
      <w:r w:rsidRPr="00C10891">
        <w:t>Matriz de confusión</w:t>
      </w:r>
    </w:p>
    <w:p w14:paraId="23D77A24" w14:textId="77777777" w:rsidR="00C10891" w:rsidRPr="00C10891" w:rsidRDefault="00C10891" w:rsidP="00C10891">
      <w:pPr>
        <w:numPr>
          <w:ilvl w:val="0"/>
          <w:numId w:val="7"/>
        </w:numPr>
      </w:pPr>
      <w:r w:rsidRPr="00C10891">
        <w:t>SHAP (</w:t>
      </w:r>
      <w:proofErr w:type="spellStart"/>
      <w:r w:rsidRPr="00C10891">
        <w:t>SHapley</w:t>
      </w:r>
      <w:proofErr w:type="spellEnd"/>
      <w:r w:rsidRPr="00C10891">
        <w:t xml:space="preserve"> </w:t>
      </w:r>
      <w:proofErr w:type="spellStart"/>
      <w:r w:rsidRPr="00C10891">
        <w:t>Additive</w:t>
      </w:r>
      <w:proofErr w:type="spellEnd"/>
      <w:r w:rsidRPr="00C10891">
        <w:t xml:space="preserve"> </w:t>
      </w:r>
      <w:proofErr w:type="spellStart"/>
      <w:r w:rsidRPr="00C10891">
        <w:t>exPlanations</w:t>
      </w:r>
      <w:proofErr w:type="spellEnd"/>
      <w:r w:rsidRPr="00C10891">
        <w:t>) para la interpretabilidad del modelo.</w:t>
      </w:r>
    </w:p>
    <w:p w14:paraId="1C757D70" w14:textId="1D8DC7F3" w:rsidR="00C10891" w:rsidRPr="00C10891" w:rsidRDefault="00C10891" w:rsidP="00C10891"/>
    <w:p w14:paraId="6259FAAA" w14:textId="77777777" w:rsidR="00C10891" w:rsidRPr="00C10891" w:rsidRDefault="00C10891" w:rsidP="00C10891">
      <w:pPr>
        <w:rPr>
          <w:b/>
          <w:bCs/>
        </w:rPr>
      </w:pPr>
      <w:r w:rsidRPr="00C10891">
        <w:rPr>
          <w:b/>
          <w:bCs/>
        </w:rPr>
        <w:t>3. Resultados</w:t>
      </w:r>
    </w:p>
    <w:p w14:paraId="30F248D0" w14:textId="77777777" w:rsidR="00C10891" w:rsidRPr="00C10891" w:rsidRDefault="00C10891" w:rsidP="00C10891">
      <w:r w:rsidRPr="00C10891">
        <w:rPr>
          <w:b/>
          <w:bCs/>
        </w:rPr>
        <w:t>3.1 Métricas de Evaluación</w:t>
      </w:r>
    </w:p>
    <w:p w14:paraId="59E03378" w14:textId="77777777" w:rsidR="00C10891" w:rsidRPr="00C10891" w:rsidRDefault="00C10891" w:rsidP="00C10891">
      <w:pPr>
        <w:numPr>
          <w:ilvl w:val="0"/>
          <w:numId w:val="8"/>
        </w:numPr>
      </w:pPr>
      <w:proofErr w:type="spellStart"/>
      <w:r w:rsidRPr="00C10891">
        <w:rPr>
          <w:b/>
          <w:bCs/>
        </w:rPr>
        <w:t>Accuracy</w:t>
      </w:r>
      <w:proofErr w:type="spellEnd"/>
      <w:r w:rsidRPr="00C10891">
        <w:rPr>
          <w:b/>
          <w:bCs/>
        </w:rPr>
        <w:t>:</w:t>
      </w:r>
      <w:r w:rsidRPr="00C10891">
        <w:t xml:space="preserve"> 0.9850</w:t>
      </w:r>
    </w:p>
    <w:p w14:paraId="09236F9E" w14:textId="77777777" w:rsidR="00C10891" w:rsidRPr="00C10891" w:rsidRDefault="00C10891" w:rsidP="00C10891">
      <w:pPr>
        <w:numPr>
          <w:ilvl w:val="0"/>
          <w:numId w:val="8"/>
        </w:numPr>
      </w:pPr>
      <w:r w:rsidRPr="00C10891">
        <w:rPr>
          <w:b/>
          <w:bCs/>
        </w:rPr>
        <w:t>AUC:</w:t>
      </w:r>
      <w:r w:rsidRPr="00C10891">
        <w:t xml:space="preserve"> 0.9989</w:t>
      </w:r>
    </w:p>
    <w:p w14:paraId="0DE3FFFA" w14:textId="77777777" w:rsidR="00C10891" w:rsidRDefault="00C10891" w:rsidP="00C10891">
      <w:pPr>
        <w:rPr>
          <w:b/>
          <w:bCs/>
        </w:rPr>
      </w:pPr>
      <w:r w:rsidRPr="00C10891">
        <w:rPr>
          <w:b/>
          <w:bCs/>
        </w:rPr>
        <w:drawing>
          <wp:inline distT="0" distB="0" distL="0" distR="0" wp14:anchorId="063B9F6F" wp14:editId="57E3D651">
            <wp:extent cx="3258005" cy="1848108"/>
            <wp:effectExtent l="0" t="0" r="0" b="0"/>
            <wp:docPr id="1883979488"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79488" name="Imagen 1" descr="Calendario&#10;&#10;El contenido generado por IA puede ser incorrecto."/>
                    <pic:cNvPicPr/>
                  </pic:nvPicPr>
                  <pic:blipFill>
                    <a:blip r:embed="rId5"/>
                    <a:stretch>
                      <a:fillRect/>
                    </a:stretch>
                  </pic:blipFill>
                  <pic:spPr>
                    <a:xfrm>
                      <a:off x="0" y="0"/>
                      <a:ext cx="3258005" cy="1848108"/>
                    </a:xfrm>
                    <a:prstGeom prst="rect">
                      <a:avLst/>
                    </a:prstGeom>
                  </pic:spPr>
                </pic:pic>
              </a:graphicData>
            </a:graphic>
          </wp:inline>
        </w:drawing>
      </w:r>
    </w:p>
    <w:p w14:paraId="0610F70A" w14:textId="5AA1D7E3" w:rsidR="00C10891" w:rsidRDefault="00C10891" w:rsidP="00C10891">
      <w:pPr>
        <w:rPr>
          <w:b/>
          <w:bCs/>
        </w:rPr>
      </w:pPr>
      <w:r w:rsidRPr="00C10891">
        <w:rPr>
          <w:b/>
          <w:bCs/>
        </w:rPr>
        <w:lastRenderedPageBreak/>
        <w:t>3.2 Matriz de Confusión</w:t>
      </w:r>
    </w:p>
    <w:p w14:paraId="0B7DC72F" w14:textId="21BA52D3" w:rsidR="00C10891" w:rsidRPr="00C10891" w:rsidRDefault="00C10891" w:rsidP="00C10891">
      <w:r w:rsidRPr="00C10891">
        <w:drawing>
          <wp:inline distT="0" distB="0" distL="0" distR="0" wp14:anchorId="04083FCC" wp14:editId="2982E3BE">
            <wp:extent cx="3400900" cy="3010320"/>
            <wp:effectExtent l="0" t="0" r="9525" b="0"/>
            <wp:docPr id="1698745637"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45637" name="Imagen 1" descr="Gráfico, Gráfico de rectángulos&#10;&#10;El contenido generado por IA puede ser incorrecto."/>
                    <pic:cNvPicPr/>
                  </pic:nvPicPr>
                  <pic:blipFill>
                    <a:blip r:embed="rId6"/>
                    <a:stretch>
                      <a:fillRect/>
                    </a:stretch>
                  </pic:blipFill>
                  <pic:spPr>
                    <a:xfrm>
                      <a:off x="0" y="0"/>
                      <a:ext cx="3400900" cy="3010320"/>
                    </a:xfrm>
                    <a:prstGeom prst="rect">
                      <a:avLst/>
                    </a:prstGeom>
                  </pic:spPr>
                </pic:pic>
              </a:graphicData>
            </a:graphic>
          </wp:inline>
        </w:drawing>
      </w:r>
    </w:p>
    <w:p w14:paraId="1D5BDCE6" w14:textId="621494F1" w:rsidR="00C10891" w:rsidRPr="00C10891" w:rsidRDefault="00C10891" w:rsidP="00C10891">
      <w:r w:rsidRPr="00C10891">
        <w:t xml:space="preserve"> El modelo presenta muy pocos falsos positivos (1</w:t>
      </w:r>
      <w:r>
        <w:t>1</w:t>
      </w:r>
      <w:r w:rsidRPr="00C10891">
        <w:t>) y falsos negativos (</w:t>
      </w:r>
      <w:r>
        <w:t>19</w:t>
      </w:r>
      <w:r w:rsidRPr="00C10891">
        <w:t>), lo cual confirma su alta confiabilidad en entornos de ciberseguridad.</w:t>
      </w:r>
    </w:p>
    <w:p w14:paraId="68363646" w14:textId="77777777" w:rsidR="00C10891" w:rsidRDefault="00C10891" w:rsidP="00C10891">
      <w:r w:rsidRPr="00C10891">
        <w:rPr>
          <w:b/>
          <w:bCs/>
        </w:rPr>
        <w:t xml:space="preserve">3.3 </w:t>
      </w:r>
      <w:proofErr w:type="spellStart"/>
      <w:r w:rsidRPr="00C10891">
        <w:rPr>
          <w:b/>
          <w:bCs/>
        </w:rPr>
        <w:t>Explicabilidad</w:t>
      </w:r>
      <w:proofErr w:type="spellEnd"/>
      <w:r w:rsidRPr="00C10891">
        <w:rPr>
          <w:b/>
          <w:bCs/>
        </w:rPr>
        <w:t xml:space="preserve"> del Modelo (SHAP)</w:t>
      </w:r>
      <w:r w:rsidRPr="00C10891">
        <w:t xml:space="preserve"> </w:t>
      </w:r>
      <w:r w:rsidRPr="00C10891">
        <w:rPr>
          <w:b/>
          <w:bCs/>
        </w:rPr>
        <w:t>a) Importancia Global de las Variables (</w:t>
      </w:r>
      <w:proofErr w:type="spellStart"/>
      <w:r w:rsidRPr="00C10891">
        <w:rPr>
          <w:b/>
          <w:bCs/>
        </w:rPr>
        <w:t>Summary</w:t>
      </w:r>
      <w:proofErr w:type="spellEnd"/>
      <w:r w:rsidRPr="00C10891">
        <w:rPr>
          <w:b/>
          <w:bCs/>
        </w:rPr>
        <w:t xml:space="preserve"> </w:t>
      </w:r>
      <w:proofErr w:type="spellStart"/>
      <w:r w:rsidRPr="00C10891">
        <w:rPr>
          <w:b/>
          <w:bCs/>
        </w:rPr>
        <w:t>Plot</w:t>
      </w:r>
      <w:proofErr w:type="spellEnd"/>
      <w:r w:rsidRPr="00C10891">
        <w:rPr>
          <w:b/>
          <w:bCs/>
        </w:rPr>
        <w:t>)</w:t>
      </w:r>
      <w:r w:rsidRPr="00C10891">
        <w:t xml:space="preserve"> Las características más influyentes en la predicción son:</w:t>
      </w:r>
    </w:p>
    <w:p w14:paraId="4428F2C2" w14:textId="44A8B084" w:rsidR="00C10891" w:rsidRPr="00C10891" w:rsidRDefault="00C10891" w:rsidP="00C10891">
      <w:r w:rsidRPr="00C10891">
        <w:lastRenderedPageBreak/>
        <w:drawing>
          <wp:inline distT="0" distB="0" distL="0" distR="0" wp14:anchorId="16889817" wp14:editId="4741A313">
            <wp:extent cx="3620005" cy="5363323"/>
            <wp:effectExtent l="0" t="0" r="0" b="8890"/>
            <wp:docPr id="90006337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63377" name="Imagen 1" descr="Gráfico&#10;&#10;El contenido generado por IA puede ser incorrecto."/>
                    <pic:cNvPicPr/>
                  </pic:nvPicPr>
                  <pic:blipFill>
                    <a:blip r:embed="rId7"/>
                    <a:stretch>
                      <a:fillRect/>
                    </a:stretch>
                  </pic:blipFill>
                  <pic:spPr>
                    <a:xfrm>
                      <a:off x="0" y="0"/>
                      <a:ext cx="3620005" cy="5363323"/>
                    </a:xfrm>
                    <a:prstGeom prst="rect">
                      <a:avLst/>
                    </a:prstGeom>
                  </pic:spPr>
                </pic:pic>
              </a:graphicData>
            </a:graphic>
          </wp:inline>
        </w:drawing>
      </w:r>
    </w:p>
    <w:p w14:paraId="02CD09A7" w14:textId="77777777" w:rsidR="00C10891" w:rsidRPr="00C10891" w:rsidRDefault="00C10891" w:rsidP="00C10891">
      <w:pPr>
        <w:numPr>
          <w:ilvl w:val="0"/>
          <w:numId w:val="9"/>
        </w:numPr>
      </w:pPr>
      <w:r w:rsidRPr="00C10891">
        <w:t>Prefijo/sufijo en la URL (uso de "-").</w:t>
      </w:r>
    </w:p>
    <w:p w14:paraId="0EF80691" w14:textId="77777777" w:rsidR="00C10891" w:rsidRPr="00C10891" w:rsidRDefault="00C10891" w:rsidP="00C10891">
      <w:pPr>
        <w:numPr>
          <w:ilvl w:val="0"/>
          <w:numId w:val="9"/>
        </w:numPr>
      </w:pPr>
      <w:r w:rsidRPr="00C10891">
        <w:t>Longitud de la URL.</w:t>
      </w:r>
    </w:p>
    <w:p w14:paraId="5C209350" w14:textId="77777777" w:rsidR="00C10891" w:rsidRPr="00C10891" w:rsidRDefault="00C10891" w:rsidP="00C10891">
      <w:pPr>
        <w:numPr>
          <w:ilvl w:val="0"/>
          <w:numId w:val="9"/>
        </w:numPr>
      </w:pPr>
      <w:r w:rsidRPr="00C10891">
        <w:t>Uso de HTTPS.</w:t>
      </w:r>
    </w:p>
    <w:p w14:paraId="68C03C1A" w14:textId="77777777" w:rsidR="00C10891" w:rsidRPr="00C10891" w:rsidRDefault="00C10891" w:rsidP="00C10891">
      <w:pPr>
        <w:numPr>
          <w:ilvl w:val="0"/>
          <w:numId w:val="9"/>
        </w:numPr>
      </w:pPr>
      <w:r w:rsidRPr="00C10891">
        <w:t>Número de redirecciones.</w:t>
      </w:r>
    </w:p>
    <w:p w14:paraId="31CE9BB2" w14:textId="77777777" w:rsidR="00C10891" w:rsidRPr="00C10891" w:rsidRDefault="00C10891" w:rsidP="00C10891">
      <w:pPr>
        <w:numPr>
          <w:ilvl w:val="0"/>
          <w:numId w:val="9"/>
        </w:numPr>
      </w:pPr>
      <w:r w:rsidRPr="00C10891">
        <w:t>Sospecha en el dominio del remitente.</w:t>
      </w:r>
    </w:p>
    <w:p w14:paraId="5E37C4DE" w14:textId="77777777" w:rsidR="00C10891" w:rsidRDefault="00C10891" w:rsidP="00C10891">
      <w:r w:rsidRPr="00C10891">
        <w:t xml:space="preserve">Los puntos en rojo indican valores altos de la característica que aumentan la probabilidad de phishing, mientras que los puntos azules reflejan valores bajos que favorecen la predicción de legítimo. Esto significa que el modelo aprendió correctamente patrones asociados con la manipulación de </w:t>
      </w:r>
      <w:proofErr w:type="spellStart"/>
      <w:r w:rsidRPr="00C10891">
        <w:t>URLs</w:t>
      </w:r>
      <w:proofErr w:type="spellEnd"/>
      <w:r w:rsidRPr="00C10891">
        <w:t>, como longitudes excesivas, caracteres sospechosos o ausencia de seguridad en el protocolo.</w:t>
      </w:r>
    </w:p>
    <w:p w14:paraId="64BBA64B" w14:textId="77777777" w:rsidR="00C10891" w:rsidRPr="00C10891" w:rsidRDefault="00C10891" w:rsidP="00C10891"/>
    <w:p w14:paraId="1C88643F" w14:textId="77777777" w:rsidR="00C10891" w:rsidRDefault="00C10891" w:rsidP="00C10891">
      <w:r w:rsidRPr="00C10891">
        <w:rPr>
          <w:b/>
          <w:bCs/>
        </w:rPr>
        <w:t>b) Explicación Local de una Predicción (</w:t>
      </w:r>
      <w:proofErr w:type="spellStart"/>
      <w:r w:rsidRPr="00C10891">
        <w:rPr>
          <w:b/>
          <w:bCs/>
        </w:rPr>
        <w:t>Waterfall</w:t>
      </w:r>
      <w:proofErr w:type="spellEnd"/>
      <w:r w:rsidRPr="00C10891">
        <w:rPr>
          <w:b/>
          <w:bCs/>
        </w:rPr>
        <w:t xml:space="preserve"> </w:t>
      </w:r>
      <w:proofErr w:type="spellStart"/>
      <w:r w:rsidRPr="00C10891">
        <w:rPr>
          <w:b/>
          <w:bCs/>
        </w:rPr>
        <w:t>Plot</w:t>
      </w:r>
      <w:proofErr w:type="spellEnd"/>
      <w:r w:rsidRPr="00C10891">
        <w:rPr>
          <w:b/>
          <w:bCs/>
        </w:rPr>
        <w:t>)</w:t>
      </w:r>
      <w:r w:rsidRPr="00C10891">
        <w:t xml:space="preserve"> </w:t>
      </w:r>
      <w:r w:rsidRPr="00C10891">
        <w:rPr>
          <w:b/>
          <w:bCs/>
        </w:rPr>
        <w:t>Interpretación:</w:t>
      </w:r>
      <w:r w:rsidRPr="00C10891">
        <w:t xml:space="preserve"> Este gráfico de cascada (</w:t>
      </w:r>
      <w:proofErr w:type="spellStart"/>
      <w:r w:rsidRPr="00C10891">
        <w:t>waterfall</w:t>
      </w:r>
      <w:proofErr w:type="spellEnd"/>
      <w:r w:rsidRPr="00C10891">
        <w:t xml:space="preserve"> </w:t>
      </w:r>
      <w:proofErr w:type="spellStart"/>
      <w:r w:rsidRPr="00C10891">
        <w:t>plot</w:t>
      </w:r>
      <w:proofErr w:type="spellEnd"/>
      <w:r w:rsidRPr="00C10891">
        <w:t>) detalla cómo se llegó a la predicción para una URL específica.</w:t>
      </w:r>
    </w:p>
    <w:p w14:paraId="4C22AD6C" w14:textId="2FBEF06F" w:rsidR="00C10891" w:rsidRPr="00C10891" w:rsidRDefault="00C10891" w:rsidP="00C10891">
      <w:r w:rsidRPr="00C10891">
        <w:lastRenderedPageBreak/>
        <w:drawing>
          <wp:inline distT="0" distB="0" distL="0" distR="0" wp14:anchorId="4B1AA665" wp14:editId="11E42C75">
            <wp:extent cx="5400040" cy="3168015"/>
            <wp:effectExtent l="0" t="0" r="0" b="0"/>
            <wp:docPr id="166878338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83381" name="Imagen 1" descr="Gráfico&#10;&#10;El contenido generado por IA puede ser incorrecto."/>
                    <pic:cNvPicPr/>
                  </pic:nvPicPr>
                  <pic:blipFill>
                    <a:blip r:embed="rId8"/>
                    <a:stretch>
                      <a:fillRect/>
                    </a:stretch>
                  </pic:blipFill>
                  <pic:spPr>
                    <a:xfrm>
                      <a:off x="0" y="0"/>
                      <a:ext cx="5400040" cy="3168015"/>
                    </a:xfrm>
                    <a:prstGeom prst="rect">
                      <a:avLst/>
                    </a:prstGeom>
                  </pic:spPr>
                </pic:pic>
              </a:graphicData>
            </a:graphic>
          </wp:inline>
        </w:drawing>
      </w:r>
    </w:p>
    <w:p w14:paraId="377A986F" w14:textId="77777777" w:rsidR="00C10891" w:rsidRPr="00C10891" w:rsidRDefault="00C10891" w:rsidP="00C10891">
      <w:pPr>
        <w:numPr>
          <w:ilvl w:val="0"/>
          <w:numId w:val="10"/>
        </w:numPr>
      </w:pPr>
      <w:r w:rsidRPr="00C10891">
        <w:rPr>
          <w:b/>
          <w:bCs/>
        </w:rPr>
        <w:t>Punto de Partida (Valor Base):</w:t>
      </w:r>
      <w:r w:rsidRPr="00C10891">
        <w:t xml:space="preserve"> El modelo comienza con un valor base E[f(X)] = 0.5, que es la predicción promedio para cualquier URL del conjunto de datos. Este valor indica que, sin conocer ninguna característica, hay una probabilidad equitativa de que la URL sea legítima o de phishing.</w:t>
      </w:r>
    </w:p>
    <w:p w14:paraId="7536A21A" w14:textId="77777777" w:rsidR="00C10891" w:rsidRPr="00C10891" w:rsidRDefault="00C10891" w:rsidP="00C10891">
      <w:pPr>
        <w:numPr>
          <w:ilvl w:val="0"/>
          <w:numId w:val="10"/>
        </w:numPr>
      </w:pPr>
      <w:r w:rsidRPr="00C10891">
        <w:rPr>
          <w:b/>
          <w:bCs/>
        </w:rPr>
        <w:t>Contribuciones de las Características:</w:t>
      </w:r>
      <w:r w:rsidRPr="00C10891">
        <w:t xml:space="preserve"> Cada fila muestra cómo el valor de una característica específica de esta URL empuja la predicción hacia "Phishing" (rojo, valores positivos) o hacia "Legítimo" (azul, valores negativos).</w:t>
      </w:r>
    </w:p>
    <w:p w14:paraId="4BF5C019" w14:textId="77777777" w:rsidR="00C10891" w:rsidRPr="00C10891" w:rsidRDefault="00C10891" w:rsidP="00C10891">
      <w:pPr>
        <w:numPr>
          <w:ilvl w:val="1"/>
          <w:numId w:val="10"/>
        </w:numPr>
      </w:pPr>
      <w:r w:rsidRPr="00C10891">
        <w:rPr>
          <w:b/>
          <w:bCs/>
        </w:rPr>
        <w:t>Características que indican "Legítimo" (azul):</w:t>
      </w:r>
    </w:p>
    <w:p w14:paraId="2DD75447" w14:textId="77777777" w:rsidR="00C10891" w:rsidRPr="00C10891" w:rsidRDefault="00C10891" w:rsidP="00C10891">
      <w:pPr>
        <w:numPr>
          <w:ilvl w:val="2"/>
          <w:numId w:val="10"/>
        </w:numPr>
      </w:pPr>
      <w:proofErr w:type="spellStart"/>
      <w:r w:rsidRPr="00C10891">
        <w:t>PctExtHyperlinks</w:t>
      </w:r>
      <w:proofErr w:type="spellEnd"/>
      <w:r w:rsidRPr="00C10891">
        <w:t xml:space="preserve"> = 0.093: Un bajo porcentaje de hipervínculos externos reduce fuertemente la probabilidad de phishing (impacto de -0.10).</w:t>
      </w:r>
    </w:p>
    <w:p w14:paraId="38C8EF6D" w14:textId="77777777" w:rsidR="00C10891" w:rsidRPr="00C10891" w:rsidRDefault="00C10891" w:rsidP="00C10891">
      <w:pPr>
        <w:numPr>
          <w:ilvl w:val="2"/>
          <w:numId w:val="10"/>
        </w:numPr>
      </w:pPr>
      <w:proofErr w:type="spellStart"/>
      <w:r w:rsidRPr="00C10891">
        <w:t>PctExtNullSelfRedirectHyperlinksRT</w:t>
      </w:r>
      <w:proofErr w:type="spellEnd"/>
      <w:r w:rsidRPr="00C10891">
        <w:t xml:space="preserve"> = 1: La presencia de hipervínculos nulos o que se redirigen a sí mismos también disminuye la probabilidad (impacto de -0.09).</w:t>
      </w:r>
    </w:p>
    <w:p w14:paraId="0F95F4F4" w14:textId="77777777" w:rsidR="00C10891" w:rsidRPr="00C10891" w:rsidRDefault="00C10891" w:rsidP="00C10891">
      <w:pPr>
        <w:numPr>
          <w:ilvl w:val="2"/>
          <w:numId w:val="10"/>
        </w:numPr>
      </w:pPr>
      <w:proofErr w:type="spellStart"/>
      <w:r w:rsidRPr="00C10891">
        <w:t>NumDash</w:t>
      </w:r>
      <w:proofErr w:type="spellEnd"/>
      <w:r w:rsidRPr="00C10891">
        <w:t xml:space="preserve"> = 7: Aunque los guiones pueden ser sospechosos, en este contexto, este valor contribuye a clasificarla como legítima (impacto de -0.09).</w:t>
      </w:r>
    </w:p>
    <w:p w14:paraId="06E2EBA4" w14:textId="77777777" w:rsidR="00C10891" w:rsidRPr="00C10891" w:rsidRDefault="00C10891" w:rsidP="00C10891">
      <w:pPr>
        <w:numPr>
          <w:ilvl w:val="1"/>
          <w:numId w:val="10"/>
        </w:numPr>
      </w:pPr>
      <w:r w:rsidRPr="00C10891">
        <w:rPr>
          <w:b/>
          <w:bCs/>
        </w:rPr>
        <w:t>Característica que indica "Phishing" (rojo):</w:t>
      </w:r>
    </w:p>
    <w:p w14:paraId="4A76B27E" w14:textId="77777777" w:rsidR="00C10891" w:rsidRPr="00C10891" w:rsidRDefault="00C10891" w:rsidP="00C10891">
      <w:pPr>
        <w:numPr>
          <w:ilvl w:val="2"/>
          <w:numId w:val="10"/>
        </w:numPr>
      </w:pPr>
      <w:proofErr w:type="spellStart"/>
      <w:r w:rsidRPr="00C10891">
        <w:t>NumDashInHostname</w:t>
      </w:r>
      <w:proofErr w:type="spellEnd"/>
      <w:r w:rsidRPr="00C10891">
        <w:t xml:space="preserve"> = 1: La presencia de un guion en el nombre del host es la única característica en este ejemplo que aumenta ligeramente la probabilidad de que sea phishing (impacto de +0.03).</w:t>
      </w:r>
    </w:p>
    <w:p w14:paraId="46AA634A" w14:textId="77777777" w:rsidR="00C10891" w:rsidRPr="00C10891" w:rsidRDefault="00C10891" w:rsidP="00C10891">
      <w:pPr>
        <w:numPr>
          <w:ilvl w:val="0"/>
          <w:numId w:val="10"/>
        </w:numPr>
      </w:pPr>
      <w:r w:rsidRPr="00C10891">
        <w:rPr>
          <w:b/>
          <w:bCs/>
        </w:rPr>
        <w:t>Predicción Final:</w:t>
      </w:r>
      <w:r w:rsidRPr="00C10891">
        <w:t xml:space="preserve"> La suma de todas estas contribuciones (positivas y negativas) al valor base da como resultado la predicción final del modelo: f(x) = 0.025. Dado que este valor está muy cerca de 0, el modelo clasifica con alta confianza esta URL como </w:t>
      </w:r>
      <w:r w:rsidRPr="00C10891">
        <w:rPr>
          <w:b/>
          <w:bCs/>
        </w:rPr>
        <w:t>"Legítima"</w:t>
      </w:r>
      <w:r w:rsidRPr="00C10891">
        <w:t>.</w:t>
      </w:r>
    </w:p>
    <w:p w14:paraId="11AFEDB8" w14:textId="77777777" w:rsidR="00C10891" w:rsidRPr="00C10891" w:rsidRDefault="00C10891" w:rsidP="00C10891">
      <w:r w:rsidRPr="00C10891">
        <w:lastRenderedPageBreak/>
        <w:t>Este análisis demuestra que el modelo no solo es preciso, sino también transparente, permitiendo justificar por qué una URL específica fue clasificada de una manera determinada.</w:t>
      </w:r>
    </w:p>
    <w:p w14:paraId="253F6B89" w14:textId="633C6EF8" w:rsidR="00C10891" w:rsidRPr="00C10891" w:rsidRDefault="00C10891" w:rsidP="00C10891"/>
    <w:p w14:paraId="0D0D2962" w14:textId="77777777" w:rsidR="00C10891" w:rsidRPr="00C10891" w:rsidRDefault="00C10891" w:rsidP="00C10891">
      <w:pPr>
        <w:rPr>
          <w:b/>
          <w:bCs/>
        </w:rPr>
      </w:pPr>
      <w:r w:rsidRPr="00C10891">
        <w:rPr>
          <w:b/>
          <w:bCs/>
        </w:rPr>
        <w:t>4. Conclusiones</w:t>
      </w:r>
    </w:p>
    <w:p w14:paraId="4CF95A6F" w14:textId="77777777" w:rsidR="00C10891" w:rsidRPr="00C10891" w:rsidRDefault="00C10891" w:rsidP="00C10891">
      <w:r w:rsidRPr="00C10891">
        <w:t xml:space="preserve">El modelo alcanzó un desempeño sobresaliente con </w:t>
      </w:r>
      <w:r w:rsidRPr="00C10891">
        <w:rPr>
          <w:b/>
          <w:bCs/>
        </w:rPr>
        <w:t>98.5% de exactitud</w:t>
      </w:r>
      <w:r w:rsidRPr="00C10891">
        <w:t xml:space="preserve"> y un </w:t>
      </w:r>
      <w:r w:rsidRPr="00C10891">
        <w:rPr>
          <w:b/>
          <w:bCs/>
        </w:rPr>
        <w:t>AUC de 99.8%</w:t>
      </w:r>
      <w:r w:rsidRPr="00C10891">
        <w:t>. La baja tasa de error lo convierte en un candidato ideal para sistemas de detección de phishing en tiempo real. El análisis SHAP demuestra que el modelo toma decisiones basadas en características relevantes y coherentes con la literatura en ciberseguridad. A nivel individual, se puede explicar cada predicción, lo cual mejora la confianza y la auditabilidad del sistema.</w:t>
      </w:r>
    </w:p>
    <w:p w14:paraId="150F3941" w14:textId="77777777" w:rsidR="00C10891" w:rsidRPr="00C10891" w:rsidRDefault="00C10891" w:rsidP="00C10891">
      <w:r w:rsidRPr="00C10891">
        <w:t>Como trabajo futuro, se recomienda:</w:t>
      </w:r>
    </w:p>
    <w:p w14:paraId="04143FCB" w14:textId="77777777" w:rsidR="00C10891" w:rsidRPr="00C10891" w:rsidRDefault="00C10891" w:rsidP="00C10891">
      <w:pPr>
        <w:numPr>
          <w:ilvl w:val="0"/>
          <w:numId w:val="11"/>
        </w:numPr>
      </w:pPr>
      <w:r w:rsidRPr="00C10891">
        <w:t>Evaluar otros modelos (</w:t>
      </w:r>
      <w:proofErr w:type="spellStart"/>
      <w:r w:rsidRPr="00C10891">
        <w:t>XGBoost</w:t>
      </w:r>
      <w:proofErr w:type="spellEnd"/>
      <w:r w:rsidRPr="00C10891">
        <w:t xml:space="preserve">, </w:t>
      </w:r>
      <w:proofErr w:type="spellStart"/>
      <w:r w:rsidRPr="00C10891">
        <w:t>LightGBM</w:t>
      </w:r>
      <w:proofErr w:type="spellEnd"/>
      <w:r w:rsidRPr="00C10891">
        <w:t>, Redes Neuronales).</w:t>
      </w:r>
    </w:p>
    <w:p w14:paraId="17E005AC" w14:textId="77777777" w:rsidR="00C10891" w:rsidRPr="00C10891" w:rsidRDefault="00C10891" w:rsidP="00C10891">
      <w:pPr>
        <w:numPr>
          <w:ilvl w:val="0"/>
          <w:numId w:val="11"/>
        </w:numPr>
      </w:pPr>
      <w:r w:rsidRPr="00C10891">
        <w:t>Implementar técnicas de reducción de dimensionalidad para mejorar eficiencia.</w:t>
      </w:r>
    </w:p>
    <w:p w14:paraId="0846506F" w14:textId="77777777" w:rsidR="00C10891" w:rsidRPr="00C10891" w:rsidRDefault="00C10891" w:rsidP="00C10891">
      <w:pPr>
        <w:numPr>
          <w:ilvl w:val="0"/>
          <w:numId w:val="11"/>
        </w:numPr>
      </w:pPr>
      <w:r w:rsidRPr="00C10891">
        <w:t xml:space="preserve">Probar el modelo en escenarios reales con </w:t>
      </w:r>
      <w:proofErr w:type="spellStart"/>
      <w:r w:rsidRPr="00C10891">
        <w:t>URLs</w:t>
      </w:r>
      <w:proofErr w:type="spellEnd"/>
      <w:r w:rsidRPr="00C10891">
        <w:t xml:space="preserve"> en vivo para validar su robustez.</w:t>
      </w:r>
    </w:p>
    <w:p w14:paraId="774956F3" w14:textId="399DED6A" w:rsidR="00254C26" w:rsidRPr="0092019D" w:rsidRDefault="0092019D" w:rsidP="00C10891">
      <w:pPr>
        <w:rPr>
          <w:b/>
          <w:bCs/>
        </w:rPr>
      </w:pPr>
      <w:r w:rsidRPr="0092019D">
        <w:rPr>
          <w:b/>
          <w:bCs/>
        </w:rPr>
        <w:t>CODIGO:</w:t>
      </w:r>
    </w:p>
    <w:p w14:paraId="1C3B34AE"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2660B09C"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xml:space="preserve"># 1. </w:t>
      </w:r>
      <w:proofErr w:type="spellStart"/>
      <w:r w:rsidRPr="0092019D">
        <w:rPr>
          <w:rFonts w:ascii="Courier New" w:eastAsia="Times New Roman" w:hAnsi="Courier New" w:cs="Courier New"/>
          <w:color w:val="82B76C"/>
          <w:kern w:val="0"/>
          <w:sz w:val="21"/>
          <w:szCs w:val="21"/>
          <w:lang w:val="en-US" w:eastAsia="es-PE"/>
          <w14:ligatures w14:val="none"/>
        </w:rPr>
        <w:t>Librerías</w:t>
      </w:r>
      <w:proofErr w:type="spellEnd"/>
    </w:p>
    <w:p w14:paraId="6664096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26C92E6D"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pandas </w:t>
      </w:r>
      <w:r w:rsidRPr="0092019D">
        <w:rPr>
          <w:rFonts w:ascii="Courier New" w:eastAsia="Times New Roman" w:hAnsi="Courier New" w:cs="Courier New"/>
          <w:color w:val="C99CC6"/>
          <w:kern w:val="0"/>
          <w:sz w:val="21"/>
          <w:szCs w:val="21"/>
          <w:lang w:val="en-US" w:eastAsia="es-PE"/>
          <w14:ligatures w14:val="none"/>
        </w:rPr>
        <w:t>as</w:t>
      </w:r>
      <w:r w:rsidRPr="0092019D">
        <w:rPr>
          <w:rFonts w:ascii="Courier New" w:eastAsia="Times New Roman" w:hAnsi="Courier New" w:cs="Courier New"/>
          <w:color w:val="D4D4D4"/>
          <w:kern w:val="0"/>
          <w:sz w:val="21"/>
          <w:szCs w:val="21"/>
          <w:lang w:val="en-US" w:eastAsia="es-PE"/>
          <w14:ligatures w14:val="none"/>
        </w:rPr>
        <w:t xml:space="preserve"> pd</w:t>
      </w:r>
    </w:p>
    <w:p w14:paraId="0F06D10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gramStart"/>
      <w:r w:rsidRPr="0092019D">
        <w:rPr>
          <w:rFonts w:ascii="Courier New" w:eastAsia="Times New Roman" w:hAnsi="Courier New" w:cs="Courier New"/>
          <w:color w:val="C99CC6"/>
          <w:kern w:val="0"/>
          <w:sz w:val="21"/>
          <w:szCs w:val="21"/>
          <w:lang w:val="en-US" w:eastAsia="es-PE"/>
          <w14:ligatures w14:val="none"/>
        </w:rPr>
        <w:t>import</w:t>
      </w:r>
      <w:proofErr w:type="gramEnd"/>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numpy</w:t>
      </w:r>
      <w:proofErr w:type="spell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as</w:t>
      </w:r>
      <w:r w:rsidRPr="0092019D">
        <w:rPr>
          <w:rFonts w:ascii="Courier New" w:eastAsia="Times New Roman" w:hAnsi="Courier New" w:cs="Courier New"/>
          <w:color w:val="D4D4D4"/>
          <w:kern w:val="0"/>
          <w:sz w:val="21"/>
          <w:szCs w:val="21"/>
          <w:lang w:val="en-US" w:eastAsia="es-PE"/>
          <w14:ligatures w14:val="none"/>
        </w:rPr>
        <w:t xml:space="preserve"> np</w:t>
      </w:r>
    </w:p>
    <w:p w14:paraId="138EEE8A"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arff</w:t>
      </w:r>
      <w:proofErr w:type="spellEnd"/>
    </w:p>
    <w:p w14:paraId="6D61DF8C"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matplotlib.pyplot</w:t>
      </w:r>
      <w:proofErr w:type="spellEnd"/>
      <w:proofErr w:type="gram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as</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plt</w:t>
      </w:r>
      <w:proofErr w:type="spellEnd"/>
    </w:p>
    <w:p w14:paraId="5EC9FFA2"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gramStart"/>
      <w:r w:rsidRPr="0092019D">
        <w:rPr>
          <w:rFonts w:ascii="Courier New" w:eastAsia="Times New Roman" w:hAnsi="Courier New" w:cs="Courier New"/>
          <w:color w:val="C99CC6"/>
          <w:kern w:val="0"/>
          <w:sz w:val="21"/>
          <w:szCs w:val="21"/>
          <w:lang w:val="en-US" w:eastAsia="es-PE"/>
          <w14:ligatures w14:val="none"/>
        </w:rPr>
        <w:t>import</w:t>
      </w:r>
      <w:proofErr w:type="gramEnd"/>
      <w:r w:rsidRPr="0092019D">
        <w:rPr>
          <w:rFonts w:ascii="Courier New" w:eastAsia="Times New Roman" w:hAnsi="Courier New" w:cs="Courier New"/>
          <w:color w:val="D4D4D4"/>
          <w:kern w:val="0"/>
          <w:sz w:val="21"/>
          <w:szCs w:val="21"/>
          <w:lang w:val="en-US" w:eastAsia="es-PE"/>
          <w14:ligatures w14:val="none"/>
        </w:rPr>
        <w:t xml:space="preserve"> seaborn </w:t>
      </w:r>
      <w:r w:rsidRPr="0092019D">
        <w:rPr>
          <w:rFonts w:ascii="Courier New" w:eastAsia="Times New Roman" w:hAnsi="Courier New" w:cs="Courier New"/>
          <w:color w:val="C99CC6"/>
          <w:kern w:val="0"/>
          <w:sz w:val="21"/>
          <w:szCs w:val="21"/>
          <w:lang w:val="en-US" w:eastAsia="es-PE"/>
          <w14:ligatures w14:val="none"/>
        </w:rPr>
        <w:t>as</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sns</w:t>
      </w:r>
      <w:proofErr w:type="spellEnd"/>
    </w:p>
    <w:p w14:paraId="0660DAC6"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4CB5872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from</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sklearn.model</w:t>
      </w:r>
      <w:proofErr w:type="gramEnd"/>
      <w:r w:rsidRPr="0092019D">
        <w:rPr>
          <w:rFonts w:ascii="Courier New" w:eastAsia="Times New Roman" w:hAnsi="Courier New" w:cs="Courier New"/>
          <w:color w:val="D4D4D4"/>
          <w:kern w:val="0"/>
          <w:sz w:val="21"/>
          <w:szCs w:val="21"/>
          <w:lang w:val="en-US" w:eastAsia="es-PE"/>
          <w14:ligatures w14:val="none"/>
        </w:rPr>
        <w:t>_selection</w:t>
      </w:r>
      <w:proofErr w:type="spell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train_test_split</w:t>
      </w:r>
      <w:proofErr w:type="spellEnd"/>
    </w:p>
    <w:p w14:paraId="6B0E462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from</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sklearn.ensemble</w:t>
      </w:r>
      <w:proofErr w:type="spellEnd"/>
      <w:proofErr w:type="gram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RandomForestClassifier</w:t>
      </w:r>
      <w:proofErr w:type="spellEnd"/>
    </w:p>
    <w:p w14:paraId="1DA6D483"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from</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sklearn.metrics</w:t>
      </w:r>
      <w:proofErr w:type="spellEnd"/>
      <w:proofErr w:type="gram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accuracy_score</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confusion_matrix</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classification_report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roc_auc_score</w:t>
      </w:r>
      <w:proofErr w:type="spellEnd"/>
    </w:p>
    <w:p w14:paraId="243366D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62FD9B0D"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import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shap</w:t>
      </w:r>
      <w:proofErr w:type="spellEnd"/>
    </w:p>
    <w:p w14:paraId="3632241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3C9FE63E"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5D50A878"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xml:space="preserve"># 2. </w:t>
      </w:r>
      <w:proofErr w:type="spellStart"/>
      <w:r w:rsidRPr="0092019D">
        <w:rPr>
          <w:rFonts w:ascii="Courier New" w:eastAsia="Times New Roman" w:hAnsi="Courier New" w:cs="Courier New"/>
          <w:color w:val="82B76C"/>
          <w:kern w:val="0"/>
          <w:sz w:val="21"/>
          <w:szCs w:val="21"/>
          <w:lang w:val="en-US" w:eastAsia="es-PE"/>
          <w14:ligatures w14:val="none"/>
        </w:rPr>
        <w:t>Cargar</w:t>
      </w:r>
      <w:proofErr w:type="spellEnd"/>
      <w:r w:rsidRPr="0092019D">
        <w:rPr>
          <w:rFonts w:ascii="Courier New" w:eastAsia="Times New Roman" w:hAnsi="Courier New" w:cs="Courier New"/>
          <w:color w:val="82B76C"/>
          <w:kern w:val="0"/>
          <w:sz w:val="21"/>
          <w:szCs w:val="21"/>
          <w:lang w:val="en-US" w:eastAsia="es-PE"/>
          <w14:ligatures w14:val="none"/>
        </w:rPr>
        <w:t xml:space="preserve"> </w:t>
      </w:r>
      <w:proofErr w:type="gramStart"/>
      <w:r w:rsidRPr="0092019D">
        <w:rPr>
          <w:rFonts w:ascii="Courier New" w:eastAsia="Times New Roman" w:hAnsi="Courier New" w:cs="Courier New"/>
          <w:color w:val="82B76C"/>
          <w:kern w:val="0"/>
          <w:sz w:val="21"/>
          <w:szCs w:val="21"/>
          <w:lang w:val="en-US" w:eastAsia="es-PE"/>
          <w14:ligatures w14:val="none"/>
        </w:rPr>
        <w:t>dataset .</w:t>
      </w:r>
      <w:proofErr w:type="spellStart"/>
      <w:r w:rsidRPr="0092019D">
        <w:rPr>
          <w:rFonts w:ascii="Courier New" w:eastAsia="Times New Roman" w:hAnsi="Courier New" w:cs="Courier New"/>
          <w:color w:val="82B76C"/>
          <w:kern w:val="0"/>
          <w:sz w:val="21"/>
          <w:szCs w:val="21"/>
          <w:lang w:val="en-US" w:eastAsia="es-PE"/>
          <w14:ligatures w14:val="none"/>
        </w:rPr>
        <w:t>arff</w:t>
      </w:r>
      <w:proofErr w:type="spellEnd"/>
      <w:proofErr w:type="gramEnd"/>
    </w:p>
    <w:p w14:paraId="7A5BFC86"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35F3A75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file_path</w:t>
      </w:r>
      <w:proofErr w:type="spellEnd"/>
      <w:r w:rsidRPr="0092019D">
        <w:rPr>
          <w:rFonts w:ascii="Courier New" w:eastAsia="Times New Roman" w:hAnsi="Courier New" w:cs="Courier New"/>
          <w:color w:val="D4D4D4"/>
          <w:kern w:val="0"/>
          <w:sz w:val="21"/>
          <w:szCs w:val="21"/>
          <w:lang w:val="en-US" w:eastAsia="es-PE"/>
          <w14:ligatures w14:val="none"/>
        </w:rPr>
        <w:t xml:space="preserve"> = </w:t>
      </w:r>
      <w:r w:rsidRPr="0092019D">
        <w:rPr>
          <w:rFonts w:ascii="Courier New" w:eastAsia="Times New Roman" w:hAnsi="Courier New" w:cs="Courier New"/>
          <w:color w:val="CE9178"/>
          <w:kern w:val="0"/>
          <w:sz w:val="21"/>
          <w:szCs w:val="21"/>
          <w:lang w:val="en-US" w:eastAsia="es-PE"/>
          <w14:ligatures w14:val="none"/>
        </w:rPr>
        <w:t>"/content/</w:t>
      </w:r>
      <w:proofErr w:type="spellStart"/>
      <w:r w:rsidRPr="0092019D">
        <w:rPr>
          <w:rFonts w:ascii="Courier New" w:eastAsia="Times New Roman" w:hAnsi="Courier New" w:cs="Courier New"/>
          <w:color w:val="CE9178"/>
          <w:kern w:val="0"/>
          <w:sz w:val="21"/>
          <w:szCs w:val="21"/>
          <w:lang w:val="en-US" w:eastAsia="es-PE"/>
          <w14:ligatures w14:val="none"/>
        </w:rPr>
        <w:t>Phishing_Legitimate_full.arff</w:t>
      </w:r>
      <w:proofErr w:type="spellEnd"/>
      <w:r w:rsidRPr="0092019D">
        <w:rPr>
          <w:rFonts w:ascii="Courier New" w:eastAsia="Times New Roman" w:hAnsi="Courier New" w:cs="Courier New"/>
          <w:color w:val="CE9178"/>
          <w:kern w:val="0"/>
          <w:sz w:val="21"/>
          <w:szCs w:val="21"/>
          <w:lang w:val="en-US" w:eastAsia="es-PE"/>
          <w14:ligatures w14:val="none"/>
        </w:rPr>
        <w:t>"</w:t>
      </w:r>
    </w:p>
    <w:p w14:paraId="5F6704BA"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0E2D2ACA"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C99CC6"/>
          <w:kern w:val="0"/>
          <w:sz w:val="21"/>
          <w:szCs w:val="21"/>
          <w:lang w:val="en-US" w:eastAsia="es-PE"/>
          <w14:ligatures w14:val="none"/>
        </w:rPr>
        <w:t>with</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DCDCAA"/>
          <w:kern w:val="0"/>
          <w:sz w:val="21"/>
          <w:szCs w:val="21"/>
          <w:lang w:val="en-US" w:eastAsia="es-PE"/>
          <w14:ligatures w14:val="none"/>
        </w:rPr>
        <w:t>open</w:t>
      </w:r>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file_path</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as</w:t>
      </w:r>
      <w:r w:rsidRPr="0092019D">
        <w:rPr>
          <w:rFonts w:ascii="Courier New" w:eastAsia="Times New Roman" w:hAnsi="Courier New" w:cs="Courier New"/>
          <w:color w:val="D4D4D4"/>
          <w:kern w:val="0"/>
          <w:sz w:val="21"/>
          <w:szCs w:val="21"/>
          <w:lang w:val="en-US" w:eastAsia="es-PE"/>
          <w14:ligatures w14:val="none"/>
        </w:rPr>
        <w:t xml:space="preserve"> f</w:t>
      </w:r>
      <w:r w:rsidRPr="0092019D">
        <w:rPr>
          <w:rFonts w:ascii="Courier New" w:eastAsia="Times New Roman" w:hAnsi="Courier New" w:cs="Courier New"/>
          <w:color w:val="DCDCDC"/>
          <w:kern w:val="0"/>
          <w:sz w:val="21"/>
          <w:szCs w:val="21"/>
          <w:lang w:val="en-US" w:eastAsia="es-PE"/>
          <w14:ligatures w14:val="none"/>
        </w:rPr>
        <w:t>:</w:t>
      </w:r>
    </w:p>
    <w:p w14:paraId="75CF4B5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D4D4D4"/>
          <w:kern w:val="0"/>
          <w:sz w:val="21"/>
          <w:szCs w:val="21"/>
          <w:lang w:val="en-US" w:eastAsia="es-PE"/>
          <w14:ligatures w14:val="none"/>
        </w:rPr>
        <w:t xml:space="preserve">    dataset =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arff.load</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f</w:t>
      </w:r>
      <w:r w:rsidRPr="0092019D">
        <w:rPr>
          <w:rFonts w:ascii="Courier New" w:eastAsia="Times New Roman" w:hAnsi="Courier New" w:cs="Courier New"/>
          <w:color w:val="DCDCDC"/>
          <w:kern w:val="0"/>
          <w:sz w:val="21"/>
          <w:szCs w:val="21"/>
          <w:lang w:val="en-US" w:eastAsia="es-PE"/>
          <w14:ligatures w14:val="none"/>
        </w:rPr>
        <w:t>)</w:t>
      </w:r>
    </w:p>
    <w:p w14:paraId="2C8A3F25"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4EA52FB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df</w:t>
      </w:r>
      <w:proofErr w:type="spellEnd"/>
      <w:r w:rsidRPr="0092019D">
        <w:rPr>
          <w:rFonts w:ascii="Courier New" w:eastAsia="Times New Roman" w:hAnsi="Courier New" w:cs="Courier New"/>
          <w:color w:val="D4D4D4"/>
          <w:kern w:val="0"/>
          <w:sz w:val="21"/>
          <w:szCs w:val="21"/>
          <w:lang w:val="en-US" w:eastAsia="es-PE"/>
          <w14:ligatures w14:val="none"/>
        </w:rPr>
        <w:t xml:space="preserve"> =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pd.DataFrame</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dataset</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'data'</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columns=</w:t>
      </w:r>
      <w:r w:rsidRPr="0092019D">
        <w:rPr>
          <w:rFonts w:ascii="Courier New" w:eastAsia="Times New Roman" w:hAnsi="Courier New" w:cs="Courier New"/>
          <w:color w:val="DCDCDC"/>
          <w:kern w:val="0"/>
          <w:sz w:val="21"/>
          <w:szCs w:val="21"/>
          <w:lang w:val="en-US" w:eastAsia="es-PE"/>
          <w14:ligatures w14:val="none"/>
        </w:rPr>
        <w:t>[</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attr</w:t>
      </w:r>
      <w:proofErr w:type="spellEnd"/>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B5CEA8"/>
          <w:kern w:val="0"/>
          <w:sz w:val="21"/>
          <w:szCs w:val="21"/>
          <w:lang w:val="en-US" w:eastAsia="es-PE"/>
          <w14:ligatures w14:val="none"/>
        </w:rPr>
        <w:t>0</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99CC6"/>
          <w:kern w:val="0"/>
          <w:sz w:val="21"/>
          <w:szCs w:val="21"/>
          <w:lang w:val="en-US" w:eastAsia="es-PE"/>
          <w14:ligatures w14:val="none"/>
        </w:rPr>
        <w:t>for</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attr</w:t>
      </w:r>
      <w:proofErr w:type="spell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82C6FF"/>
          <w:kern w:val="0"/>
          <w:sz w:val="21"/>
          <w:szCs w:val="21"/>
          <w:lang w:val="en-US" w:eastAsia="es-PE"/>
          <w14:ligatures w14:val="none"/>
        </w:rPr>
        <w:t>in</w:t>
      </w:r>
      <w:r w:rsidRPr="0092019D">
        <w:rPr>
          <w:rFonts w:ascii="Courier New" w:eastAsia="Times New Roman" w:hAnsi="Courier New" w:cs="Courier New"/>
          <w:color w:val="D4D4D4"/>
          <w:kern w:val="0"/>
          <w:sz w:val="21"/>
          <w:szCs w:val="21"/>
          <w:lang w:val="en-US" w:eastAsia="es-PE"/>
          <w14:ligatures w14:val="none"/>
        </w:rPr>
        <w:t xml:space="preserve"> dataset</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'attributes'</w:t>
      </w:r>
      <w:r w:rsidRPr="0092019D">
        <w:rPr>
          <w:rFonts w:ascii="Courier New" w:eastAsia="Times New Roman" w:hAnsi="Courier New" w:cs="Courier New"/>
          <w:color w:val="DCDCDC"/>
          <w:kern w:val="0"/>
          <w:sz w:val="21"/>
          <w:szCs w:val="21"/>
          <w:lang w:val="en-US" w:eastAsia="es-PE"/>
          <w14:ligatures w14:val="none"/>
        </w:rPr>
        <w:t>]])</w:t>
      </w:r>
    </w:p>
    <w:p w14:paraId="3223EE40"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2777C945"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lastRenderedPageBreak/>
        <w:t># ===============================</w:t>
      </w:r>
    </w:p>
    <w:p w14:paraId="39712280"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xml:space="preserve"># 3. Separar </w:t>
      </w:r>
      <w:proofErr w:type="spellStart"/>
      <w:r w:rsidRPr="0092019D">
        <w:rPr>
          <w:rFonts w:ascii="Courier New" w:eastAsia="Times New Roman" w:hAnsi="Courier New" w:cs="Courier New"/>
          <w:color w:val="82B76C"/>
          <w:kern w:val="0"/>
          <w:sz w:val="21"/>
          <w:szCs w:val="21"/>
          <w:lang w:eastAsia="es-PE"/>
          <w14:ligatures w14:val="none"/>
        </w:rPr>
        <w:t>features</w:t>
      </w:r>
      <w:proofErr w:type="spellEnd"/>
      <w:r w:rsidRPr="0092019D">
        <w:rPr>
          <w:rFonts w:ascii="Courier New" w:eastAsia="Times New Roman" w:hAnsi="Courier New" w:cs="Courier New"/>
          <w:color w:val="82B76C"/>
          <w:kern w:val="0"/>
          <w:sz w:val="21"/>
          <w:szCs w:val="21"/>
          <w:lang w:eastAsia="es-PE"/>
          <w14:ligatures w14:val="none"/>
        </w:rPr>
        <w:t xml:space="preserve"> y </w:t>
      </w:r>
      <w:proofErr w:type="gramStart"/>
      <w:r w:rsidRPr="0092019D">
        <w:rPr>
          <w:rFonts w:ascii="Courier New" w:eastAsia="Times New Roman" w:hAnsi="Courier New" w:cs="Courier New"/>
          <w:color w:val="82B76C"/>
          <w:kern w:val="0"/>
          <w:sz w:val="21"/>
          <w:szCs w:val="21"/>
          <w:lang w:eastAsia="es-PE"/>
          <w14:ligatures w14:val="none"/>
        </w:rPr>
        <w:t>target</w:t>
      </w:r>
      <w:proofErr w:type="gramEnd"/>
    </w:p>
    <w:p w14:paraId="44455873"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335F0659"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D4D4D4"/>
          <w:kern w:val="0"/>
          <w:sz w:val="21"/>
          <w:szCs w:val="21"/>
          <w:lang w:val="en-US" w:eastAsia="es-PE"/>
          <w14:ligatures w14:val="none"/>
        </w:rPr>
        <w:t xml:space="preserve">X =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df.drop</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columns=</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"CLASS_LABEL"</w:t>
      </w:r>
      <w:r w:rsidRPr="0092019D">
        <w:rPr>
          <w:rFonts w:ascii="Courier New" w:eastAsia="Times New Roman" w:hAnsi="Courier New" w:cs="Courier New"/>
          <w:color w:val="DCDCDC"/>
          <w:kern w:val="0"/>
          <w:sz w:val="21"/>
          <w:szCs w:val="21"/>
          <w:lang w:val="en-US" w:eastAsia="es-PE"/>
          <w14:ligatures w14:val="none"/>
        </w:rPr>
        <w:t>])</w:t>
      </w:r>
    </w:p>
    <w:p w14:paraId="5F83649D"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D4D4D4"/>
          <w:kern w:val="0"/>
          <w:sz w:val="21"/>
          <w:szCs w:val="21"/>
          <w:lang w:val="en-US" w:eastAsia="es-PE"/>
          <w14:ligatures w14:val="none"/>
        </w:rPr>
        <w:t xml:space="preserve">y = </w:t>
      </w:r>
      <w:proofErr w:type="spellStart"/>
      <w:r w:rsidRPr="0092019D">
        <w:rPr>
          <w:rFonts w:ascii="Courier New" w:eastAsia="Times New Roman" w:hAnsi="Courier New" w:cs="Courier New"/>
          <w:color w:val="D4D4D4"/>
          <w:kern w:val="0"/>
          <w:sz w:val="21"/>
          <w:szCs w:val="21"/>
          <w:lang w:val="en-US" w:eastAsia="es-PE"/>
          <w14:ligatures w14:val="none"/>
        </w:rPr>
        <w:t>df</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"CLASS_LABEL"</w:t>
      </w:r>
      <w:proofErr w:type="gramStart"/>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astype</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4EC9B0"/>
          <w:kern w:val="0"/>
          <w:sz w:val="21"/>
          <w:szCs w:val="21"/>
          <w:lang w:val="en-US" w:eastAsia="es-PE"/>
          <w14:ligatures w14:val="none"/>
        </w:rPr>
        <w:t>int</w:t>
      </w:r>
      <w:r w:rsidRPr="0092019D">
        <w:rPr>
          <w:rFonts w:ascii="Courier New" w:eastAsia="Times New Roman" w:hAnsi="Courier New" w:cs="Courier New"/>
          <w:color w:val="DCDCDC"/>
          <w:kern w:val="0"/>
          <w:sz w:val="21"/>
          <w:szCs w:val="21"/>
          <w:lang w:val="en-US" w:eastAsia="es-PE"/>
          <w14:ligatures w14:val="none"/>
        </w:rPr>
        <w:t>)</w:t>
      </w:r>
    </w:p>
    <w:p w14:paraId="4EB7C489"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7AFB8C0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1F3763E6"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4. Train-Test Split</w:t>
      </w:r>
    </w:p>
    <w:p w14:paraId="2B003E81"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436AAD6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X_train</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X_test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y_train</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y_test</w:t>
      </w:r>
      <w:proofErr w:type="spellEnd"/>
      <w:r w:rsidRPr="0092019D">
        <w:rPr>
          <w:rFonts w:ascii="Courier New" w:eastAsia="Times New Roman" w:hAnsi="Courier New" w:cs="Courier New"/>
          <w:color w:val="D4D4D4"/>
          <w:kern w:val="0"/>
          <w:sz w:val="21"/>
          <w:szCs w:val="21"/>
          <w:lang w:val="en-US" w:eastAsia="es-PE"/>
          <w14:ligatures w14:val="none"/>
        </w:rPr>
        <w:t xml:space="preserve"> = </w:t>
      </w:r>
      <w:proofErr w:type="spellStart"/>
      <w:r w:rsidRPr="0092019D">
        <w:rPr>
          <w:rFonts w:ascii="Courier New" w:eastAsia="Times New Roman" w:hAnsi="Courier New" w:cs="Courier New"/>
          <w:color w:val="D4D4D4"/>
          <w:kern w:val="0"/>
          <w:sz w:val="21"/>
          <w:szCs w:val="21"/>
          <w:lang w:val="en-US" w:eastAsia="es-PE"/>
          <w14:ligatures w14:val="none"/>
        </w:rPr>
        <w:t>train_test_</w:t>
      </w:r>
      <w:proofErr w:type="gramStart"/>
      <w:r w:rsidRPr="0092019D">
        <w:rPr>
          <w:rFonts w:ascii="Courier New" w:eastAsia="Times New Roman" w:hAnsi="Courier New" w:cs="Courier New"/>
          <w:color w:val="D4D4D4"/>
          <w:kern w:val="0"/>
          <w:sz w:val="21"/>
          <w:szCs w:val="21"/>
          <w:lang w:val="en-US" w:eastAsia="es-PE"/>
          <w14:ligatures w14:val="none"/>
        </w:rPr>
        <w:t>split</w:t>
      </w:r>
      <w:proofErr w:type="spellEnd"/>
      <w:r w:rsidRPr="0092019D">
        <w:rPr>
          <w:rFonts w:ascii="Courier New" w:eastAsia="Times New Roman" w:hAnsi="Courier New" w:cs="Courier New"/>
          <w:color w:val="DCDCDC"/>
          <w:kern w:val="0"/>
          <w:sz w:val="21"/>
          <w:szCs w:val="21"/>
          <w:lang w:val="en-US" w:eastAsia="es-PE"/>
          <w14:ligatures w14:val="none"/>
        </w:rPr>
        <w:t>(</w:t>
      </w:r>
      <w:proofErr w:type="gramEnd"/>
    </w:p>
    <w:p w14:paraId="6E8C5B9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D4D4D4"/>
          <w:kern w:val="0"/>
          <w:sz w:val="21"/>
          <w:szCs w:val="21"/>
          <w:lang w:val="en-US" w:eastAsia="es-PE"/>
          <w14:ligatures w14:val="none"/>
        </w:rPr>
        <w:t>    X</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y</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test_size</w:t>
      </w:r>
      <w:proofErr w:type="spellEnd"/>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B5CEA8"/>
          <w:kern w:val="0"/>
          <w:sz w:val="21"/>
          <w:szCs w:val="21"/>
          <w:lang w:val="en-US" w:eastAsia="es-PE"/>
          <w14:ligatures w14:val="none"/>
        </w:rPr>
        <w:t>0.2</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random_state</w:t>
      </w:r>
      <w:proofErr w:type="spellEnd"/>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B5CEA8"/>
          <w:kern w:val="0"/>
          <w:sz w:val="21"/>
          <w:szCs w:val="21"/>
          <w:lang w:val="en-US" w:eastAsia="es-PE"/>
          <w14:ligatures w14:val="none"/>
        </w:rPr>
        <w:t>42</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stratify=y</w:t>
      </w:r>
    </w:p>
    <w:p w14:paraId="19A332C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DCDCDC"/>
          <w:kern w:val="0"/>
          <w:sz w:val="21"/>
          <w:szCs w:val="21"/>
          <w:lang w:eastAsia="es-PE"/>
          <w14:ligatures w14:val="none"/>
        </w:rPr>
        <w:t>)</w:t>
      </w:r>
    </w:p>
    <w:p w14:paraId="24E0FF73"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
    <w:p w14:paraId="66B4A6D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w:t>
      </w:r>
    </w:p>
    <w:p w14:paraId="3B7215B9"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5. Entrenar modelo</w:t>
      </w:r>
    </w:p>
    <w:p w14:paraId="22B81ED8"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w:t>
      </w:r>
    </w:p>
    <w:p w14:paraId="0C8406A2"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r w:rsidRPr="0092019D">
        <w:rPr>
          <w:rFonts w:ascii="Courier New" w:eastAsia="Times New Roman" w:hAnsi="Courier New" w:cs="Courier New"/>
          <w:color w:val="D4D4D4"/>
          <w:kern w:val="0"/>
          <w:sz w:val="21"/>
          <w:szCs w:val="21"/>
          <w:lang w:eastAsia="es-PE"/>
          <w14:ligatures w14:val="none"/>
        </w:rPr>
        <w:t>model</w:t>
      </w:r>
      <w:proofErr w:type="spellEnd"/>
      <w:r w:rsidRPr="0092019D">
        <w:rPr>
          <w:rFonts w:ascii="Courier New" w:eastAsia="Times New Roman" w:hAnsi="Courier New" w:cs="Courier New"/>
          <w:color w:val="D4D4D4"/>
          <w:kern w:val="0"/>
          <w:sz w:val="21"/>
          <w:szCs w:val="21"/>
          <w:lang w:eastAsia="es-PE"/>
          <w14:ligatures w14:val="none"/>
        </w:rPr>
        <w:t xml:space="preserve"> = </w:t>
      </w:r>
      <w:proofErr w:type="spellStart"/>
      <w:proofErr w:type="gramStart"/>
      <w:r w:rsidRPr="0092019D">
        <w:rPr>
          <w:rFonts w:ascii="Courier New" w:eastAsia="Times New Roman" w:hAnsi="Courier New" w:cs="Courier New"/>
          <w:color w:val="D4D4D4"/>
          <w:kern w:val="0"/>
          <w:sz w:val="21"/>
          <w:szCs w:val="21"/>
          <w:lang w:eastAsia="es-PE"/>
          <w14:ligatures w14:val="none"/>
        </w:rPr>
        <w:t>RandomForestClassifier</w:t>
      </w:r>
      <w:proofErr w:type="spellEnd"/>
      <w:r w:rsidRPr="0092019D">
        <w:rPr>
          <w:rFonts w:ascii="Courier New" w:eastAsia="Times New Roman" w:hAnsi="Courier New" w:cs="Courier New"/>
          <w:color w:val="DCDCDC"/>
          <w:kern w:val="0"/>
          <w:sz w:val="21"/>
          <w:szCs w:val="21"/>
          <w:lang w:eastAsia="es-PE"/>
          <w14:ligatures w14:val="none"/>
        </w:rPr>
        <w:t>(</w:t>
      </w:r>
      <w:proofErr w:type="spellStart"/>
      <w:proofErr w:type="gramEnd"/>
      <w:r w:rsidRPr="0092019D">
        <w:rPr>
          <w:rFonts w:ascii="Courier New" w:eastAsia="Times New Roman" w:hAnsi="Courier New" w:cs="Courier New"/>
          <w:color w:val="D4D4D4"/>
          <w:kern w:val="0"/>
          <w:sz w:val="21"/>
          <w:szCs w:val="21"/>
          <w:lang w:eastAsia="es-PE"/>
          <w14:ligatures w14:val="none"/>
        </w:rPr>
        <w:t>n_estimators</w:t>
      </w:r>
      <w:proofErr w:type="spellEnd"/>
      <w:r w:rsidRPr="0092019D">
        <w:rPr>
          <w:rFonts w:ascii="Courier New" w:eastAsia="Times New Roman" w:hAnsi="Courier New" w:cs="Courier New"/>
          <w:color w:val="D4D4D4"/>
          <w:kern w:val="0"/>
          <w:sz w:val="21"/>
          <w:szCs w:val="21"/>
          <w:lang w:eastAsia="es-PE"/>
          <w14:ligatures w14:val="none"/>
        </w:rPr>
        <w:t>=</w:t>
      </w:r>
      <w:r w:rsidRPr="0092019D">
        <w:rPr>
          <w:rFonts w:ascii="Courier New" w:eastAsia="Times New Roman" w:hAnsi="Courier New" w:cs="Courier New"/>
          <w:color w:val="B5CEA8"/>
          <w:kern w:val="0"/>
          <w:sz w:val="21"/>
          <w:szCs w:val="21"/>
          <w:lang w:eastAsia="es-PE"/>
          <w14:ligatures w14:val="none"/>
        </w:rPr>
        <w:t>200</w:t>
      </w:r>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D4D4D4"/>
          <w:kern w:val="0"/>
          <w:sz w:val="21"/>
          <w:szCs w:val="21"/>
          <w:lang w:eastAsia="es-PE"/>
          <w14:ligatures w14:val="none"/>
        </w:rPr>
        <w:t xml:space="preserve"> </w:t>
      </w:r>
      <w:proofErr w:type="spellStart"/>
      <w:r w:rsidRPr="0092019D">
        <w:rPr>
          <w:rFonts w:ascii="Courier New" w:eastAsia="Times New Roman" w:hAnsi="Courier New" w:cs="Courier New"/>
          <w:color w:val="D4D4D4"/>
          <w:kern w:val="0"/>
          <w:sz w:val="21"/>
          <w:szCs w:val="21"/>
          <w:lang w:eastAsia="es-PE"/>
          <w14:ligatures w14:val="none"/>
        </w:rPr>
        <w:t>random_state</w:t>
      </w:r>
      <w:proofErr w:type="spellEnd"/>
      <w:r w:rsidRPr="0092019D">
        <w:rPr>
          <w:rFonts w:ascii="Courier New" w:eastAsia="Times New Roman" w:hAnsi="Courier New" w:cs="Courier New"/>
          <w:color w:val="D4D4D4"/>
          <w:kern w:val="0"/>
          <w:sz w:val="21"/>
          <w:szCs w:val="21"/>
          <w:lang w:eastAsia="es-PE"/>
          <w14:ligatures w14:val="none"/>
        </w:rPr>
        <w:t>=</w:t>
      </w:r>
      <w:r w:rsidRPr="0092019D">
        <w:rPr>
          <w:rFonts w:ascii="Courier New" w:eastAsia="Times New Roman" w:hAnsi="Courier New" w:cs="Courier New"/>
          <w:color w:val="B5CEA8"/>
          <w:kern w:val="0"/>
          <w:sz w:val="21"/>
          <w:szCs w:val="21"/>
          <w:lang w:eastAsia="es-PE"/>
          <w14:ligatures w14:val="none"/>
        </w:rPr>
        <w:t>42</w:t>
      </w:r>
      <w:r w:rsidRPr="0092019D">
        <w:rPr>
          <w:rFonts w:ascii="Courier New" w:eastAsia="Times New Roman" w:hAnsi="Courier New" w:cs="Courier New"/>
          <w:color w:val="DCDCDC"/>
          <w:kern w:val="0"/>
          <w:sz w:val="21"/>
          <w:szCs w:val="21"/>
          <w:lang w:eastAsia="es-PE"/>
          <w14:ligatures w14:val="none"/>
        </w:rPr>
        <w:t>)</w:t>
      </w:r>
    </w:p>
    <w:p w14:paraId="3FFF373D"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4D4D4"/>
          <w:kern w:val="0"/>
          <w:sz w:val="21"/>
          <w:szCs w:val="21"/>
          <w:lang w:eastAsia="es-PE"/>
          <w14:ligatures w14:val="none"/>
        </w:rPr>
        <w:t>model.fit</w:t>
      </w:r>
      <w:proofErr w:type="spellEnd"/>
      <w:r w:rsidRPr="0092019D">
        <w:rPr>
          <w:rFonts w:ascii="Courier New" w:eastAsia="Times New Roman" w:hAnsi="Courier New" w:cs="Courier New"/>
          <w:color w:val="DCDCDC"/>
          <w:kern w:val="0"/>
          <w:sz w:val="21"/>
          <w:szCs w:val="21"/>
          <w:lang w:eastAsia="es-PE"/>
          <w14:ligatures w14:val="none"/>
        </w:rPr>
        <w:t>(</w:t>
      </w:r>
      <w:proofErr w:type="spellStart"/>
      <w:proofErr w:type="gramEnd"/>
      <w:r w:rsidRPr="0092019D">
        <w:rPr>
          <w:rFonts w:ascii="Courier New" w:eastAsia="Times New Roman" w:hAnsi="Courier New" w:cs="Courier New"/>
          <w:color w:val="D4D4D4"/>
          <w:kern w:val="0"/>
          <w:sz w:val="21"/>
          <w:szCs w:val="21"/>
          <w:lang w:eastAsia="es-PE"/>
          <w14:ligatures w14:val="none"/>
        </w:rPr>
        <w:t>X_train</w:t>
      </w:r>
      <w:proofErr w:type="spellEnd"/>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D4D4D4"/>
          <w:kern w:val="0"/>
          <w:sz w:val="21"/>
          <w:szCs w:val="21"/>
          <w:lang w:eastAsia="es-PE"/>
          <w14:ligatures w14:val="none"/>
        </w:rPr>
        <w:t xml:space="preserve"> </w:t>
      </w:r>
      <w:proofErr w:type="spellStart"/>
      <w:r w:rsidRPr="0092019D">
        <w:rPr>
          <w:rFonts w:ascii="Courier New" w:eastAsia="Times New Roman" w:hAnsi="Courier New" w:cs="Courier New"/>
          <w:color w:val="D4D4D4"/>
          <w:kern w:val="0"/>
          <w:sz w:val="21"/>
          <w:szCs w:val="21"/>
          <w:lang w:eastAsia="es-PE"/>
          <w14:ligatures w14:val="none"/>
        </w:rPr>
        <w:t>y_train</w:t>
      </w:r>
      <w:proofErr w:type="spellEnd"/>
      <w:r w:rsidRPr="0092019D">
        <w:rPr>
          <w:rFonts w:ascii="Courier New" w:eastAsia="Times New Roman" w:hAnsi="Courier New" w:cs="Courier New"/>
          <w:color w:val="DCDCDC"/>
          <w:kern w:val="0"/>
          <w:sz w:val="21"/>
          <w:szCs w:val="21"/>
          <w:lang w:eastAsia="es-PE"/>
          <w14:ligatures w14:val="none"/>
        </w:rPr>
        <w:t>)</w:t>
      </w:r>
    </w:p>
    <w:p w14:paraId="3CF6F67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
    <w:p w14:paraId="69598B11"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w:t>
      </w:r>
    </w:p>
    <w:p w14:paraId="2B38FD98"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6. Evaluación del modelo</w:t>
      </w:r>
    </w:p>
    <w:p w14:paraId="446571B5"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w:t>
      </w:r>
    </w:p>
    <w:p w14:paraId="02C7FD28"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y_pred</w:t>
      </w:r>
      <w:proofErr w:type="spellEnd"/>
      <w:r w:rsidRPr="0092019D">
        <w:rPr>
          <w:rFonts w:ascii="Courier New" w:eastAsia="Times New Roman" w:hAnsi="Courier New" w:cs="Courier New"/>
          <w:color w:val="D4D4D4"/>
          <w:kern w:val="0"/>
          <w:sz w:val="21"/>
          <w:szCs w:val="21"/>
          <w:lang w:val="en-US" w:eastAsia="es-PE"/>
          <w14:ligatures w14:val="none"/>
        </w:rPr>
        <w:t xml:space="preserve"> =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model.predict</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X_test</w:t>
      </w:r>
      <w:proofErr w:type="spellEnd"/>
      <w:r w:rsidRPr="0092019D">
        <w:rPr>
          <w:rFonts w:ascii="Courier New" w:eastAsia="Times New Roman" w:hAnsi="Courier New" w:cs="Courier New"/>
          <w:color w:val="DCDCDC"/>
          <w:kern w:val="0"/>
          <w:sz w:val="21"/>
          <w:szCs w:val="21"/>
          <w:lang w:val="en-US" w:eastAsia="es-PE"/>
          <w14:ligatures w14:val="none"/>
        </w:rPr>
        <w:t>)</w:t>
      </w:r>
    </w:p>
    <w:p w14:paraId="4D47972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y_proba</w:t>
      </w:r>
      <w:proofErr w:type="spellEnd"/>
      <w:r w:rsidRPr="0092019D">
        <w:rPr>
          <w:rFonts w:ascii="Courier New" w:eastAsia="Times New Roman" w:hAnsi="Courier New" w:cs="Courier New"/>
          <w:color w:val="D4D4D4"/>
          <w:kern w:val="0"/>
          <w:sz w:val="21"/>
          <w:szCs w:val="21"/>
          <w:lang w:val="en-US" w:eastAsia="es-PE"/>
          <w14:ligatures w14:val="none"/>
        </w:rPr>
        <w:t xml:space="preserve"> =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model.predict</w:t>
      </w:r>
      <w:proofErr w:type="gramEnd"/>
      <w:r w:rsidRPr="0092019D">
        <w:rPr>
          <w:rFonts w:ascii="Courier New" w:eastAsia="Times New Roman" w:hAnsi="Courier New" w:cs="Courier New"/>
          <w:color w:val="D4D4D4"/>
          <w:kern w:val="0"/>
          <w:sz w:val="21"/>
          <w:szCs w:val="21"/>
          <w:lang w:val="en-US" w:eastAsia="es-PE"/>
          <w14:ligatures w14:val="none"/>
        </w:rPr>
        <w:t>_proba</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X_</w:t>
      </w:r>
      <w:proofErr w:type="gramStart"/>
      <w:r w:rsidRPr="0092019D">
        <w:rPr>
          <w:rFonts w:ascii="Courier New" w:eastAsia="Times New Roman" w:hAnsi="Courier New" w:cs="Courier New"/>
          <w:color w:val="D4D4D4"/>
          <w:kern w:val="0"/>
          <w:sz w:val="21"/>
          <w:szCs w:val="21"/>
          <w:lang w:val="en-US" w:eastAsia="es-PE"/>
          <w14:ligatures w14:val="none"/>
        </w:rPr>
        <w:t>test</w:t>
      </w:r>
      <w:proofErr w:type="spellEnd"/>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B5CEA8"/>
          <w:kern w:val="0"/>
          <w:sz w:val="21"/>
          <w:szCs w:val="21"/>
          <w:lang w:val="en-US" w:eastAsia="es-PE"/>
          <w14:ligatures w14:val="none"/>
        </w:rPr>
        <w:t>1</w:t>
      </w:r>
      <w:r w:rsidRPr="0092019D">
        <w:rPr>
          <w:rFonts w:ascii="Courier New" w:eastAsia="Times New Roman" w:hAnsi="Courier New" w:cs="Courier New"/>
          <w:color w:val="DCDCDC"/>
          <w:kern w:val="0"/>
          <w:sz w:val="21"/>
          <w:szCs w:val="21"/>
          <w:lang w:val="en-US" w:eastAsia="es-PE"/>
          <w14:ligatures w14:val="none"/>
        </w:rPr>
        <w:t>]</w:t>
      </w:r>
    </w:p>
    <w:p w14:paraId="4E7FD3F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18F4BA0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D4D4D4"/>
          <w:kern w:val="0"/>
          <w:sz w:val="21"/>
          <w:szCs w:val="21"/>
          <w:lang w:val="en-US" w:eastAsia="es-PE"/>
          <w14:ligatures w14:val="none"/>
        </w:rPr>
        <w:t xml:space="preserve">accuracy = </w:t>
      </w:r>
      <w:proofErr w:type="spellStart"/>
      <w:r w:rsidRPr="0092019D">
        <w:rPr>
          <w:rFonts w:ascii="Courier New" w:eastAsia="Times New Roman" w:hAnsi="Courier New" w:cs="Courier New"/>
          <w:color w:val="D4D4D4"/>
          <w:kern w:val="0"/>
          <w:sz w:val="21"/>
          <w:szCs w:val="21"/>
          <w:lang w:val="en-US" w:eastAsia="es-PE"/>
          <w14:ligatures w14:val="none"/>
        </w:rPr>
        <w:t>accuracy_</w:t>
      </w:r>
      <w:proofErr w:type="gramStart"/>
      <w:r w:rsidRPr="0092019D">
        <w:rPr>
          <w:rFonts w:ascii="Courier New" w:eastAsia="Times New Roman" w:hAnsi="Courier New" w:cs="Courier New"/>
          <w:color w:val="D4D4D4"/>
          <w:kern w:val="0"/>
          <w:sz w:val="21"/>
          <w:szCs w:val="21"/>
          <w:lang w:val="en-US" w:eastAsia="es-PE"/>
          <w14:ligatures w14:val="none"/>
        </w:rPr>
        <w:t>score</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y_test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y_pred</w:t>
      </w:r>
      <w:proofErr w:type="spellEnd"/>
      <w:r w:rsidRPr="0092019D">
        <w:rPr>
          <w:rFonts w:ascii="Courier New" w:eastAsia="Times New Roman" w:hAnsi="Courier New" w:cs="Courier New"/>
          <w:color w:val="DCDCDC"/>
          <w:kern w:val="0"/>
          <w:sz w:val="21"/>
          <w:szCs w:val="21"/>
          <w:lang w:val="en-US" w:eastAsia="es-PE"/>
          <w14:ligatures w14:val="none"/>
        </w:rPr>
        <w:t>)</w:t>
      </w:r>
    </w:p>
    <w:p w14:paraId="7F91509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auc</w:t>
      </w:r>
      <w:proofErr w:type="spellEnd"/>
      <w:r w:rsidRPr="0092019D">
        <w:rPr>
          <w:rFonts w:ascii="Courier New" w:eastAsia="Times New Roman" w:hAnsi="Courier New" w:cs="Courier New"/>
          <w:color w:val="D4D4D4"/>
          <w:kern w:val="0"/>
          <w:sz w:val="21"/>
          <w:szCs w:val="21"/>
          <w:lang w:val="en-US" w:eastAsia="es-PE"/>
          <w14:ligatures w14:val="none"/>
        </w:rPr>
        <w:t xml:space="preserve"> = </w:t>
      </w:r>
      <w:proofErr w:type="spellStart"/>
      <w:r w:rsidRPr="0092019D">
        <w:rPr>
          <w:rFonts w:ascii="Courier New" w:eastAsia="Times New Roman" w:hAnsi="Courier New" w:cs="Courier New"/>
          <w:color w:val="D4D4D4"/>
          <w:kern w:val="0"/>
          <w:sz w:val="21"/>
          <w:szCs w:val="21"/>
          <w:lang w:val="en-US" w:eastAsia="es-PE"/>
          <w14:ligatures w14:val="none"/>
        </w:rPr>
        <w:t>roc_auc_</w:t>
      </w:r>
      <w:proofErr w:type="gramStart"/>
      <w:r w:rsidRPr="0092019D">
        <w:rPr>
          <w:rFonts w:ascii="Courier New" w:eastAsia="Times New Roman" w:hAnsi="Courier New" w:cs="Courier New"/>
          <w:color w:val="D4D4D4"/>
          <w:kern w:val="0"/>
          <w:sz w:val="21"/>
          <w:szCs w:val="21"/>
          <w:lang w:val="en-US" w:eastAsia="es-PE"/>
          <w14:ligatures w14:val="none"/>
        </w:rPr>
        <w:t>score</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y_test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y_proba</w:t>
      </w:r>
      <w:proofErr w:type="spellEnd"/>
      <w:r w:rsidRPr="0092019D">
        <w:rPr>
          <w:rFonts w:ascii="Courier New" w:eastAsia="Times New Roman" w:hAnsi="Courier New" w:cs="Courier New"/>
          <w:color w:val="DCDCDC"/>
          <w:kern w:val="0"/>
          <w:sz w:val="21"/>
          <w:szCs w:val="21"/>
          <w:lang w:val="en-US" w:eastAsia="es-PE"/>
          <w14:ligatures w14:val="none"/>
        </w:rPr>
        <w:t>)</w:t>
      </w:r>
    </w:p>
    <w:p w14:paraId="04CDBDF3"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D4D4D4"/>
          <w:kern w:val="0"/>
          <w:sz w:val="21"/>
          <w:szCs w:val="21"/>
          <w:lang w:eastAsia="es-PE"/>
          <w14:ligatures w14:val="none"/>
        </w:rPr>
        <w:t xml:space="preserve">cm = </w:t>
      </w:r>
      <w:proofErr w:type="spellStart"/>
      <w:r w:rsidRPr="0092019D">
        <w:rPr>
          <w:rFonts w:ascii="Courier New" w:eastAsia="Times New Roman" w:hAnsi="Courier New" w:cs="Courier New"/>
          <w:color w:val="D4D4D4"/>
          <w:kern w:val="0"/>
          <w:sz w:val="21"/>
          <w:szCs w:val="21"/>
          <w:lang w:eastAsia="es-PE"/>
          <w14:ligatures w14:val="none"/>
        </w:rPr>
        <w:t>confusion_</w:t>
      </w:r>
      <w:proofErr w:type="gramStart"/>
      <w:r w:rsidRPr="0092019D">
        <w:rPr>
          <w:rFonts w:ascii="Courier New" w:eastAsia="Times New Roman" w:hAnsi="Courier New" w:cs="Courier New"/>
          <w:color w:val="D4D4D4"/>
          <w:kern w:val="0"/>
          <w:sz w:val="21"/>
          <w:szCs w:val="21"/>
          <w:lang w:eastAsia="es-PE"/>
          <w14:ligatures w14:val="none"/>
        </w:rPr>
        <w:t>matrix</w:t>
      </w:r>
      <w:proofErr w:type="spellEnd"/>
      <w:r w:rsidRPr="0092019D">
        <w:rPr>
          <w:rFonts w:ascii="Courier New" w:eastAsia="Times New Roman" w:hAnsi="Courier New" w:cs="Courier New"/>
          <w:color w:val="DCDCDC"/>
          <w:kern w:val="0"/>
          <w:sz w:val="21"/>
          <w:szCs w:val="21"/>
          <w:lang w:eastAsia="es-PE"/>
          <w14:ligatures w14:val="none"/>
        </w:rPr>
        <w:t>(</w:t>
      </w:r>
      <w:proofErr w:type="spellStart"/>
      <w:proofErr w:type="gramEnd"/>
      <w:r w:rsidRPr="0092019D">
        <w:rPr>
          <w:rFonts w:ascii="Courier New" w:eastAsia="Times New Roman" w:hAnsi="Courier New" w:cs="Courier New"/>
          <w:color w:val="D4D4D4"/>
          <w:kern w:val="0"/>
          <w:sz w:val="21"/>
          <w:szCs w:val="21"/>
          <w:lang w:eastAsia="es-PE"/>
          <w14:ligatures w14:val="none"/>
        </w:rPr>
        <w:t>y_test</w:t>
      </w:r>
      <w:proofErr w:type="spellEnd"/>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D4D4D4"/>
          <w:kern w:val="0"/>
          <w:sz w:val="21"/>
          <w:szCs w:val="21"/>
          <w:lang w:eastAsia="es-PE"/>
          <w14:ligatures w14:val="none"/>
        </w:rPr>
        <w:t xml:space="preserve"> </w:t>
      </w:r>
      <w:proofErr w:type="spellStart"/>
      <w:r w:rsidRPr="0092019D">
        <w:rPr>
          <w:rFonts w:ascii="Courier New" w:eastAsia="Times New Roman" w:hAnsi="Courier New" w:cs="Courier New"/>
          <w:color w:val="D4D4D4"/>
          <w:kern w:val="0"/>
          <w:sz w:val="21"/>
          <w:szCs w:val="21"/>
          <w:lang w:eastAsia="es-PE"/>
          <w14:ligatures w14:val="none"/>
        </w:rPr>
        <w:t>y_pred</w:t>
      </w:r>
      <w:proofErr w:type="spellEnd"/>
      <w:r w:rsidRPr="0092019D">
        <w:rPr>
          <w:rFonts w:ascii="Courier New" w:eastAsia="Times New Roman" w:hAnsi="Courier New" w:cs="Courier New"/>
          <w:color w:val="DCDCDC"/>
          <w:kern w:val="0"/>
          <w:sz w:val="21"/>
          <w:szCs w:val="21"/>
          <w:lang w:eastAsia="es-PE"/>
          <w14:ligatures w14:val="none"/>
        </w:rPr>
        <w:t>)</w:t>
      </w:r>
    </w:p>
    <w:p w14:paraId="63FCC7F3"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
    <w:p w14:paraId="738FA9B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CDCAA"/>
          <w:kern w:val="0"/>
          <w:sz w:val="21"/>
          <w:szCs w:val="21"/>
          <w:lang w:eastAsia="es-PE"/>
          <w14:ligatures w14:val="none"/>
        </w:rPr>
        <w:t>print</w:t>
      </w:r>
      <w:proofErr w:type="spellEnd"/>
      <w:r w:rsidRPr="0092019D">
        <w:rPr>
          <w:rFonts w:ascii="Courier New" w:eastAsia="Times New Roman" w:hAnsi="Courier New" w:cs="Courier New"/>
          <w:color w:val="DCDCDC"/>
          <w:kern w:val="0"/>
          <w:sz w:val="21"/>
          <w:szCs w:val="21"/>
          <w:lang w:eastAsia="es-PE"/>
          <w14:ligatures w14:val="none"/>
        </w:rPr>
        <w:t>(</w:t>
      </w:r>
      <w:proofErr w:type="gramEnd"/>
      <w:r w:rsidRPr="0092019D">
        <w:rPr>
          <w:rFonts w:ascii="Courier New" w:eastAsia="Times New Roman" w:hAnsi="Courier New" w:cs="Courier New"/>
          <w:color w:val="CE9178"/>
          <w:kern w:val="0"/>
          <w:sz w:val="21"/>
          <w:szCs w:val="21"/>
          <w:lang w:eastAsia="es-PE"/>
          <w14:ligatures w14:val="none"/>
        </w:rPr>
        <w:t>"</w:t>
      </w:r>
      <w:r w:rsidRPr="0092019D">
        <w:rPr>
          <w:rFonts w:ascii="Segoe UI Emoji" w:eastAsia="Times New Roman" w:hAnsi="Segoe UI Emoji" w:cs="Segoe UI Emoji"/>
          <w:color w:val="CE9178"/>
          <w:kern w:val="0"/>
          <w:sz w:val="21"/>
          <w:szCs w:val="21"/>
          <w:lang w:eastAsia="es-PE"/>
          <w14:ligatures w14:val="none"/>
        </w:rPr>
        <w:t>📊</w:t>
      </w:r>
      <w:r w:rsidRPr="0092019D">
        <w:rPr>
          <w:rFonts w:ascii="Courier New" w:eastAsia="Times New Roman" w:hAnsi="Courier New" w:cs="Courier New"/>
          <w:color w:val="CE9178"/>
          <w:kern w:val="0"/>
          <w:sz w:val="21"/>
          <w:szCs w:val="21"/>
          <w:lang w:eastAsia="es-PE"/>
          <w14:ligatures w14:val="none"/>
        </w:rPr>
        <w:t xml:space="preserve"> Evaluación del Modelo"</w:t>
      </w:r>
      <w:r w:rsidRPr="0092019D">
        <w:rPr>
          <w:rFonts w:ascii="Courier New" w:eastAsia="Times New Roman" w:hAnsi="Courier New" w:cs="Courier New"/>
          <w:color w:val="DCDCDC"/>
          <w:kern w:val="0"/>
          <w:sz w:val="21"/>
          <w:szCs w:val="21"/>
          <w:lang w:eastAsia="es-PE"/>
          <w14:ligatures w14:val="none"/>
        </w:rPr>
        <w:t>)</w:t>
      </w:r>
    </w:p>
    <w:p w14:paraId="696EB5A8"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gramStart"/>
      <w:r w:rsidRPr="0092019D">
        <w:rPr>
          <w:rFonts w:ascii="Courier New" w:eastAsia="Times New Roman" w:hAnsi="Courier New" w:cs="Courier New"/>
          <w:color w:val="DCDCAA"/>
          <w:kern w:val="0"/>
          <w:sz w:val="21"/>
          <w:szCs w:val="21"/>
          <w:lang w:val="en-US" w:eastAsia="es-PE"/>
          <w14:ligatures w14:val="none"/>
        </w:rPr>
        <w:t>print</w:t>
      </w:r>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69A5D7"/>
          <w:kern w:val="0"/>
          <w:sz w:val="21"/>
          <w:szCs w:val="21"/>
          <w:lang w:val="en-US" w:eastAsia="es-PE"/>
          <w14:ligatures w14:val="none"/>
        </w:rPr>
        <w:t>f</w:t>
      </w:r>
      <w:r w:rsidRPr="0092019D">
        <w:rPr>
          <w:rFonts w:ascii="Courier New" w:eastAsia="Times New Roman" w:hAnsi="Courier New" w:cs="Courier New"/>
          <w:color w:val="CE9178"/>
          <w:kern w:val="0"/>
          <w:sz w:val="21"/>
          <w:szCs w:val="21"/>
          <w:lang w:val="en-US" w:eastAsia="es-PE"/>
          <w14:ligatures w14:val="none"/>
        </w:rPr>
        <w:t>"Accuracy</w:t>
      </w:r>
      <w:proofErr w:type="spellEnd"/>
      <w:r w:rsidRPr="0092019D">
        <w:rPr>
          <w:rFonts w:ascii="Courier New" w:eastAsia="Times New Roman" w:hAnsi="Courier New" w:cs="Courier New"/>
          <w:color w:val="CE9178"/>
          <w:kern w:val="0"/>
          <w:sz w:val="21"/>
          <w:szCs w:val="21"/>
          <w:lang w:val="en-US" w:eastAsia="es-PE"/>
          <w14:ligatures w14:val="none"/>
        </w:rPr>
        <w:t xml:space="preserve">: </w:t>
      </w:r>
      <w:proofErr w:type="gramStart"/>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accuracy</w:t>
      </w:r>
      <w:proofErr w:type="gramEnd"/>
      <w:r w:rsidRPr="0092019D">
        <w:rPr>
          <w:rFonts w:ascii="Courier New" w:eastAsia="Times New Roman" w:hAnsi="Courier New" w:cs="Courier New"/>
          <w:color w:val="B5CEA8"/>
          <w:kern w:val="0"/>
          <w:sz w:val="21"/>
          <w:szCs w:val="21"/>
          <w:lang w:val="en-US" w:eastAsia="es-PE"/>
          <w14:ligatures w14:val="none"/>
        </w:rPr>
        <w:t>:.4</w:t>
      </w:r>
      <w:proofErr w:type="gramStart"/>
      <w:r w:rsidRPr="0092019D">
        <w:rPr>
          <w:rFonts w:ascii="Courier New" w:eastAsia="Times New Roman" w:hAnsi="Courier New" w:cs="Courier New"/>
          <w:color w:val="B5CEA8"/>
          <w:kern w:val="0"/>
          <w:sz w:val="21"/>
          <w:szCs w:val="21"/>
          <w:lang w:val="en-US" w:eastAsia="es-PE"/>
          <w14:ligatures w14:val="none"/>
        </w:rPr>
        <w:t>f</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w:t>
      </w:r>
      <w:proofErr w:type="gramEnd"/>
      <w:r w:rsidRPr="0092019D">
        <w:rPr>
          <w:rFonts w:ascii="Courier New" w:eastAsia="Times New Roman" w:hAnsi="Courier New" w:cs="Courier New"/>
          <w:color w:val="DCDCDC"/>
          <w:kern w:val="0"/>
          <w:sz w:val="21"/>
          <w:szCs w:val="21"/>
          <w:lang w:val="en-US" w:eastAsia="es-PE"/>
          <w14:ligatures w14:val="none"/>
        </w:rPr>
        <w:t>)</w:t>
      </w:r>
    </w:p>
    <w:p w14:paraId="573BE8B0"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gramStart"/>
      <w:r w:rsidRPr="0092019D">
        <w:rPr>
          <w:rFonts w:ascii="Courier New" w:eastAsia="Times New Roman" w:hAnsi="Courier New" w:cs="Courier New"/>
          <w:color w:val="DCDCAA"/>
          <w:kern w:val="0"/>
          <w:sz w:val="21"/>
          <w:szCs w:val="21"/>
          <w:lang w:val="en-US" w:eastAsia="es-PE"/>
          <w14:ligatures w14:val="none"/>
        </w:rPr>
        <w:t>print</w:t>
      </w:r>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69A5D7"/>
          <w:kern w:val="0"/>
          <w:sz w:val="21"/>
          <w:szCs w:val="21"/>
          <w:lang w:val="en-US" w:eastAsia="es-PE"/>
          <w14:ligatures w14:val="none"/>
        </w:rPr>
        <w:t>f</w:t>
      </w:r>
      <w:r w:rsidRPr="0092019D">
        <w:rPr>
          <w:rFonts w:ascii="Courier New" w:eastAsia="Times New Roman" w:hAnsi="Courier New" w:cs="Courier New"/>
          <w:color w:val="CE9178"/>
          <w:kern w:val="0"/>
          <w:sz w:val="21"/>
          <w:szCs w:val="21"/>
          <w:lang w:val="en-US" w:eastAsia="es-PE"/>
          <w14:ligatures w14:val="none"/>
        </w:rPr>
        <w:t>"AUC</w:t>
      </w:r>
      <w:proofErr w:type="spellEnd"/>
      <w:r w:rsidRPr="0092019D">
        <w:rPr>
          <w:rFonts w:ascii="Courier New" w:eastAsia="Times New Roman" w:hAnsi="Courier New" w:cs="Courier New"/>
          <w:color w:val="CE9178"/>
          <w:kern w:val="0"/>
          <w:sz w:val="21"/>
          <w:szCs w:val="21"/>
          <w:lang w:val="en-US" w:eastAsia="es-PE"/>
          <w14:ligatures w14:val="none"/>
        </w:rPr>
        <w:t xml:space="preserve">: </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auc</w:t>
      </w:r>
      <w:r w:rsidRPr="0092019D">
        <w:rPr>
          <w:rFonts w:ascii="Courier New" w:eastAsia="Times New Roman" w:hAnsi="Courier New" w:cs="Courier New"/>
          <w:color w:val="B5CEA8"/>
          <w:kern w:val="0"/>
          <w:sz w:val="21"/>
          <w:szCs w:val="21"/>
          <w:lang w:val="en-US" w:eastAsia="es-PE"/>
          <w14:ligatures w14:val="none"/>
        </w:rPr>
        <w:t>:.4f</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p>
    <w:p w14:paraId="305A8F0A"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gramStart"/>
      <w:r w:rsidRPr="0092019D">
        <w:rPr>
          <w:rFonts w:ascii="Courier New" w:eastAsia="Times New Roman" w:hAnsi="Courier New" w:cs="Courier New"/>
          <w:color w:val="DCDCAA"/>
          <w:kern w:val="0"/>
          <w:sz w:val="21"/>
          <w:szCs w:val="21"/>
          <w:lang w:val="en-US" w:eastAsia="es-PE"/>
          <w14:ligatures w14:val="none"/>
        </w:rPr>
        <w:t>print</w:t>
      </w:r>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CE9178"/>
          <w:kern w:val="0"/>
          <w:sz w:val="21"/>
          <w:szCs w:val="21"/>
          <w:lang w:val="en-US" w:eastAsia="es-PE"/>
          <w14:ligatures w14:val="none"/>
        </w:rPr>
        <w:t>"\</w:t>
      </w:r>
      <w:proofErr w:type="spellStart"/>
      <w:r w:rsidRPr="0092019D">
        <w:rPr>
          <w:rFonts w:ascii="Courier New" w:eastAsia="Times New Roman" w:hAnsi="Courier New" w:cs="Courier New"/>
          <w:color w:val="CE9178"/>
          <w:kern w:val="0"/>
          <w:sz w:val="21"/>
          <w:szCs w:val="21"/>
          <w:lang w:val="en-US" w:eastAsia="es-PE"/>
          <w14:ligatures w14:val="none"/>
        </w:rPr>
        <w:t>nClassification</w:t>
      </w:r>
      <w:proofErr w:type="spellEnd"/>
      <w:r w:rsidRPr="0092019D">
        <w:rPr>
          <w:rFonts w:ascii="Courier New" w:eastAsia="Times New Roman" w:hAnsi="Courier New" w:cs="Courier New"/>
          <w:color w:val="CE9178"/>
          <w:kern w:val="0"/>
          <w:sz w:val="21"/>
          <w:szCs w:val="21"/>
          <w:lang w:val="en-US" w:eastAsia="es-PE"/>
          <w14:ligatures w14:val="none"/>
        </w:rPr>
        <w:t xml:space="preserve"> Report:\n"</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classification_</w:t>
      </w:r>
      <w:proofErr w:type="gramStart"/>
      <w:r w:rsidRPr="0092019D">
        <w:rPr>
          <w:rFonts w:ascii="Courier New" w:eastAsia="Times New Roman" w:hAnsi="Courier New" w:cs="Courier New"/>
          <w:color w:val="D4D4D4"/>
          <w:kern w:val="0"/>
          <w:sz w:val="21"/>
          <w:szCs w:val="21"/>
          <w:lang w:val="en-US" w:eastAsia="es-PE"/>
          <w14:ligatures w14:val="none"/>
        </w:rPr>
        <w:t>report</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y_test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y_pred</w:t>
      </w:r>
      <w:proofErr w:type="spellEnd"/>
      <w:r w:rsidRPr="0092019D">
        <w:rPr>
          <w:rFonts w:ascii="Courier New" w:eastAsia="Times New Roman" w:hAnsi="Courier New" w:cs="Courier New"/>
          <w:color w:val="DCDCDC"/>
          <w:kern w:val="0"/>
          <w:sz w:val="21"/>
          <w:szCs w:val="21"/>
          <w:lang w:val="en-US" w:eastAsia="es-PE"/>
          <w14:ligatures w14:val="none"/>
        </w:rPr>
        <w:t>))</w:t>
      </w:r>
    </w:p>
    <w:p w14:paraId="1D2E4A1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13DC93C5"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proofErr w:type="gramStart"/>
      <w:r w:rsidRPr="0092019D">
        <w:rPr>
          <w:rFonts w:ascii="Courier New" w:eastAsia="Times New Roman" w:hAnsi="Courier New" w:cs="Courier New"/>
          <w:color w:val="D4D4D4"/>
          <w:kern w:val="0"/>
          <w:sz w:val="21"/>
          <w:szCs w:val="21"/>
          <w:lang w:val="en-US" w:eastAsia="es-PE"/>
          <w14:ligatures w14:val="none"/>
        </w:rPr>
        <w:t>plt.figure</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figsize</w:t>
      </w:r>
      <w:proofErr w:type="spellEnd"/>
      <w:proofErr w:type="gramStart"/>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B5CEA8"/>
          <w:kern w:val="0"/>
          <w:sz w:val="21"/>
          <w:szCs w:val="21"/>
          <w:lang w:val="en-US" w:eastAsia="es-PE"/>
          <w14:ligatures w14:val="none"/>
        </w:rPr>
        <w:t>5</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B5CEA8"/>
          <w:kern w:val="0"/>
          <w:sz w:val="21"/>
          <w:szCs w:val="21"/>
          <w:lang w:val="en-US" w:eastAsia="es-PE"/>
          <w14:ligatures w14:val="none"/>
        </w:rPr>
        <w:t>4</w:t>
      </w:r>
      <w:r w:rsidRPr="0092019D">
        <w:rPr>
          <w:rFonts w:ascii="Courier New" w:eastAsia="Times New Roman" w:hAnsi="Courier New" w:cs="Courier New"/>
          <w:color w:val="DCDCDC"/>
          <w:kern w:val="0"/>
          <w:sz w:val="21"/>
          <w:szCs w:val="21"/>
          <w:lang w:val="en-US" w:eastAsia="es-PE"/>
          <w14:ligatures w14:val="none"/>
        </w:rPr>
        <w:t>))</w:t>
      </w:r>
    </w:p>
    <w:p w14:paraId="101DB061"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proofErr w:type="gramStart"/>
      <w:r w:rsidRPr="0092019D">
        <w:rPr>
          <w:rFonts w:ascii="Courier New" w:eastAsia="Times New Roman" w:hAnsi="Courier New" w:cs="Courier New"/>
          <w:color w:val="D4D4D4"/>
          <w:kern w:val="0"/>
          <w:sz w:val="21"/>
          <w:szCs w:val="21"/>
          <w:lang w:val="en-US" w:eastAsia="es-PE"/>
          <w14:ligatures w14:val="none"/>
        </w:rPr>
        <w:t>sns.heatmap</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cm</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annot</w:t>
      </w:r>
      <w:proofErr w:type="spellEnd"/>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569CD6"/>
          <w:kern w:val="0"/>
          <w:sz w:val="21"/>
          <w:szCs w:val="21"/>
          <w:lang w:val="en-US" w:eastAsia="es-PE"/>
          <w14:ligatures w14:val="none"/>
        </w:rPr>
        <w:t>True</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fmt</w:t>
      </w:r>
      <w:proofErr w:type="spellEnd"/>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"d"</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cmap</w:t>
      </w:r>
      <w:proofErr w:type="spellEnd"/>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"Blues"</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xticklabels</w:t>
      </w:r>
      <w:proofErr w:type="spellEnd"/>
      <w:proofErr w:type="gramStart"/>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CE9178"/>
          <w:kern w:val="0"/>
          <w:sz w:val="21"/>
          <w:szCs w:val="21"/>
          <w:lang w:val="en-US" w:eastAsia="es-PE"/>
          <w14:ligatures w14:val="none"/>
        </w:rPr>
        <w:t>"</w:t>
      </w:r>
      <w:proofErr w:type="spellStart"/>
      <w:r w:rsidRPr="0092019D">
        <w:rPr>
          <w:rFonts w:ascii="Courier New" w:eastAsia="Times New Roman" w:hAnsi="Courier New" w:cs="Courier New"/>
          <w:color w:val="CE9178"/>
          <w:kern w:val="0"/>
          <w:sz w:val="21"/>
          <w:szCs w:val="21"/>
          <w:lang w:val="en-US" w:eastAsia="es-PE"/>
          <w14:ligatures w14:val="none"/>
        </w:rPr>
        <w:t>Legítimo</w:t>
      </w:r>
      <w:proofErr w:type="spellEnd"/>
      <w:r w:rsidRPr="0092019D">
        <w:rPr>
          <w:rFonts w:ascii="Courier New" w:eastAsia="Times New Roman" w:hAnsi="Courier New" w:cs="Courier New"/>
          <w:color w:val="CE9178"/>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E9178"/>
          <w:kern w:val="0"/>
          <w:sz w:val="21"/>
          <w:szCs w:val="21"/>
          <w:lang w:val="en-US" w:eastAsia="es-PE"/>
          <w14:ligatures w14:val="none"/>
        </w:rPr>
        <w:t>"Phishing"</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yticklabels</w:t>
      </w:r>
      <w:proofErr w:type="spellEnd"/>
      <w:proofErr w:type="gramStart"/>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CE9178"/>
          <w:kern w:val="0"/>
          <w:sz w:val="21"/>
          <w:szCs w:val="21"/>
          <w:lang w:val="en-US" w:eastAsia="es-PE"/>
          <w14:ligatures w14:val="none"/>
        </w:rPr>
        <w:t>"</w:t>
      </w:r>
      <w:proofErr w:type="spellStart"/>
      <w:r w:rsidRPr="0092019D">
        <w:rPr>
          <w:rFonts w:ascii="Courier New" w:eastAsia="Times New Roman" w:hAnsi="Courier New" w:cs="Courier New"/>
          <w:color w:val="CE9178"/>
          <w:kern w:val="0"/>
          <w:sz w:val="21"/>
          <w:szCs w:val="21"/>
          <w:lang w:val="en-US" w:eastAsia="es-PE"/>
          <w14:ligatures w14:val="none"/>
        </w:rPr>
        <w:t>Legítimo</w:t>
      </w:r>
      <w:proofErr w:type="spellEnd"/>
      <w:r w:rsidRPr="0092019D">
        <w:rPr>
          <w:rFonts w:ascii="Courier New" w:eastAsia="Times New Roman" w:hAnsi="Courier New" w:cs="Courier New"/>
          <w:color w:val="CE9178"/>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E9178"/>
          <w:kern w:val="0"/>
          <w:sz w:val="21"/>
          <w:szCs w:val="21"/>
          <w:lang w:val="en-US" w:eastAsia="es-PE"/>
          <w14:ligatures w14:val="none"/>
        </w:rPr>
        <w:t>"Phishing"</w:t>
      </w:r>
      <w:r w:rsidRPr="0092019D">
        <w:rPr>
          <w:rFonts w:ascii="Courier New" w:eastAsia="Times New Roman" w:hAnsi="Courier New" w:cs="Courier New"/>
          <w:color w:val="DCDCDC"/>
          <w:kern w:val="0"/>
          <w:sz w:val="21"/>
          <w:szCs w:val="21"/>
          <w:lang w:val="en-US" w:eastAsia="es-PE"/>
          <w14:ligatures w14:val="none"/>
        </w:rPr>
        <w:t>])</w:t>
      </w:r>
    </w:p>
    <w:p w14:paraId="5E043B79"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4D4D4"/>
          <w:kern w:val="0"/>
          <w:sz w:val="21"/>
          <w:szCs w:val="21"/>
          <w:lang w:eastAsia="es-PE"/>
          <w14:ligatures w14:val="none"/>
        </w:rPr>
        <w:t>plt.xlabel</w:t>
      </w:r>
      <w:proofErr w:type="spellEnd"/>
      <w:proofErr w:type="gramEnd"/>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CE9178"/>
          <w:kern w:val="0"/>
          <w:sz w:val="21"/>
          <w:szCs w:val="21"/>
          <w:lang w:eastAsia="es-PE"/>
          <w14:ligatures w14:val="none"/>
        </w:rPr>
        <w:t>"Predicción"</w:t>
      </w:r>
      <w:r w:rsidRPr="0092019D">
        <w:rPr>
          <w:rFonts w:ascii="Courier New" w:eastAsia="Times New Roman" w:hAnsi="Courier New" w:cs="Courier New"/>
          <w:color w:val="DCDCDC"/>
          <w:kern w:val="0"/>
          <w:sz w:val="21"/>
          <w:szCs w:val="21"/>
          <w:lang w:eastAsia="es-PE"/>
          <w14:ligatures w14:val="none"/>
        </w:rPr>
        <w:t>)</w:t>
      </w:r>
    </w:p>
    <w:p w14:paraId="636A80AC"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4D4D4"/>
          <w:kern w:val="0"/>
          <w:sz w:val="21"/>
          <w:szCs w:val="21"/>
          <w:lang w:eastAsia="es-PE"/>
          <w14:ligatures w14:val="none"/>
        </w:rPr>
        <w:t>plt.ylabel</w:t>
      </w:r>
      <w:proofErr w:type="spellEnd"/>
      <w:proofErr w:type="gramEnd"/>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CE9178"/>
          <w:kern w:val="0"/>
          <w:sz w:val="21"/>
          <w:szCs w:val="21"/>
          <w:lang w:eastAsia="es-PE"/>
          <w14:ligatures w14:val="none"/>
        </w:rPr>
        <w:t>"Real"</w:t>
      </w:r>
      <w:r w:rsidRPr="0092019D">
        <w:rPr>
          <w:rFonts w:ascii="Courier New" w:eastAsia="Times New Roman" w:hAnsi="Courier New" w:cs="Courier New"/>
          <w:color w:val="DCDCDC"/>
          <w:kern w:val="0"/>
          <w:sz w:val="21"/>
          <w:szCs w:val="21"/>
          <w:lang w:eastAsia="es-PE"/>
          <w14:ligatures w14:val="none"/>
        </w:rPr>
        <w:t>)</w:t>
      </w:r>
    </w:p>
    <w:p w14:paraId="07D74006"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4D4D4"/>
          <w:kern w:val="0"/>
          <w:sz w:val="21"/>
          <w:szCs w:val="21"/>
          <w:lang w:eastAsia="es-PE"/>
          <w14:ligatures w14:val="none"/>
        </w:rPr>
        <w:t>plt.title</w:t>
      </w:r>
      <w:proofErr w:type="spellEnd"/>
      <w:proofErr w:type="gramEnd"/>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CE9178"/>
          <w:kern w:val="0"/>
          <w:sz w:val="21"/>
          <w:szCs w:val="21"/>
          <w:lang w:eastAsia="es-PE"/>
          <w14:ligatures w14:val="none"/>
        </w:rPr>
        <w:t>"Matriz de Confusión"</w:t>
      </w:r>
      <w:r w:rsidRPr="0092019D">
        <w:rPr>
          <w:rFonts w:ascii="Courier New" w:eastAsia="Times New Roman" w:hAnsi="Courier New" w:cs="Courier New"/>
          <w:color w:val="DCDCDC"/>
          <w:kern w:val="0"/>
          <w:sz w:val="21"/>
          <w:szCs w:val="21"/>
          <w:lang w:eastAsia="es-PE"/>
          <w14:ligatures w14:val="none"/>
        </w:rPr>
        <w:t>)</w:t>
      </w:r>
    </w:p>
    <w:p w14:paraId="67BFCB1E"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4D4D4"/>
          <w:kern w:val="0"/>
          <w:sz w:val="21"/>
          <w:szCs w:val="21"/>
          <w:lang w:eastAsia="es-PE"/>
          <w14:ligatures w14:val="none"/>
        </w:rPr>
        <w:t>plt.show</w:t>
      </w:r>
      <w:proofErr w:type="spellEnd"/>
      <w:proofErr w:type="gramEnd"/>
      <w:r w:rsidRPr="0092019D">
        <w:rPr>
          <w:rFonts w:ascii="Courier New" w:eastAsia="Times New Roman" w:hAnsi="Courier New" w:cs="Courier New"/>
          <w:color w:val="DCDCDC"/>
          <w:kern w:val="0"/>
          <w:sz w:val="21"/>
          <w:szCs w:val="21"/>
          <w:lang w:eastAsia="es-PE"/>
          <w14:ligatures w14:val="none"/>
        </w:rPr>
        <w:t>()</w:t>
      </w:r>
    </w:p>
    <w:p w14:paraId="43E02CC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
    <w:p w14:paraId="0A233AF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w:t>
      </w:r>
    </w:p>
    <w:p w14:paraId="049AF48C"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7. Interpretabilidad con SHAP</w:t>
      </w:r>
    </w:p>
    <w:p w14:paraId="47A46345"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w:t>
      </w:r>
    </w:p>
    <w:p w14:paraId="088121B1"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D4D4D4"/>
          <w:kern w:val="0"/>
          <w:sz w:val="21"/>
          <w:szCs w:val="21"/>
          <w:lang w:val="en-US" w:eastAsia="es-PE"/>
          <w14:ligatures w14:val="none"/>
        </w:rPr>
        <w:t xml:space="preserve">explainer =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shap.TreeExplainer</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model</w:t>
      </w:r>
      <w:r w:rsidRPr="0092019D">
        <w:rPr>
          <w:rFonts w:ascii="Courier New" w:eastAsia="Times New Roman" w:hAnsi="Courier New" w:cs="Courier New"/>
          <w:color w:val="DCDCDC"/>
          <w:kern w:val="0"/>
          <w:sz w:val="21"/>
          <w:szCs w:val="21"/>
          <w:lang w:val="en-US" w:eastAsia="es-PE"/>
          <w14:ligatures w14:val="none"/>
        </w:rPr>
        <w:t>)</w:t>
      </w:r>
    </w:p>
    <w:p w14:paraId="5CF62BB0"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r w:rsidRPr="0092019D">
        <w:rPr>
          <w:rFonts w:ascii="Courier New" w:eastAsia="Times New Roman" w:hAnsi="Courier New" w:cs="Courier New"/>
          <w:color w:val="D4D4D4"/>
          <w:kern w:val="0"/>
          <w:sz w:val="21"/>
          <w:szCs w:val="21"/>
          <w:lang w:val="en-US" w:eastAsia="es-PE"/>
          <w14:ligatures w14:val="none"/>
        </w:rPr>
        <w:t>shap_values</w:t>
      </w:r>
      <w:proofErr w:type="spellEnd"/>
      <w:r w:rsidRPr="0092019D">
        <w:rPr>
          <w:rFonts w:ascii="Courier New" w:eastAsia="Times New Roman" w:hAnsi="Courier New" w:cs="Courier New"/>
          <w:color w:val="D4D4D4"/>
          <w:kern w:val="0"/>
          <w:sz w:val="21"/>
          <w:szCs w:val="21"/>
          <w:lang w:val="en-US" w:eastAsia="es-PE"/>
          <w14:ligatures w14:val="none"/>
        </w:rPr>
        <w:t xml:space="preserve"> = explainer</w:t>
      </w:r>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X_test</w:t>
      </w:r>
      <w:proofErr w:type="spellEnd"/>
      <w:r w:rsidRPr="0092019D">
        <w:rPr>
          <w:rFonts w:ascii="Courier New" w:eastAsia="Times New Roman" w:hAnsi="Courier New" w:cs="Courier New"/>
          <w:color w:val="DCDCDC"/>
          <w:kern w:val="0"/>
          <w:sz w:val="21"/>
          <w:szCs w:val="21"/>
          <w:lang w:val="en-US" w:eastAsia="es-PE"/>
          <w14:ligatures w14:val="none"/>
        </w:rPr>
        <w:t>)</w:t>
      </w:r>
    </w:p>
    <w:p w14:paraId="6AF6D51A"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1A5A424E"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r w:rsidRPr="0092019D">
        <w:rPr>
          <w:rFonts w:ascii="Courier New" w:eastAsia="Times New Roman" w:hAnsi="Courier New" w:cs="Courier New"/>
          <w:color w:val="82B76C"/>
          <w:kern w:val="0"/>
          <w:sz w:val="21"/>
          <w:szCs w:val="21"/>
          <w:lang w:val="en-US" w:eastAsia="es-PE"/>
          <w14:ligatures w14:val="none"/>
        </w:rPr>
        <w:t xml:space="preserve"># ---- 7.1 </w:t>
      </w:r>
      <w:proofErr w:type="spellStart"/>
      <w:r w:rsidRPr="0092019D">
        <w:rPr>
          <w:rFonts w:ascii="Courier New" w:eastAsia="Times New Roman" w:hAnsi="Courier New" w:cs="Courier New"/>
          <w:color w:val="82B76C"/>
          <w:kern w:val="0"/>
          <w:sz w:val="21"/>
          <w:szCs w:val="21"/>
          <w:lang w:val="en-US" w:eastAsia="es-PE"/>
          <w14:ligatures w14:val="none"/>
        </w:rPr>
        <w:t>Explicación</w:t>
      </w:r>
      <w:proofErr w:type="spellEnd"/>
      <w:r w:rsidRPr="0092019D">
        <w:rPr>
          <w:rFonts w:ascii="Courier New" w:eastAsia="Times New Roman" w:hAnsi="Courier New" w:cs="Courier New"/>
          <w:color w:val="82B76C"/>
          <w:kern w:val="0"/>
          <w:sz w:val="21"/>
          <w:szCs w:val="21"/>
          <w:lang w:val="en-US" w:eastAsia="es-PE"/>
          <w14:ligatures w14:val="none"/>
        </w:rPr>
        <w:t xml:space="preserve"> Global ----</w:t>
      </w:r>
    </w:p>
    <w:p w14:paraId="13AE678E"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proofErr w:type="gramStart"/>
      <w:r w:rsidRPr="0092019D">
        <w:rPr>
          <w:rFonts w:ascii="Courier New" w:eastAsia="Times New Roman" w:hAnsi="Courier New" w:cs="Courier New"/>
          <w:color w:val="D4D4D4"/>
          <w:kern w:val="0"/>
          <w:sz w:val="21"/>
          <w:szCs w:val="21"/>
          <w:lang w:val="en-US" w:eastAsia="es-PE"/>
          <w14:ligatures w14:val="none"/>
        </w:rPr>
        <w:t>shap.summary</w:t>
      </w:r>
      <w:proofErr w:type="gramEnd"/>
      <w:r w:rsidRPr="0092019D">
        <w:rPr>
          <w:rFonts w:ascii="Courier New" w:eastAsia="Times New Roman" w:hAnsi="Courier New" w:cs="Courier New"/>
          <w:color w:val="D4D4D4"/>
          <w:kern w:val="0"/>
          <w:sz w:val="21"/>
          <w:szCs w:val="21"/>
          <w:lang w:val="en-US" w:eastAsia="es-PE"/>
          <w14:ligatures w14:val="none"/>
        </w:rPr>
        <w:t>_</w:t>
      </w:r>
      <w:proofErr w:type="gramStart"/>
      <w:r w:rsidRPr="0092019D">
        <w:rPr>
          <w:rFonts w:ascii="Courier New" w:eastAsia="Times New Roman" w:hAnsi="Courier New" w:cs="Courier New"/>
          <w:color w:val="D4D4D4"/>
          <w:kern w:val="0"/>
          <w:sz w:val="21"/>
          <w:szCs w:val="21"/>
          <w:lang w:val="en-US" w:eastAsia="es-PE"/>
          <w14:ligatures w14:val="none"/>
        </w:rPr>
        <w:t>plot</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shap_values</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X_test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plot_type</w:t>
      </w:r>
      <w:proofErr w:type="spellEnd"/>
      <w:r w:rsidRPr="0092019D">
        <w:rPr>
          <w:rFonts w:ascii="Courier New" w:eastAsia="Times New Roman" w:hAnsi="Courier New" w:cs="Courier New"/>
          <w:color w:val="D4D4D4"/>
          <w:kern w:val="0"/>
          <w:sz w:val="21"/>
          <w:szCs w:val="21"/>
          <w:lang w:val="en-US" w:eastAsia="es-PE"/>
          <w14:ligatures w14:val="none"/>
        </w:rPr>
        <w:t>=</w:t>
      </w:r>
      <w:r w:rsidRPr="0092019D">
        <w:rPr>
          <w:rFonts w:ascii="Courier New" w:eastAsia="Times New Roman" w:hAnsi="Courier New" w:cs="Courier New"/>
          <w:color w:val="CE9178"/>
          <w:kern w:val="0"/>
          <w:sz w:val="21"/>
          <w:szCs w:val="21"/>
          <w:lang w:val="en-US" w:eastAsia="es-PE"/>
          <w14:ligatures w14:val="none"/>
        </w:rPr>
        <w:t>"bar</w:t>
      </w:r>
      <w:proofErr w:type="gramStart"/>
      <w:r w:rsidRPr="0092019D">
        <w:rPr>
          <w:rFonts w:ascii="Courier New" w:eastAsia="Times New Roman" w:hAnsi="Courier New" w:cs="Courier New"/>
          <w:color w:val="CE9178"/>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82B76C"/>
          <w:kern w:val="0"/>
          <w:sz w:val="21"/>
          <w:szCs w:val="21"/>
          <w:lang w:val="en-US" w:eastAsia="es-PE"/>
          <w14:ligatures w14:val="none"/>
        </w:rPr>
        <w:t>#</w:t>
      </w:r>
      <w:proofErr w:type="gramEnd"/>
      <w:r w:rsidRPr="0092019D">
        <w:rPr>
          <w:rFonts w:ascii="Courier New" w:eastAsia="Times New Roman" w:hAnsi="Courier New" w:cs="Courier New"/>
          <w:color w:val="82B76C"/>
          <w:kern w:val="0"/>
          <w:sz w:val="21"/>
          <w:szCs w:val="21"/>
          <w:lang w:val="en-US" w:eastAsia="es-PE"/>
          <w14:ligatures w14:val="none"/>
        </w:rPr>
        <w:t xml:space="preserve"> ranking global</w:t>
      </w:r>
    </w:p>
    <w:p w14:paraId="24C7756D"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proofErr w:type="gramStart"/>
      <w:r w:rsidRPr="0092019D">
        <w:rPr>
          <w:rFonts w:ascii="Courier New" w:eastAsia="Times New Roman" w:hAnsi="Courier New" w:cs="Courier New"/>
          <w:color w:val="D4D4D4"/>
          <w:kern w:val="0"/>
          <w:sz w:val="21"/>
          <w:szCs w:val="21"/>
          <w:lang w:val="en-US" w:eastAsia="es-PE"/>
          <w14:ligatures w14:val="none"/>
        </w:rPr>
        <w:t>shap.summary</w:t>
      </w:r>
      <w:proofErr w:type="gramEnd"/>
      <w:r w:rsidRPr="0092019D">
        <w:rPr>
          <w:rFonts w:ascii="Courier New" w:eastAsia="Times New Roman" w:hAnsi="Courier New" w:cs="Courier New"/>
          <w:color w:val="D4D4D4"/>
          <w:kern w:val="0"/>
          <w:sz w:val="21"/>
          <w:szCs w:val="21"/>
          <w:lang w:val="en-US" w:eastAsia="es-PE"/>
          <w14:ligatures w14:val="none"/>
        </w:rPr>
        <w:t>_</w:t>
      </w:r>
      <w:proofErr w:type="gramStart"/>
      <w:r w:rsidRPr="0092019D">
        <w:rPr>
          <w:rFonts w:ascii="Courier New" w:eastAsia="Times New Roman" w:hAnsi="Courier New" w:cs="Courier New"/>
          <w:color w:val="D4D4D4"/>
          <w:kern w:val="0"/>
          <w:sz w:val="21"/>
          <w:szCs w:val="21"/>
          <w:lang w:val="en-US" w:eastAsia="es-PE"/>
          <w14:ligatures w14:val="none"/>
        </w:rPr>
        <w:t>plot</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shap_values</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r w:rsidRPr="0092019D">
        <w:rPr>
          <w:rFonts w:ascii="Courier New" w:eastAsia="Times New Roman" w:hAnsi="Courier New" w:cs="Courier New"/>
          <w:color w:val="D4D4D4"/>
          <w:kern w:val="0"/>
          <w:sz w:val="21"/>
          <w:szCs w:val="21"/>
          <w:lang w:val="en-US" w:eastAsia="es-PE"/>
          <w14:ligatures w14:val="none"/>
        </w:rPr>
        <w:t>X_</w:t>
      </w:r>
      <w:proofErr w:type="gramStart"/>
      <w:r w:rsidRPr="0092019D">
        <w:rPr>
          <w:rFonts w:ascii="Courier New" w:eastAsia="Times New Roman" w:hAnsi="Courier New" w:cs="Courier New"/>
          <w:color w:val="D4D4D4"/>
          <w:kern w:val="0"/>
          <w:sz w:val="21"/>
          <w:szCs w:val="21"/>
          <w:lang w:val="en-US" w:eastAsia="es-PE"/>
          <w14:ligatures w14:val="none"/>
        </w:rPr>
        <w:t>test</w:t>
      </w:r>
      <w:proofErr w:type="spell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gramEnd"/>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82B76C"/>
          <w:kern w:val="0"/>
          <w:sz w:val="21"/>
          <w:szCs w:val="21"/>
          <w:lang w:val="en-US" w:eastAsia="es-PE"/>
          <w14:ligatures w14:val="none"/>
        </w:rPr>
        <w:t xml:space="preserve"># </w:t>
      </w:r>
      <w:proofErr w:type="spellStart"/>
      <w:r w:rsidRPr="0092019D">
        <w:rPr>
          <w:rFonts w:ascii="Courier New" w:eastAsia="Times New Roman" w:hAnsi="Courier New" w:cs="Courier New"/>
          <w:color w:val="82B76C"/>
          <w:kern w:val="0"/>
          <w:sz w:val="21"/>
          <w:szCs w:val="21"/>
          <w:lang w:val="en-US" w:eastAsia="es-PE"/>
          <w14:ligatures w14:val="none"/>
        </w:rPr>
        <w:t>distribución</w:t>
      </w:r>
      <w:proofErr w:type="spellEnd"/>
      <w:r w:rsidRPr="0092019D">
        <w:rPr>
          <w:rFonts w:ascii="Courier New" w:eastAsia="Times New Roman" w:hAnsi="Courier New" w:cs="Courier New"/>
          <w:color w:val="82B76C"/>
          <w:kern w:val="0"/>
          <w:sz w:val="21"/>
          <w:szCs w:val="21"/>
          <w:lang w:val="en-US" w:eastAsia="es-PE"/>
          <w14:ligatures w14:val="none"/>
        </w:rPr>
        <w:t xml:space="preserve"> de </w:t>
      </w:r>
      <w:proofErr w:type="spellStart"/>
      <w:r w:rsidRPr="0092019D">
        <w:rPr>
          <w:rFonts w:ascii="Courier New" w:eastAsia="Times New Roman" w:hAnsi="Courier New" w:cs="Courier New"/>
          <w:color w:val="82B76C"/>
          <w:kern w:val="0"/>
          <w:sz w:val="21"/>
          <w:szCs w:val="21"/>
          <w:lang w:val="en-US" w:eastAsia="es-PE"/>
          <w14:ligatures w14:val="none"/>
        </w:rPr>
        <w:t>importancia</w:t>
      </w:r>
      <w:proofErr w:type="spellEnd"/>
    </w:p>
    <w:p w14:paraId="12F08AFA"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
    <w:p w14:paraId="31104B06"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---- 7.2 Explicación Local ----</w:t>
      </w:r>
    </w:p>
    <w:p w14:paraId="591AF37B"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xml:space="preserve"># Ejemplo con la primera instancia </w:t>
      </w:r>
      <w:proofErr w:type="gramStart"/>
      <w:r w:rsidRPr="0092019D">
        <w:rPr>
          <w:rFonts w:ascii="Courier New" w:eastAsia="Times New Roman" w:hAnsi="Courier New" w:cs="Courier New"/>
          <w:color w:val="82B76C"/>
          <w:kern w:val="0"/>
          <w:sz w:val="21"/>
          <w:szCs w:val="21"/>
          <w:lang w:eastAsia="es-PE"/>
          <w14:ligatures w14:val="none"/>
        </w:rPr>
        <w:t>de test</w:t>
      </w:r>
      <w:proofErr w:type="gramEnd"/>
    </w:p>
    <w:p w14:paraId="79FB886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D4D4D4"/>
          <w:kern w:val="0"/>
          <w:sz w:val="21"/>
          <w:szCs w:val="21"/>
          <w:lang w:eastAsia="es-PE"/>
          <w14:ligatures w14:val="none"/>
        </w:rPr>
        <w:t xml:space="preserve">i = </w:t>
      </w:r>
      <w:r w:rsidRPr="0092019D">
        <w:rPr>
          <w:rFonts w:ascii="Courier New" w:eastAsia="Times New Roman" w:hAnsi="Courier New" w:cs="Courier New"/>
          <w:color w:val="B5CEA8"/>
          <w:kern w:val="0"/>
          <w:sz w:val="21"/>
          <w:szCs w:val="21"/>
          <w:lang w:eastAsia="es-PE"/>
          <w14:ligatures w14:val="none"/>
        </w:rPr>
        <w:t>0</w:t>
      </w:r>
    </w:p>
    <w:p w14:paraId="41ACC5A3"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roofErr w:type="spellStart"/>
      <w:proofErr w:type="gramStart"/>
      <w:r w:rsidRPr="0092019D">
        <w:rPr>
          <w:rFonts w:ascii="Courier New" w:eastAsia="Times New Roman" w:hAnsi="Courier New" w:cs="Courier New"/>
          <w:color w:val="DCDCAA"/>
          <w:kern w:val="0"/>
          <w:sz w:val="21"/>
          <w:szCs w:val="21"/>
          <w:lang w:eastAsia="es-PE"/>
          <w14:ligatures w14:val="none"/>
        </w:rPr>
        <w:t>print</w:t>
      </w:r>
      <w:proofErr w:type="spellEnd"/>
      <w:r w:rsidRPr="0092019D">
        <w:rPr>
          <w:rFonts w:ascii="Courier New" w:eastAsia="Times New Roman" w:hAnsi="Courier New" w:cs="Courier New"/>
          <w:color w:val="DCDCDC"/>
          <w:kern w:val="0"/>
          <w:sz w:val="21"/>
          <w:szCs w:val="21"/>
          <w:lang w:eastAsia="es-PE"/>
          <w14:ligatures w14:val="none"/>
        </w:rPr>
        <w:t>(</w:t>
      </w:r>
      <w:proofErr w:type="gramEnd"/>
      <w:r w:rsidRPr="0092019D">
        <w:rPr>
          <w:rFonts w:ascii="Courier New" w:eastAsia="Times New Roman" w:hAnsi="Courier New" w:cs="Courier New"/>
          <w:color w:val="CE9178"/>
          <w:kern w:val="0"/>
          <w:sz w:val="21"/>
          <w:szCs w:val="21"/>
          <w:lang w:eastAsia="es-PE"/>
          <w14:ligatures w14:val="none"/>
        </w:rPr>
        <w:t>"Ejemplo de explicación local (instancia 0):"</w:t>
      </w:r>
      <w:r w:rsidRPr="0092019D">
        <w:rPr>
          <w:rFonts w:ascii="Courier New" w:eastAsia="Times New Roman" w:hAnsi="Courier New" w:cs="Courier New"/>
          <w:color w:val="DCDCDC"/>
          <w:kern w:val="0"/>
          <w:sz w:val="21"/>
          <w:szCs w:val="21"/>
          <w:lang w:eastAsia="es-PE"/>
          <w14:ligatures w14:val="none"/>
        </w:rPr>
        <w:t>)</w:t>
      </w:r>
    </w:p>
    <w:p w14:paraId="1C26DF8D"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gramStart"/>
      <w:r w:rsidRPr="0092019D">
        <w:rPr>
          <w:rFonts w:ascii="Courier New" w:eastAsia="Times New Roman" w:hAnsi="Courier New" w:cs="Courier New"/>
          <w:color w:val="DCDCAA"/>
          <w:kern w:val="0"/>
          <w:sz w:val="21"/>
          <w:szCs w:val="21"/>
          <w:lang w:val="en-US" w:eastAsia="es-PE"/>
          <w14:ligatures w14:val="none"/>
        </w:rPr>
        <w:t>print</w:t>
      </w:r>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CE9178"/>
          <w:kern w:val="0"/>
          <w:sz w:val="21"/>
          <w:szCs w:val="21"/>
          <w:lang w:val="en-US" w:eastAsia="es-PE"/>
          <w14:ligatures w14:val="none"/>
        </w:rPr>
        <w:t>"</w:t>
      </w:r>
      <w:proofErr w:type="spellStart"/>
      <w:r w:rsidRPr="0092019D">
        <w:rPr>
          <w:rFonts w:ascii="Courier New" w:eastAsia="Times New Roman" w:hAnsi="Courier New" w:cs="Courier New"/>
          <w:color w:val="CE9178"/>
          <w:kern w:val="0"/>
          <w:sz w:val="21"/>
          <w:szCs w:val="21"/>
          <w:lang w:val="en-US" w:eastAsia="es-PE"/>
          <w14:ligatures w14:val="none"/>
        </w:rPr>
        <w:t>Predicción</w:t>
      </w:r>
      <w:proofErr w:type="spellEnd"/>
      <w:r w:rsidRPr="0092019D">
        <w:rPr>
          <w:rFonts w:ascii="Courier New" w:eastAsia="Times New Roman" w:hAnsi="Courier New" w:cs="Courier New"/>
          <w:color w:val="CE9178"/>
          <w:kern w:val="0"/>
          <w:sz w:val="21"/>
          <w:szCs w:val="21"/>
          <w:lang w:val="en-US" w:eastAsia="es-PE"/>
          <w14:ligatures w14:val="none"/>
        </w:rPr>
        <w:t>:"</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roofErr w:type="spellStart"/>
      <w:proofErr w:type="gramStart"/>
      <w:r w:rsidRPr="0092019D">
        <w:rPr>
          <w:rFonts w:ascii="Courier New" w:eastAsia="Times New Roman" w:hAnsi="Courier New" w:cs="Courier New"/>
          <w:color w:val="D4D4D4"/>
          <w:kern w:val="0"/>
          <w:sz w:val="21"/>
          <w:szCs w:val="21"/>
          <w:lang w:val="en-US" w:eastAsia="es-PE"/>
          <w14:ligatures w14:val="none"/>
        </w:rPr>
        <w:t>model.predict</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X_</w:t>
      </w:r>
      <w:proofErr w:type="gramStart"/>
      <w:r w:rsidRPr="0092019D">
        <w:rPr>
          <w:rFonts w:ascii="Courier New" w:eastAsia="Times New Roman" w:hAnsi="Courier New" w:cs="Courier New"/>
          <w:color w:val="D4D4D4"/>
          <w:kern w:val="0"/>
          <w:sz w:val="21"/>
          <w:szCs w:val="21"/>
          <w:lang w:val="en-US" w:eastAsia="es-PE"/>
          <w14:ligatures w14:val="none"/>
        </w:rPr>
        <w:t>test.iloc</w:t>
      </w:r>
      <w:proofErr w:type="spellEnd"/>
      <w:proofErr w:type="gramEnd"/>
      <w:r w:rsidRPr="0092019D">
        <w:rPr>
          <w:rFonts w:ascii="Courier New" w:eastAsia="Times New Roman" w:hAnsi="Courier New" w:cs="Courier New"/>
          <w:color w:val="DCDCDC"/>
          <w:kern w:val="0"/>
          <w:sz w:val="21"/>
          <w:szCs w:val="21"/>
          <w:lang w:val="en-US" w:eastAsia="es-PE"/>
          <w14:ligatures w14:val="none"/>
        </w:rPr>
        <w:t>[</w:t>
      </w:r>
      <w:proofErr w:type="spellStart"/>
      <w:r w:rsidRPr="0092019D">
        <w:rPr>
          <w:rFonts w:ascii="Courier New" w:eastAsia="Times New Roman" w:hAnsi="Courier New" w:cs="Courier New"/>
          <w:color w:val="D4D4D4"/>
          <w:kern w:val="0"/>
          <w:sz w:val="21"/>
          <w:szCs w:val="21"/>
          <w:lang w:val="en-US" w:eastAsia="es-PE"/>
          <w14:ligatures w14:val="none"/>
        </w:rPr>
        <w:t>i</w:t>
      </w:r>
      <w:proofErr w:type="spellEnd"/>
      <w:r w:rsidRPr="0092019D">
        <w:rPr>
          <w:rFonts w:ascii="Courier New" w:eastAsia="Times New Roman" w:hAnsi="Courier New" w:cs="Courier New"/>
          <w:color w:val="DCDCDC"/>
          <w:kern w:val="0"/>
          <w:sz w:val="21"/>
          <w:szCs w:val="21"/>
          <w:lang w:val="en-US" w:eastAsia="es-PE"/>
          <w14:ligatures w14:val="none"/>
        </w:rPr>
        <w:t>]</w:t>
      </w:r>
      <w:proofErr w:type="gramStart"/>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B5CEA8"/>
          <w:kern w:val="0"/>
          <w:sz w:val="21"/>
          <w:szCs w:val="21"/>
          <w:lang w:val="en-US" w:eastAsia="es-PE"/>
          <w14:ligatures w14:val="none"/>
        </w:rPr>
        <w:t>0</w:t>
      </w:r>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p>
    <w:p w14:paraId="1A5AD5D4"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CE9178"/>
          <w:kern w:val="0"/>
          <w:sz w:val="21"/>
          <w:szCs w:val="21"/>
          <w:lang w:eastAsia="es-PE"/>
          <w14:ligatures w14:val="none"/>
        </w:rPr>
        <w:t>"| Real:"</w:t>
      </w:r>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D4D4D4"/>
          <w:kern w:val="0"/>
          <w:sz w:val="21"/>
          <w:szCs w:val="21"/>
          <w:lang w:eastAsia="es-PE"/>
          <w14:ligatures w14:val="none"/>
        </w:rPr>
        <w:t xml:space="preserve"> </w:t>
      </w:r>
      <w:proofErr w:type="spellStart"/>
      <w:r w:rsidRPr="0092019D">
        <w:rPr>
          <w:rFonts w:ascii="Courier New" w:eastAsia="Times New Roman" w:hAnsi="Courier New" w:cs="Courier New"/>
          <w:color w:val="D4D4D4"/>
          <w:kern w:val="0"/>
          <w:sz w:val="21"/>
          <w:szCs w:val="21"/>
          <w:lang w:eastAsia="es-PE"/>
          <w14:ligatures w14:val="none"/>
        </w:rPr>
        <w:t>y_</w:t>
      </w:r>
      <w:proofErr w:type="gramStart"/>
      <w:r w:rsidRPr="0092019D">
        <w:rPr>
          <w:rFonts w:ascii="Courier New" w:eastAsia="Times New Roman" w:hAnsi="Courier New" w:cs="Courier New"/>
          <w:color w:val="D4D4D4"/>
          <w:kern w:val="0"/>
          <w:sz w:val="21"/>
          <w:szCs w:val="21"/>
          <w:lang w:eastAsia="es-PE"/>
          <w14:ligatures w14:val="none"/>
        </w:rPr>
        <w:t>test.iloc</w:t>
      </w:r>
      <w:proofErr w:type="spellEnd"/>
      <w:proofErr w:type="gramEnd"/>
      <w:r w:rsidRPr="0092019D">
        <w:rPr>
          <w:rFonts w:ascii="Courier New" w:eastAsia="Times New Roman" w:hAnsi="Courier New" w:cs="Courier New"/>
          <w:color w:val="DCDCDC"/>
          <w:kern w:val="0"/>
          <w:sz w:val="21"/>
          <w:szCs w:val="21"/>
          <w:lang w:eastAsia="es-PE"/>
          <w14:ligatures w14:val="none"/>
        </w:rPr>
        <w:t>[</w:t>
      </w:r>
      <w:r w:rsidRPr="0092019D">
        <w:rPr>
          <w:rFonts w:ascii="Courier New" w:eastAsia="Times New Roman" w:hAnsi="Courier New" w:cs="Courier New"/>
          <w:color w:val="D4D4D4"/>
          <w:kern w:val="0"/>
          <w:sz w:val="21"/>
          <w:szCs w:val="21"/>
          <w:lang w:eastAsia="es-PE"/>
          <w14:ligatures w14:val="none"/>
        </w:rPr>
        <w:t>i</w:t>
      </w:r>
      <w:r w:rsidRPr="0092019D">
        <w:rPr>
          <w:rFonts w:ascii="Courier New" w:eastAsia="Times New Roman" w:hAnsi="Courier New" w:cs="Courier New"/>
          <w:color w:val="DCDCDC"/>
          <w:kern w:val="0"/>
          <w:sz w:val="21"/>
          <w:szCs w:val="21"/>
          <w:lang w:eastAsia="es-PE"/>
          <w14:ligatures w14:val="none"/>
        </w:rPr>
        <w:t>])</w:t>
      </w:r>
    </w:p>
    <w:p w14:paraId="29C9E2EF"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p>
    <w:p w14:paraId="4113B82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eastAsia="es-PE"/>
          <w14:ligatures w14:val="none"/>
        </w:rPr>
      </w:pPr>
      <w:r w:rsidRPr="0092019D">
        <w:rPr>
          <w:rFonts w:ascii="Courier New" w:eastAsia="Times New Roman" w:hAnsi="Courier New" w:cs="Courier New"/>
          <w:color w:val="82B76C"/>
          <w:kern w:val="0"/>
          <w:sz w:val="21"/>
          <w:szCs w:val="21"/>
          <w:lang w:eastAsia="es-PE"/>
          <w14:ligatures w14:val="none"/>
        </w:rPr>
        <w:t># Explicación para la clase phishing (1)</w:t>
      </w:r>
    </w:p>
    <w:p w14:paraId="2C8C7507" w14:textId="77777777" w:rsidR="0092019D" w:rsidRPr="0092019D" w:rsidRDefault="0092019D" w:rsidP="0092019D">
      <w:pPr>
        <w:shd w:val="clear" w:color="auto" w:fill="383838"/>
        <w:spacing w:after="0" w:line="285" w:lineRule="atLeast"/>
        <w:rPr>
          <w:rFonts w:ascii="Courier New" w:eastAsia="Times New Roman" w:hAnsi="Courier New" w:cs="Courier New"/>
          <w:color w:val="D4D4D4"/>
          <w:kern w:val="0"/>
          <w:sz w:val="21"/>
          <w:szCs w:val="21"/>
          <w:lang w:val="en-US" w:eastAsia="es-PE"/>
          <w14:ligatures w14:val="none"/>
        </w:rPr>
      </w:pPr>
      <w:proofErr w:type="spellStart"/>
      <w:proofErr w:type="gramStart"/>
      <w:r w:rsidRPr="0092019D">
        <w:rPr>
          <w:rFonts w:ascii="Courier New" w:eastAsia="Times New Roman" w:hAnsi="Courier New" w:cs="Courier New"/>
          <w:color w:val="D4D4D4"/>
          <w:kern w:val="0"/>
          <w:sz w:val="21"/>
          <w:szCs w:val="21"/>
          <w:lang w:val="en-US" w:eastAsia="es-PE"/>
          <w14:ligatures w14:val="none"/>
        </w:rPr>
        <w:t>shap.plots</w:t>
      </w:r>
      <w:proofErr w:type="gramEnd"/>
      <w:r w:rsidRPr="0092019D">
        <w:rPr>
          <w:rFonts w:ascii="Courier New" w:eastAsia="Times New Roman" w:hAnsi="Courier New" w:cs="Courier New"/>
          <w:color w:val="D4D4D4"/>
          <w:kern w:val="0"/>
          <w:sz w:val="21"/>
          <w:szCs w:val="21"/>
          <w:lang w:val="en-US" w:eastAsia="es-PE"/>
          <w14:ligatures w14:val="none"/>
        </w:rPr>
        <w:t>.</w:t>
      </w:r>
      <w:proofErr w:type="gramStart"/>
      <w:r w:rsidRPr="0092019D">
        <w:rPr>
          <w:rFonts w:ascii="Courier New" w:eastAsia="Times New Roman" w:hAnsi="Courier New" w:cs="Courier New"/>
          <w:color w:val="D4D4D4"/>
          <w:kern w:val="0"/>
          <w:sz w:val="21"/>
          <w:szCs w:val="21"/>
          <w:lang w:val="en-US" w:eastAsia="es-PE"/>
          <w14:ligatures w14:val="none"/>
        </w:rPr>
        <w:t>waterfall</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shap_</w:t>
      </w:r>
      <w:proofErr w:type="gramStart"/>
      <w:r w:rsidRPr="0092019D">
        <w:rPr>
          <w:rFonts w:ascii="Courier New" w:eastAsia="Times New Roman" w:hAnsi="Courier New" w:cs="Courier New"/>
          <w:color w:val="D4D4D4"/>
          <w:kern w:val="0"/>
          <w:sz w:val="21"/>
          <w:szCs w:val="21"/>
          <w:lang w:val="en-US" w:eastAsia="es-PE"/>
          <w14:ligatures w14:val="none"/>
        </w:rPr>
        <w:t>values</w:t>
      </w:r>
      <w:proofErr w:type="spellEnd"/>
      <w:r w:rsidRPr="0092019D">
        <w:rPr>
          <w:rFonts w:ascii="Courier New" w:eastAsia="Times New Roman" w:hAnsi="Courier New" w:cs="Courier New"/>
          <w:color w:val="DCDCDC"/>
          <w:kern w:val="0"/>
          <w:sz w:val="21"/>
          <w:szCs w:val="21"/>
          <w:lang w:val="en-US" w:eastAsia="es-PE"/>
          <w14:ligatures w14:val="none"/>
        </w:rPr>
        <w:t>[</w:t>
      </w:r>
      <w:proofErr w:type="spellStart"/>
      <w:proofErr w:type="gramEnd"/>
      <w:r w:rsidRPr="0092019D">
        <w:rPr>
          <w:rFonts w:ascii="Courier New" w:eastAsia="Times New Roman" w:hAnsi="Courier New" w:cs="Courier New"/>
          <w:color w:val="D4D4D4"/>
          <w:kern w:val="0"/>
          <w:sz w:val="21"/>
          <w:szCs w:val="21"/>
          <w:lang w:val="en-US" w:eastAsia="es-PE"/>
          <w14:ligatures w14:val="none"/>
        </w:rPr>
        <w:t>i</w:t>
      </w:r>
      <w:proofErr w:type="spellEnd"/>
      <w:proofErr w:type="gramStart"/>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DCDCDC"/>
          <w:kern w:val="0"/>
          <w:sz w:val="21"/>
          <w:szCs w:val="21"/>
          <w:lang w:val="en-US" w:eastAsia="es-PE"/>
          <w14:ligatures w14:val="none"/>
        </w:rPr>
        <w:t>:</w:t>
      </w:r>
      <w:proofErr w:type="gramEnd"/>
      <w:r w:rsidRPr="0092019D">
        <w:rPr>
          <w:rFonts w:ascii="Courier New" w:eastAsia="Times New Roman" w:hAnsi="Courier New" w:cs="Courier New"/>
          <w:color w:val="DCDCDC"/>
          <w:kern w:val="0"/>
          <w:sz w:val="21"/>
          <w:szCs w:val="21"/>
          <w:lang w:val="en-US" w:eastAsia="es-PE"/>
          <w14:ligatures w14:val="none"/>
        </w:rPr>
        <w:t>,</w:t>
      </w:r>
      <w:r w:rsidRPr="0092019D">
        <w:rPr>
          <w:rFonts w:ascii="Courier New" w:eastAsia="Times New Roman" w:hAnsi="Courier New" w:cs="Courier New"/>
          <w:color w:val="D4D4D4"/>
          <w:kern w:val="0"/>
          <w:sz w:val="21"/>
          <w:szCs w:val="21"/>
          <w:lang w:val="en-US" w:eastAsia="es-PE"/>
          <w14:ligatures w14:val="none"/>
        </w:rPr>
        <w:t xml:space="preserve"> </w:t>
      </w:r>
      <w:r w:rsidRPr="0092019D">
        <w:rPr>
          <w:rFonts w:ascii="Courier New" w:eastAsia="Times New Roman" w:hAnsi="Courier New" w:cs="Courier New"/>
          <w:color w:val="B5CEA8"/>
          <w:kern w:val="0"/>
          <w:sz w:val="21"/>
          <w:szCs w:val="21"/>
          <w:lang w:val="en-US" w:eastAsia="es-PE"/>
          <w14:ligatures w14:val="none"/>
        </w:rPr>
        <w:t>1</w:t>
      </w:r>
      <w:r w:rsidRPr="0092019D">
        <w:rPr>
          <w:rFonts w:ascii="Courier New" w:eastAsia="Times New Roman" w:hAnsi="Courier New" w:cs="Courier New"/>
          <w:color w:val="DCDCDC"/>
          <w:kern w:val="0"/>
          <w:sz w:val="21"/>
          <w:szCs w:val="21"/>
          <w:lang w:val="en-US" w:eastAsia="es-PE"/>
          <w14:ligatures w14:val="none"/>
        </w:rPr>
        <w:t>])</w:t>
      </w:r>
    </w:p>
    <w:p w14:paraId="60E62371" w14:textId="24997ECF" w:rsidR="0092019D" w:rsidRPr="0092019D" w:rsidRDefault="0092019D" w:rsidP="00C10891">
      <w:pPr>
        <w:rPr>
          <w:b/>
          <w:bCs/>
          <w:lang w:val="en-US"/>
        </w:rPr>
      </w:pPr>
      <w:r w:rsidRPr="0092019D">
        <w:rPr>
          <w:b/>
          <w:bCs/>
          <w:lang w:val="en-US"/>
        </w:rPr>
        <w:t>SALIDA:</w:t>
      </w:r>
    </w:p>
    <w:p w14:paraId="099A50BC" w14:textId="6309C332" w:rsidR="0092019D" w:rsidRDefault="0092019D" w:rsidP="00C10891">
      <w:pPr>
        <w:rPr>
          <w:lang w:val="en-US"/>
        </w:rPr>
      </w:pPr>
      <w:r w:rsidRPr="0092019D">
        <w:rPr>
          <w:lang w:val="en-US"/>
        </w:rPr>
        <w:lastRenderedPageBreak/>
        <w:drawing>
          <wp:inline distT="0" distB="0" distL="0" distR="0" wp14:anchorId="0892390C" wp14:editId="4CE99F02">
            <wp:extent cx="3781953" cy="7592485"/>
            <wp:effectExtent l="0" t="0" r="9525" b="8890"/>
            <wp:docPr id="175925555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55556" name="Imagen 1" descr="Gráfico&#10;&#10;El contenido generado por IA puede ser incorrecto."/>
                    <pic:cNvPicPr/>
                  </pic:nvPicPr>
                  <pic:blipFill>
                    <a:blip r:embed="rId9"/>
                    <a:stretch>
                      <a:fillRect/>
                    </a:stretch>
                  </pic:blipFill>
                  <pic:spPr>
                    <a:xfrm>
                      <a:off x="0" y="0"/>
                      <a:ext cx="3781953" cy="7592485"/>
                    </a:xfrm>
                    <a:prstGeom prst="rect">
                      <a:avLst/>
                    </a:prstGeom>
                  </pic:spPr>
                </pic:pic>
              </a:graphicData>
            </a:graphic>
          </wp:inline>
        </w:drawing>
      </w:r>
    </w:p>
    <w:p w14:paraId="6169B0D4" w14:textId="4B906CB4" w:rsidR="0092019D" w:rsidRPr="0092019D" w:rsidRDefault="0092019D" w:rsidP="00C10891">
      <w:pPr>
        <w:rPr>
          <w:lang w:val="en-US"/>
        </w:rPr>
      </w:pPr>
      <w:r w:rsidRPr="0092019D">
        <w:rPr>
          <w:lang w:val="en-US"/>
        </w:rPr>
        <w:lastRenderedPageBreak/>
        <w:drawing>
          <wp:inline distT="0" distB="0" distL="0" distR="0" wp14:anchorId="7EA719F1" wp14:editId="46EE80C9">
            <wp:extent cx="5400040" cy="3845560"/>
            <wp:effectExtent l="0" t="0" r="0" b="2540"/>
            <wp:docPr id="1657390306"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0306" name="Imagen 1" descr="Gráfico, Gráfico en cascada&#10;&#10;El contenido generado por IA puede ser incorrecto."/>
                    <pic:cNvPicPr/>
                  </pic:nvPicPr>
                  <pic:blipFill>
                    <a:blip r:embed="rId10"/>
                    <a:stretch>
                      <a:fillRect/>
                    </a:stretch>
                  </pic:blipFill>
                  <pic:spPr>
                    <a:xfrm>
                      <a:off x="0" y="0"/>
                      <a:ext cx="5400040" cy="3845560"/>
                    </a:xfrm>
                    <a:prstGeom prst="rect">
                      <a:avLst/>
                    </a:prstGeom>
                  </pic:spPr>
                </pic:pic>
              </a:graphicData>
            </a:graphic>
          </wp:inline>
        </w:drawing>
      </w:r>
    </w:p>
    <w:sectPr w:rsidR="0092019D" w:rsidRPr="009201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2EE"/>
    <w:multiLevelType w:val="multilevel"/>
    <w:tmpl w:val="657E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34743"/>
    <w:multiLevelType w:val="multilevel"/>
    <w:tmpl w:val="190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5E98"/>
    <w:multiLevelType w:val="multilevel"/>
    <w:tmpl w:val="75D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80D91"/>
    <w:multiLevelType w:val="multilevel"/>
    <w:tmpl w:val="642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337F4"/>
    <w:multiLevelType w:val="multilevel"/>
    <w:tmpl w:val="7320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D293F"/>
    <w:multiLevelType w:val="multilevel"/>
    <w:tmpl w:val="0E1A5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36D3A"/>
    <w:multiLevelType w:val="multilevel"/>
    <w:tmpl w:val="2AA6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540B1"/>
    <w:multiLevelType w:val="multilevel"/>
    <w:tmpl w:val="EC3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02756"/>
    <w:multiLevelType w:val="multilevel"/>
    <w:tmpl w:val="81F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413CC"/>
    <w:multiLevelType w:val="multilevel"/>
    <w:tmpl w:val="55EA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4D21ED"/>
    <w:multiLevelType w:val="multilevel"/>
    <w:tmpl w:val="77DC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994858">
    <w:abstractNumId w:val="4"/>
  </w:num>
  <w:num w:numId="2" w16cid:durableId="17506510">
    <w:abstractNumId w:val="0"/>
  </w:num>
  <w:num w:numId="3" w16cid:durableId="383876362">
    <w:abstractNumId w:val="6"/>
  </w:num>
  <w:num w:numId="4" w16cid:durableId="1583835686">
    <w:abstractNumId w:val="5"/>
  </w:num>
  <w:num w:numId="5" w16cid:durableId="1587766625">
    <w:abstractNumId w:val="10"/>
  </w:num>
  <w:num w:numId="6" w16cid:durableId="1525437854">
    <w:abstractNumId w:val="1"/>
  </w:num>
  <w:num w:numId="7" w16cid:durableId="820779044">
    <w:abstractNumId w:val="2"/>
  </w:num>
  <w:num w:numId="8" w16cid:durableId="1573152008">
    <w:abstractNumId w:val="7"/>
  </w:num>
  <w:num w:numId="9" w16cid:durableId="2059813237">
    <w:abstractNumId w:val="3"/>
  </w:num>
  <w:num w:numId="10" w16cid:durableId="334459423">
    <w:abstractNumId w:val="9"/>
  </w:num>
  <w:num w:numId="11" w16cid:durableId="21142004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1D"/>
    <w:rsid w:val="00254C26"/>
    <w:rsid w:val="002C361D"/>
    <w:rsid w:val="008314FC"/>
    <w:rsid w:val="0092019D"/>
    <w:rsid w:val="00934301"/>
    <w:rsid w:val="00C108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4A6"/>
  <w15:chartTrackingRefBased/>
  <w15:docId w15:val="{8F1B3DC7-C488-4A64-A99C-49A2091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3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3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36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36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36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36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36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36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36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36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36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36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36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36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36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36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361D"/>
    <w:rPr>
      <w:rFonts w:eastAsiaTheme="majorEastAsia" w:cstheme="majorBidi"/>
      <w:color w:val="272727" w:themeColor="text1" w:themeTint="D8"/>
    </w:rPr>
  </w:style>
  <w:style w:type="paragraph" w:styleId="Ttulo">
    <w:name w:val="Title"/>
    <w:basedOn w:val="Normal"/>
    <w:next w:val="Normal"/>
    <w:link w:val="TtuloCar"/>
    <w:uiPriority w:val="10"/>
    <w:qFormat/>
    <w:rsid w:val="002C3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36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36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36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361D"/>
    <w:pPr>
      <w:spacing w:before="160"/>
      <w:jc w:val="center"/>
    </w:pPr>
    <w:rPr>
      <w:i/>
      <w:iCs/>
      <w:color w:val="404040" w:themeColor="text1" w:themeTint="BF"/>
    </w:rPr>
  </w:style>
  <w:style w:type="character" w:customStyle="1" w:styleId="CitaCar">
    <w:name w:val="Cita Car"/>
    <w:basedOn w:val="Fuentedeprrafopredeter"/>
    <w:link w:val="Cita"/>
    <w:uiPriority w:val="29"/>
    <w:rsid w:val="002C361D"/>
    <w:rPr>
      <w:i/>
      <w:iCs/>
      <w:color w:val="404040" w:themeColor="text1" w:themeTint="BF"/>
    </w:rPr>
  </w:style>
  <w:style w:type="paragraph" w:styleId="Prrafodelista">
    <w:name w:val="List Paragraph"/>
    <w:basedOn w:val="Normal"/>
    <w:uiPriority w:val="34"/>
    <w:qFormat/>
    <w:rsid w:val="002C361D"/>
    <w:pPr>
      <w:ind w:left="720"/>
      <w:contextualSpacing/>
    </w:pPr>
  </w:style>
  <w:style w:type="character" w:styleId="nfasisintenso">
    <w:name w:val="Intense Emphasis"/>
    <w:basedOn w:val="Fuentedeprrafopredeter"/>
    <w:uiPriority w:val="21"/>
    <w:qFormat/>
    <w:rsid w:val="002C361D"/>
    <w:rPr>
      <w:i/>
      <w:iCs/>
      <w:color w:val="0F4761" w:themeColor="accent1" w:themeShade="BF"/>
    </w:rPr>
  </w:style>
  <w:style w:type="paragraph" w:styleId="Citadestacada">
    <w:name w:val="Intense Quote"/>
    <w:basedOn w:val="Normal"/>
    <w:next w:val="Normal"/>
    <w:link w:val="CitadestacadaCar"/>
    <w:uiPriority w:val="30"/>
    <w:qFormat/>
    <w:rsid w:val="002C3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361D"/>
    <w:rPr>
      <w:i/>
      <w:iCs/>
      <w:color w:val="0F4761" w:themeColor="accent1" w:themeShade="BF"/>
    </w:rPr>
  </w:style>
  <w:style w:type="character" w:styleId="Referenciaintensa">
    <w:name w:val="Intense Reference"/>
    <w:basedOn w:val="Fuentedeprrafopredeter"/>
    <w:uiPriority w:val="32"/>
    <w:qFormat/>
    <w:rsid w:val="002C3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1109</Words>
  <Characters>6337</Characters>
  <Application>Microsoft Office Word</Application>
  <DocSecurity>0</DocSecurity>
  <Lines>109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1</cp:revision>
  <dcterms:created xsi:type="dcterms:W3CDTF">2025-09-24T01:49:00Z</dcterms:created>
  <dcterms:modified xsi:type="dcterms:W3CDTF">2025-09-24T02:40:00Z</dcterms:modified>
</cp:coreProperties>
</file>