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5D43A" w14:textId="77777777" w:rsidR="00311F3D" w:rsidRPr="001D320A" w:rsidRDefault="00000000">
      <w:pPr>
        <w:spacing w:after="40"/>
        <w:jc w:val="center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38"/>
          <w:lang w:eastAsia="zh-CN"/>
        </w:rPr>
        <w:t>29份伦理文件的四类语料分类定义与具体清单</w:t>
      </w:r>
    </w:p>
    <w:p w14:paraId="59EBA04B" w14:textId="77777777" w:rsidR="00311F3D" w:rsidRPr="001D320A" w:rsidRDefault="00000000">
      <w:pPr>
        <w:spacing w:after="160"/>
        <w:jc w:val="center"/>
        <w:rPr>
          <w:rFonts w:ascii="宋体" w:eastAsia="宋体" w:hAnsi="宋体"/>
        </w:rPr>
      </w:pPr>
      <w:r w:rsidRPr="001D320A">
        <w:rPr>
          <w:rFonts w:ascii="宋体" w:eastAsia="宋体" w:hAnsi="宋体"/>
          <w:color w:val="5A5A5A"/>
        </w:rPr>
        <w:t>Corpus Definitions and Document List for the Four Analytical Groups</w:t>
      </w:r>
    </w:p>
    <w:p w14:paraId="3F713450" w14:textId="77777777" w:rsidR="00311F3D" w:rsidRPr="001D320A" w:rsidRDefault="00000000">
      <w:pPr>
        <w:keepNext/>
        <w:spacing w:after="8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8"/>
          <w:lang w:eastAsia="zh-CN"/>
        </w:rPr>
        <w:t>一、为什么采用这套分类</w:t>
      </w:r>
    </w:p>
    <w:p w14:paraId="74F0BD72" w14:textId="00FDF8F2" w:rsidR="00311F3D" w:rsidRPr="001D320A" w:rsidRDefault="00F0178E">
      <w:pPr>
        <w:spacing w:after="10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我想</w:t>
      </w:r>
      <w:r w:rsidR="00000000" w:rsidRPr="001D320A">
        <w:rPr>
          <w:rFonts w:ascii="宋体" w:eastAsia="宋体" w:hAnsi="宋体"/>
          <w:lang w:eastAsia="zh-CN"/>
        </w:rPr>
        <w:t>最终解释对象是人机协作</w:t>
      </w:r>
      <w:r w:rsidR="00000000" w:rsidRPr="00F0178E">
        <w:rPr>
          <w:rFonts w:ascii="宋体" w:eastAsia="宋体" w:hAnsi="宋体"/>
          <w:color w:val="EE0000"/>
          <w:lang w:eastAsia="zh-CN"/>
        </w:rPr>
        <w:t>口译</w:t>
      </w:r>
      <w:r w:rsidR="00000000" w:rsidRPr="001D320A">
        <w:rPr>
          <w:rFonts w:ascii="宋体" w:eastAsia="宋体" w:hAnsi="宋体"/>
          <w:lang w:eastAsia="zh-CN"/>
        </w:rPr>
        <w:t>伦理，但现有规范资源并不全部来自纯口译组织。传统职业伦理常由同时覆盖笔译与口译的协会发布，而AI相关规范又大量产生于机器翻译、文学翻译、视听翻译或广义语言服务背景。若继续把材料简单分为H（人类）与M（机器），容易造成“机器翻译伦理等于机器口译伦理”或“综合性职业守则等于纯口译守则”的误解。因此，</w:t>
      </w:r>
      <w:r>
        <w:rPr>
          <w:rFonts w:ascii="宋体" w:eastAsia="宋体" w:hAnsi="宋体" w:hint="eastAsia"/>
          <w:lang w:eastAsia="zh-CN"/>
        </w:rPr>
        <w:t>我</w:t>
      </w:r>
      <w:r w:rsidR="00000000" w:rsidRPr="001D320A">
        <w:rPr>
          <w:rFonts w:ascii="宋体" w:eastAsia="宋体" w:hAnsi="宋体"/>
          <w:lang w:eastAsia="zh-CN"/>
        </w:rPr>
        <w:t>先按文件的性质区分P/G</w:t>
      </w:r>
      <w:r w:rsidRPr="00F0178E">
        <w:rPr>
          <w:rFonts w:ascii="宋体" w:eastAsia="宋体" w:hAnsi="宋体" w:hint="eastAsia"/>
          <w:color w:val="EE0000"/>
          <w:lang w:eastAsia="zh-CN"/>
        </w:rPr>
        <w:t>（</w:t>
      </w:r>
      <w:r w:rsidRPr="00F0178E">
        <w:rPr>
          <w:rFonts w:eastAsia="微软雅黑"/>
          <w:color w:val="EE0000"/>
          <w:sz w:val="20"/>
          <w:lang w:eastAsia="zh-CN"/>
        </w:rPr>
        <w:t>P</w:t>
      </w:r>
      <w:r>
        <w:rPr>
          <w:rFonts w:eastAsia="微软雅黑" w:hint="eastAsia"/>
          <w:color w:val="EE0000"/>
          <w:sz w:val="20"/>
          <w:lang w:eastAsia="zh-CN"/>
        </w:rPr>
        <w:t>rofe</w:t>
      </w:r>
      <w:r>
        <w:rPr>
          <w:rFonts w:eastAsia="微软雅黑"/>
          <w:color w:val="EE0000"/>
          <w:sz w:val="20"/>
          <w:lang w:eastAsia="zh-CN"/>
        </w:rPr>
        <w:t>ssional</w:t>
      </w:r>
      <w:r w:rsidRPr="00F0178E">
        <w:rPr>
          <w:rFonts w:eastAsia="微软雅黑"/>
          <w:color w:val="EE0000"/>
          <w:sz w:val="20"/>
          <w:lang w:eastAsia="zh-CN"/>
        </w:rPr>
        <w:t>职业伦理文件</w:t>
      </w:r>
      <w:r w:rsidRPr="00F0178E">
        <w:rPr>
          <w:rFonts w:eastAsia="微软雅黑"/>
          <w:color w:val="EE0000"/>
          <w:sz w:val="20"/>
          <w:lang w:eastAsia="zh-CN"/>
        </w:rPr>
        <w:t xml:space="preserve"> / G</w:t>
      </w:r>
      <w:r>
        <w:rPr>
          <w:rFonts w:eastAsia="微软雅黑"/>
          <w:color w:val="EE0000"/>
          <w:sz w:val="20"/>
          <w:lang w:eastAsia="zh-CN"/>
        </w:rPr>
        <w:t>overnance</w:t>
      </w:r>
      <w:r w:rsidRPr="00F0178E">
        <w:rPr>
          <w:rFonts w:eastAsia="微软雅黑"/>
          <w:color w:val="EE0000"/>
          <w:sz w:val="20"/>
          <w:lang w:eastAsia="zh-CN"/>
        </w:rPr>
        <w:t>技术治理文件</w:t>
      </w:r>
      <w:r w:rsidRPr="00F0178E">
        <w:rPr>
          <w:rFonts w:eastAsia="微软雅黑" w:hint="eastAsia"/>
          <w:color w:val="EE0000"/>
          <w:sz w:val="20"/>
          <w:lang w:eastAsia="zh-CN"/>
        </w:rPr>
        <w:t>）</w:t>
      </w:r>
      <w:r w:rsidR="00000000" w:rsidRPr="001D320A">
        <w:rPr>
          <w:rFonts w:ascii="宋体" w:eastAsia="宋体" w:hAnsi="宋体"/>
          <w:lang w:eastAsia="zh-CN"/>
        </w:rPr>
        <w:t>，再按文件的主要实践范围区分I</w:t>
      </w:r>
      <w:r>
        <w:rPr>
          <w:rFonts w:ascii="宋体" w:eastAsia="宋体" w:hAnsi="宋体"/>
          <w:lang w:eastAsia="zh-CN"/>
        </w:rPr>
        <w:t xml:space="preserve">(interpreting-centered </w:t>
      </w:r>
      <w:r>
        <w:rPr>
          <w:rFonts w:ascii="宋体" w:eastAsia="宋体" w:hAnsi="宋体" w:hint="eastAsia"/>
          <w:lang w:eastAsia="zh-CN"/>
        </w:rPr>
        <w:t>纯口译)</w:t>
      </w:r>
      <w:r w:rsidR="00000000" w:rsidRPr="001D320A">
        <w:rPr>
          <w:rFonts w:ascii="宋体" w:eastAsia="宋体" w:hAnsi="宋体"/>
          <w:lang w:eastAsia="zh-CN"/>
        </w:rPr>
        <w:t>、TI</w:t>
      </w:r>
      <w:r>
        <w:rPr>
          <w:rFonts w:ascii="宋体" w:eastAsia="宋体" w:hAnsi="宋体" w:hint="eastAsia"/>
          <w:lang w:eastAsia="zh-CN"/>
        </w:rPr>
        <w:t>（口笔译）</w:t>
      </w:r>
      <w:r w:rsidR="00000000" w:rsidRPr="001D320A">
        <w:rPr>
          <w:rFonts w:ascii="宋体" w:eastAsia="宋体" w:hAnsi="宋体"/>
          <w:lang w:eastAsia="zh-CN"/>
        </w:rPr>
        <w:t>、T</w:t>
      </w:r>
      <w:r>
        <w:rPr>
          <w:rFonts w:ascii="宋体" w:eastAsia="宋体" w:hAnsi="宋体" w:hint="eastAsia"/>
          <w:lang w:eastAsia="zh-CN"/>
        </w:rPr>
        <w:t>（笔译）</w:t>
      </w:r>
      <w:r w:rsidR="00000000" w:rsidRPr="001D320A">
        <w:rPr>
          <w:rFonts w:ascii="宋体" w:eastAsia="宋体" w:hAnsi="宋体"/>
          <w:lang w:eastAsia="zh-CN"/>
        </w:rPr>
        <w:t>、MT</w:t>
      </w:r>
      <w:r>
        <w:rPr>
          <w:rFonts w:ascii="宋体" w:eastAsia="宋体" w:hAnsi="宋体" w:hint="eastAsia"/>
          <w:lang w:eastAsia="zh-CN"/>
        </w:rPr>
        <w:t>（机器翻译）</w:t>
      </w:r>
      <w:r w:rsidR="00000000" w:rsidRPr="001D320A">
        <w:rPr>
          <w:rFonts w:ascii="宋体" w:eastAsia="宋体" w:hAnsi="宋体"/>
          <w:lang w:eastAsia="zh-CN"/>
        </w:rPr>
        <w:t>与HAI-I</w:t>
      </w:r>
      <w:r>
        <w:rPr>
          <w:rFonts w:ascii="宋体" w:eastAsia="宋体" w:hAnsi="宋体" w:hint="eastAsia"/>
          <w:lang w:eastAsia="zh-CN"/>
        </w:rPr>
        <w:t>（涉及</w:t>
      </w:r>
      <w:r w:rsidR="000545DB">
        <w:rPr>
          <w:rFonts w:ascii="宋体" w:eastAsia="宋体" w:hAnsi="宋体" w:hint="eastAsia"/>
          <w:lang w:eastAsia="zh-CN"/>
        </w:rPr>
        <w:t>human-</w:t>
      </w:r>
      <w:r w:rsidR="000545DB">
        <w:rPr>
          <w:rFonts w:ascii="宋体" w:eastAsia="宋体" w:hAnsi="宋体"/>
          <w:lang w:eastAsia="zh-CN"/>
        </w:rPr>
        <w:t>AI</w:t>
      </w:r>
      <w:r w:rsidR="000545DB">
        <w:rPr>
          <w:rFonts w:ascii="宋体" w:eastAsia="宋体" w:hAnsi="宋体" w:hint="eastAsia"/>
          <w:lang w:eastAsia="zh-CN"/>
        </w:rPr>
        <w:t xml:space="preserve"> interpreting</w:t>
      </w:r>
      <w:r>
        <w:rPr>
          <w:rFonts w:ascii="宋体" w:eastAsia="宋体" w:hAnsi="宋体" w:hint="eastAsia"/>
          <w:lang w:eastAsia="zh-CN"/>
        </w:rPr>
        <w:t>人机</w:t>
      </w:r>
      <w:r w:rsidR="000545DB">
        <w:rPr>
          <w:rFonts w:ascii="宋体" w:eastAsia="宋体" w:hAnsi="宋体" w:hint="eastAsia"/>
          <w:lang w:eastAsia="zh-CN"/>
        </w:rPr>
        <w:t>协同口译</w:t>
      </w:r>
      <w:r>
        <w:rPr>
          <w:rFonts w:ascii="宋体" w:eastAsia="宋体" w:hAnsi="宋体" w:hint="eastAsia"/>
          <w:lang w:eastAsia="zh-CN"/>
        </w:rPr>
        <w:t>）</w:t>
      </w:r>
      <w:r w:rsidR="00000000" w:rsidRPr="001D320A">
        <w:rPr>
          <w:rFonts w:ascii="宋体" w:eastAsia="宋体" w:hAnsi="宋体"/>
          <w:lang w:eastAsia="zh-CN"/>
        </w:rPr>
        <w:t>，最后据此形成四个互不重复、但功能不同的分析组。</w:t>
      </w:r>
    </w:p>
    <w:p w14:paraId="52A0BD31" w14:textId="77777777" w:rsidR="00311F3D" w:rsidRPr="001D320A" w:rsidRDefault="00000000" w:rsidP="000545DB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20"/>
          <w:lang w:eastAsia="zh-CN"/>
        </w:rPr>
        <w:t>第一，分类单位是文件而不是组织。一个协会同时服务笔译和口译，并不妨碍其某份文件明确适用于口译。</w:t>
      </w:r>
    </w:p>
    <w:p w14:paraId="7B86E786" w14:textId="77777777" w:rsidR="00311F3D" w:rsidRPr="001D320A" w:rsidRDefault="00000000" w:rsidP="000545DB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</w:rPr>
      </w:pPr>
      <w:r w:rsidRPr="001D320A">
        <w:rPr>
          <w:rFonts w:ascii="宋体" w:eastAsia="宋体" w:hAnsi="宋体"/>
          <w:sz w:val="20"/>
          <w:lang w:eastAsia="zh-CN"/>
        </w:rPr>
        <w:t>第二，规范类型与实践范围必须分开。</w:t>
      </w:r>
      <w:r w:rsidRPr="001D320A">
        <w:rPr>
          <w:rFonts w:ascii="宋体" w:eastAsia="宋体" w:hAnsi="宋体"/>
          <w:sz w:val="20"/>
        </w:rPr>
        <w:t>P/G</w:t>
      </w:r>
      <w:proofErr w:type="gramStart"/>
      <w:r w:rsidRPr="001D320A">
        <w:rPr>
          <w:rFonts w:ascii="宋体" w:eastAsia="宋体" w:hAnsi="宋体"/>
          <w:sz w:val="20"/>
        </w:rPr>
        <w:t>回答“这</w:t>
      </w:r>
      <w:proofErr w:type="spellStart"/>
      <w:r w:rsidRPr="001D320A">
        <w:rPr>
          <w:rFonts w:ascii="宋体" w:eastAsia="宋体" w:hAnsi="宋体"/>
          <w:sz w:val="20"/>
        </w:rPr>
        <w:t>是什么性质的规范文件”</w:t>
      </w:r>
      <w:proofErr w:type="spellEnd"/>
      <w:r w:rsidRPr="001D320A">
        <w:rPr>
          <w:rFonts w:ascii="宋体" w:eastAsia="宋体" w:hAnsi="宋体"/>
          <w:sz w:val="20"/>
        </w:rPr>
        <w:t>；</w:t>
      </w:r>
      <w:proofErr w:type="gramEnd"/>
      <w:r w:rsidRPr="001D320A">
        <w:rPr>
          <w:rFonts w:ascii="宋体" w:eastAsia="宋体" w:hAnsi="宋体"/>
          <w:sz w:val="20"/>
        </w:rPr>
        <w:t>I/TI/T/MT/HAI-I</w:t>
      </w:r>
      <w:proofErr w:type="spellStart"/>
      <w:proofErr w:type="gramStart"/>
      <w:r w:rsidRPr="001D320A">
        <w:rPr>
          <w:rFonts w:ascii="宋体" w:eastAsia="宋体" w:hAnsi="宋体"/>
          <w:sz w:val="20"/>
        </w:rPr>
        <w:t>回答“它主要规范什么实践”</w:t>
      </w:r>
      <w:proofErr w:type="spellEnd"/>
      <w:r w:rsidRPr="001D320A">
        <w:rPr>
          <w:rFonts w:ascii="宋体" w:eastAsia="宋体" w:hAnsi="宋体"/>
          <w:sz w:val="20"/>
        </w:rPr>
        <w:t>。</w:t>
      </w:r>
      <w:proofErr w:type="gramEnd"/>
    </w:p>
    <w:p w14:paraId="016D0103" w14:textId="64E2D26B" w:rsidR="00311F3D" w:rsidRPr="001D320A" w:rsidRDefault="00000000" w:rsidP="000545DB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20"/>
          <w:lang w:eastAsia="zh-CN"/>
        </w:rPr>
        <w:t>第三，16份职业语料被称为“口译相关”，而不是“纯口译”。其中只有5份是P–I</w:t>
      </w:r>
      <w:r w:rsidR="00F0178E">
        <w:rPr>
          <w:rFonts w:ascii="宋体" w:eastAsia="宋体" w:hAnsi="宋体" w:hint="eastAsia"/>
          <w:sz w:val="20"/>
          <w:lang w:eastAsia="zh-CN"/>
        </w:rPr>
        <w:t>（既符合职业规范，又纯口译）</w:t>
      </w:r>
      <w:r w:rsidRPr="001D320A">
        <w:rPr>
          <w:rFonts w:ascii="宋体" w:eastAsia="宋体" w:hAnsi="宋体" w:hint="eastAsia"/>
          <w:sz w:val="20"/>
          <w:lang w:eastAsia="zh-CN"/>
        </w:rPr>
        <w:t>，</w:t>
      </w:r>
      <w:r w:rsidRPr="001D320A">
        <w:rPr>
          <w:rFonts w:ascii="宋体" w:eastAsia="宋体" w:hAnsi="宋体"/>
          <w:sz w:val="20"/>
          <w:lang w:eastAsia="zh-CN"/>
        </w:rPr>
        <w:t>另外11份是明确包含口译的P–TI</w:t>
      </w:r>
      <w:r w:rsidR="00F0178E">
        <w:rPr>
          <w:rFonts w:ascii="宋体" w:eastAsia="宋体" w:hAnsi="宋体" w:hint="eastAsia"/>
          <w:sz w:val="20"/>
          <w:lang w:eastAsia="zh-CN"/>
        </w:rPr>
        <w:t>（是严格的职业规范，但是涉及口笔译）</w:t>
      </w:r>
      <w:r w:rsidRPr="001D320A">
        <w:rPr>
          <w:rFonts w:ascii="宋体" w:eastAsia="宋体" w:hAnsi="宋体"/>
          <w:sz w:val="20"/>
          <w:lang w:eastAsia="zh-CN"/>
        </w:rPr>
        <w:t>。</w:t>
      </w:r>
    </w:p>
    <w:p w14:paraId="4DCC70D5" w14:textId="514CB74B" w:rsidR="00311F3D" w:rsidRPr="001D320A" w:rsidRDefault="00000000" w:rsidP="000545DB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20"/>
          <w:lang w:eastAsia="zh-CN"/>
        </w:rPr>
        <w:t>第四，两份G–HAI-I是AI口译最直接的</w:t>
      </w:r>
      <w:r w:rsidR="00F0178E">
        <w:rPr>
          <w:rFonts w:ascii="宋体" w:eastAsia="宋体" w:hAnsi="宋体" w:hint="eastAsia"/>
          <w:sz w:val="20"/>
          <w:lang w:eastAsia="zh-CN"/>
        </w:rPr>
        <w:t>技术</w:t>
      </w:r>
      <w:r w:rsidRPr="001D320A">
        <w:rPr>
          <w:rFonts w:ascii="宋体" w:eastAsia="宋体" w:hAnsi="宋体"/>
          <w:sz w:val="20"/>
          <w:lang w:eastAsia="zh-CN"/>
        </w:rPr>
        <w:t>治理材料，但数量太少，</w:t>
      </w:r>
      <w:r w:rsidR="00F0178E">
        <w:rPr>
          <w:rFonts w:ascii="宋体" w:eastAsia="宋体" w:hAnsi="宋体" w:hint="eastAsia"/>
          <w:sz w:val="20"/>
          <w:lang w:eastAsia="zh-CN"/>
        </w:rPr>
        <w:t>我会</w:t>
      </w:r>
      <w:r w:rsidRPr="001D320A">
        <w:rPr>
          <w:rFonts w:ascii="宋体" w:eastAsia="宋体" w:hAnsi="宋体"/>
          <w:sz w:val="20"/>
          <w:lang w:eastAsia="zh-CN"/>
        </w:rPr>
        <w:t>报告n/N</w:t>
      </w:r>
      <w:r w:rsidR="00F0178E">
        <w:rPr>
          <w:rFonts w:ascii="宋体" w:eastAsia="宋体" w:hAnsi="宋体" w:hint="eastAsia"/>
          <w:sz w:val="20"/>
          <w:lang w:eastAsia="zh-CN"/>
        </w:rPr>
        <w:t>（报告百分比，也列出分子分母，表明样本确实不大）</w:t>
      </w:r>
      <w:r w:rsidRPr="001D320A">
        <w:rPr>
          <w:rFonts w:ascii="宋体" w:eastAsia="宋体" w:hAnsi="宋体"/>
          <w:sz w:val="20"/>
          <w:lang w:eastAsia="zh-CN"/>
        </w:rPr>
        <w:t>。</w:t>
      </w:r>
    </w:p>
    <w:p w14:paraId="371183AE" w14:textId="5613FB00" w:rsidR="00311F3D" w:rsidRPr="001D320A" w:rsidRDefault="00000000" w:rsidP="000545DB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20"/>
          <w:lang w:eastAsia="zh-CN"/>
        </w:rPr>
        <w:t>第五，广义AI翻译立场文件作为桥接语料，只提供可迁移的治理资源；纯MT文件作为</w:t>
      </w:r>
      <w:r w:rsidR="00F0178E">
        <w:rPr>
          <w:rFonts w:ascii="宋体" w:eastAsia="宋体" w:hAnsi="宋体" w:hint="eastAsia"/>
          <w:sz w:val="20"/>
          <w:lang w:eastAsia="zh-CN"/>
        </w:rPr>
        <w:t>技术治理</w:t>
      </w:r>
      <w:r w:rsidRPr="001D320A">
        <w:rPr>
          <w:rFonts w:ascii="宋体" w:eastAsia="宋体" w:hAnsi="宋体"/>
          <w:sz w:val="20"/>
          <w:lang w:eastAsia="zh-CN"/>
        </w:rPr>
        <w:t>参照，不能直接代表机器口译伦理</w:t>
      </w:r>
      <w:r w:rsidR="00F0178E">
        <w:rPr>
          <w:rFonts w:ascii="宋体" w:eastAsia="宋体" w:hAnsi="宋体" w:hint="eastAsia"/>
          <w:sz w:val="20"/>
          <w:lang w:eastAsia="zh-CN"/>
        </w:rPr>
        <w:t>（口笔译有别）</w:t>
      </w:r>
      <w:r w:rsidRPr="001D320A">
        <w:rPr>
          <w:rFonts w:ascii="宋体" w:eastAsia="宋体" w:hAnsi="宋体"/>
          <w:sz w:val="20"/>
          <w:lang w:eastAsia="zh-CN"/>
        </w:rPr>
        <w:t>。</w:t>
      </w:r>
    </w:p>
    <w:p w14:paraId="35F58985" w14:textId="657FC527" w:rsidR="00311F3D" w:rsidRPr="001D320A" w:rsidRDefault="00000000" w:rsidP="000545DB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20"/>
          <w:lang w:eastAsia="zh-CN"/>
        </w:rPr>
        <w:t>第六，这种分层使</w:t>
      </w:r>
      <w:r w:rsidR="00F0178E">
        <w:rPr>
          <w:rFonts w:ascii="宋体" w:eastAsia="宋体" w:hAnsi="宋体" w:hint="eastAsia"/>
          <w:sz w:val="20"/>
          <w:lang w:eastAsia="zh-CN"/>
        </w:rPr>
        <w:t>使用者</w:t>
      </w:r>
      <w:r w:rsidRPr="001D320A">
        <w:rPr>
          <w:rFonts w:ascii="宋体" w:eastAsia="宋体" w:hAnsi="宋体"/>
          <w:sz w:val="20"/>
          <w:lang w:eastAsia="zh-CN"/>
        </w:rPr>
        <w:t>可以区分“直接口译证据”“跨</w:t>
      </w:r>
      <w:r w:rsidR="00F0178E">
        <w:rPr>
          <w:rFonts w:ascii="宋体" w:eastAsia="宋体" w:hAnsi="宋体" w:hint="eastAsia"/>
          <w:sz w:val="20"/>
          <w:lang w:eastAsia="zh-CN"/>
        </w:rPr>
        <w:t>口笔译</w:t>
      </w:r>
      <w:r w:rsidRPr="001D320A">
        <w:rPr>
          <w:rFonts w:ascii="宋体" w:eastAsia="宋体" w:hAnsi="宋体"/>
          <w:sz w:val="20"/>
          <w:lang w:eastAsia="zh-CN"/>
        </w:rPr>
        <w:t>翻译场景的桥接证据”和“技术</w:t>
      </w:r>
      <w:r w:rsidR="00F0178E">
        <w:rPr>
          <w:rFonts w:ascii="宋体" w:eastAsia="宋体" w:hAnsi="宋体" w:hint="eastAsia"/>
          <w:sz w:val="20"/>
          <w:lang w:eastAsia="zh-CN"/>
        </w:rPr>
        <w:t>治理</w:t>
      </w:r>
      <w:r w:rsidRPr="001D320A">
        <w:rPr>
          <w:rFonts w:ascii="宋体" w:eastAsia="宋体" w:hAnsi="宋体"/>
          <w:sz w:val="20"/>
          <w:lang w:eastAsia="zh-CN"/>
        </w:rPr>
        <w:t>参照”，从而保持论证边界和可</w:t>
      </w:r>
      <w:r w:rsidR="00F0178E">
        <w:rPr>
          <w:rFonts w:ascii="宋体" w:eastAsia="宋体" w:hAnsi="宋体" w:hint="eastAsia"/>
          <w:sz w:val="20"/>
          <w:lang w:eastAsia="zh-CN"/>
        </w:rPr>
        <w:t>复现</w:t>
      </w:r>
      <w:r w:rsidRPr="001D320A">
        <w:rPr>
          <w:rFonts w:ascii="宋体" w:eastAsia="宋体" w:hAnsi="宋体"/>
          <w:sz w:val="20"/>
          <w:lang w:eastAsia="zh-CN"/>
        </w:rPr>
        <w:t>性。</w:t>
      </w:r>
    </w:p>
    <w:p w14:paraId="27A98EF5" w14:textId="78C6479E" w:rsidR="00311F3D" w:rsidRPr="001D320A" w:rsidRDefault="00000000">
      <w:pPr>
        <w:keepNext/>
        <w:spacing w:before="80" w:after="60"/>
        <w:rPr>
          <w:rFonts w:ascii="宋体" w:eastAsia="宋体" w:hAnsi="宋体" w:hint="eastAsia"/>
          <w:lang w:eastAsia="zh-CN"/>
        </w:rPr>
      </w:pPr>
      <w:r w:rsidRPr="001D320A">
        <w:rPr>
          <w:rFonts w:ascii="宋体" w:eastAsia="宋体" w:hAnsi="宋体"/>
          <w:b/>
          <w:color w:val="1F4E79"/>
          <w:sz w:val="24"/>
        </w:rPr>
        <w:t xml:space="preserve">1.1 </w:t>
      </w:r>
      <w:proofErr w:type="spellStart"/>
      <w:r w:rsidRPr="001D320A">
        <w:rPr>
          <w:rFonts w:ascii="宋体" w:eastAsia="宋体" w:hAnsi="宋体"/>
          <w:b/>
          <w:color w:val="1F4E79"/>
          <w:sz w:val="24"/>
        </w:rPr>
        <w:t>两个独立分类轴</w:t>
      </w:r>
      <w:proofErr w:type="spellEnd"/>
      <w:r w:rsidR="00F0178E">
        <w:rPr>
          <w:rFonts w:ascii="宋体" w:eastAsia="宋体" w:hAnsi="宋体" w:hint="eastAsia"/>
          <w:b/>
          <w:color w:val="1F4E79"/>
          <w:sz w:val="24"/>
          <w:lang w:eastAsia="zh-CN"/>
        </w:rPr>
        <w:t>（professional VS governance / 口笔机译）</w:t>
      </w:r>
      <w:r w:rsidR="000545DB">
        <w:rPr>
          <w:rFonts w:ascii="宋体" w:eastAsia="宋体" w:hAnsi="宋体" w:hint="eastAsia"/>
          <w:b/>
          <w:color w:val="1F4E79"/>
          <w:sz w:val="24"/>
          <w:lang w:eastAsia="zh-CN"/>
        </w:rPr>
        <w:t>（即区分条款性质，又区分实践场景）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1584"/>
        <w:gridCol w:w="3960"/>
        <w:gridCol w:w="3816"/>
      </w:tblGrid>
      <w:tr w:rsidR="00311F3D" w:rsidRPr="001D320A" w14:paraId="7BC348CA" w14:textId="77777777">
        <w:trPr>
          <w:tblHeader/>
          <w:jc w:val="center"/>
        </w:trPr>
        <w:tc>
          <w:tcPr>
            <w:tcW w:w="1655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E061A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b/>
                <w:color w:val="FFFFFF"/>
                <w:sz w:val="18"/>
              </w:rPr>
              <w:t>分类轴</w:t>
            </w:r>
            <w:proofErr w:type="spellEnd"/>
          </w:p>
        </w:tc>
        <w:tc>
          <w:tcPr>
            <w:tcW w:w="15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9CD6A9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8"/>
              </w:rPr>
              <w:t>标签</w:t>
            </w:r>
          </w:p>
        </w:tc>
        <w:tc>
          <w:tcPr>
            <w:tcW w:w="396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3C24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8"/>
              </w:rPr>
              <w:t>定义</w:t>
            </w:r>
          </w:p>
        </w:tc>
        <w:tc>
          <w:tcPr>
            <w:tcW w:w="381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FD53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8"/>
              </w:rPr>
              <w:t>在本研究中的作用</w:t>
            </w:r>
          </w:p>
        </w:tc>
      </w:tr>
      <w:tr w:rsidR="00311F3D" w:rsidRPr="001D320A" w14:paraId="2A07D098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C54D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>规范类型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04FEA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7"/>
              </w:rPr>
              <w:t>P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6B59A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>Professional ethics documents：职业守则、行为准则、会员规范等。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19682" w14:textId="122DDB7D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7"/>
                <w:lang w:eastAsia="zh-CN"/>
              </w:rPr>
              <w:t>识别传统</w:t>
            </w:r>
            <w:r w:rsidR="000545DB">
              <w:rPr>
                <w:rFonts w:ascii="宋体" w:eastAsia="宋体" w:hAnsi="宋体" w:hint="eastAsia"/>
                <w:sz w:val="17"/>
                <w:lang w:eastAsia="zh-CN"/>
              </w:rPr>
              <w:t>翻译</w:t>
            </w:r>
            <w:r w:rsidRPr="001D320A">
              <w:rPr>
                <w:rFonts w:ascii="宋体" w:eastAsia="宋体" w:hAnsi="宋体"/>
                <w:sz w:val="17"/>
                <w:lang w:eastAsia="zh-CN"/>
              </w:rPr>
              <w:t>职业义务及译员角色。</w:t>
            </w:r>
          </w:p>
        </w:tc>
      </w:tr>
      <w:tr w:rsidR="00311F3D" w:rsidRPr="001D320A" w14:paraId="76FA37D4" w14:textId="77777777">
        <w:trPr>
          <w:jc w:val="center"/>
        </w:trPr>
        <w:tc>
          <w:tcPr>
            <w:tcW w:w="165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A291E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sz w:val="17"/>
              </w:rPr>
              <w:t>规范类型</w:t>
            </w:r>
            <w:proofErr w:type="spellEnd"/>
          </w:p>
        </w:tc>
        <w:tc>
          <w:tcPr>
            <w:tcW w:w="158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682BD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7"/>
              </w:rPr>
              <w:t>G</w:t>
            </w:r>
          </w:p>
        </w:tc>
        <w:tc>
          <w:tcPr>
            <w:tcW w:w="396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64C3E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>AI and technology governance documents：AI立场、指南、宣言及技术标准。</w:t>
            </w:r>
          </w:p>
        </w:tc>
        <w:tc>
          <w:tcPr>
            <w:tcW w:w="3816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87B366" w14:textId="7A98E778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7"/>
                <w:lang w:eastAsia="zh-CN"/>
              </w:rPr>
              <w:t>识别</w:t>
            </w:r>
            <w:r w:rsidR="000545DB">
              <w:rPr>
                <w:rFonts w:ascii="宋体" w:eastAsia="宋体" w:hAnsi="宋体" w:hint="eastAsia"/>
                <w:sz w:val="17"/>
                <w:lang w:eastAsia="zh-CN"/>
              </w:rPr>
              <w:t>广义翻译技术所涉及的</w:t>
            </w:r>
            <w:r w:rsidRPr="001D320A">
              <w:rPr>
                <w:rFonts w:ascii="宋体" w:eastAsia="宋体" w:hAnsi="宋体"/>
                <w:sz w:val="17"/>
                <w:lang w:eastAsia="zh-CN"/>
              </w:rPr>
              <w:t>数据、算法、流程、监督和问责要求。</w:t>
            </w:r>
          </w:p>
        </w:tc>
      </w:tr>
      <w:tr w:rsidR="00311F3D" w:rsidRPr="001D320A" w14:paraId="60F1F07F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CAFCE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sz w:val="17"/>
              </w:rPr>
              <w:t>实践范围</w:t>
            </w:r>
            <w:proofErr w:type="spellEnd"/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1725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7"/>
              </w:rPr>
              <w:t>I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C3AD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>Interpreting-specific/interpreting-centred：专门或主要面向口译。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B0028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>直接口译职业证据。</w:t>
            </w:r>
          </w:p>
        </w:tc>
      </w:tr>
      <w:tr w:rsidR="00311F3D" w:rsidRPr="001D320A" w14:paraId="785930D3" w14:textId="77777777">
        <w:trPr>
          <w:jc w:val="center"/>
        </w:trPr>
        <w:tc>
          <w:tcPr>
            <w:tcW w:w="165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41C8B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>实践范围</w:t>
            </w:r>
          </w:p>
        </w:tc>
        <w:tc>
          <w:tcPr>
            <w:tcW w:w="158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E7C34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7"/>
              </w:rPr>
              <w:t>TI</w:t>
            </w:r>
          </w:p>
        </w:tc>
        <w:tc>
          <w:tcPr>
            <w:tcW w:w="396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A8EC0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>Translation and interpreting：明确同时覆盖笔译与口译。</w:t>
            </w:r>
          </w:p>
        </w:tc>
        <w:tc>
          <w:tcPr>
            <w:tcW w:w="3816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31214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7"/>
                <w:lang w:eastAsia="zh-CN"/>
              </w:rPr>
              <w:t>口译相关但非纯口译的职业或治理证据。</w:t>
            </w:r>
          </w:p>
        </w:tc>
      </w:tr>
      <w:tr w:rsidR="00311F3D" w:rsidRPr="001D320A" w14:paraId="63817AFB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B30B43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sz w:val="17"/>
              </w:rPr>
              <w:t>实践范围</w:t>
            </w:r>
            <w:proofErr w:type="spellEnd"/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C3BF8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7"/>
              </w:rPr>
              <w:t>T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6EAF1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>Translation-centred：主要面向书面、文学或视听翻译。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FFE09" w14:textId="71449E69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7"/>
                <w:lang w:eastAsia="zh-CN"/>
              </w:rPr>
              <w:t>作为跨场景职业参照。</w:t>
            </w:r>
          </w:p>
        </w:tc>
      </w:tr>
      <w:tr w:rsidR="00311F3D" w:rsidRPr="001D320A" w14:paraId="102E2C97" w14:textId="77777777">
        <w:trPr>
          <w:jc w:val="center"/>
        </w:trPr>
        <w:tc>
          <w:tcPr>
            <w:tcW w:w="1655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57D59B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sz w:val="17"/>
              </w:rPr>
              <w:t>实践范围</w:t>
            </w:r>
            <w:proofErr w:type="spellEnd"/>
          </w:p>
        </w:tc>
        <w:tc>
          <w:tcPr>
            <w:tcW w:w="158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AA72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7"/>
              </w:rPr>
              <w:t>MT</w:t>
            </w:r>
          </w:p>
        </w:tc>
        <w:tc>
          <w:tcPr>
            <w:tcW w:w="396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A4E37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>Machine translation-specific：专门面向机器翻译或译后编辑。</w:t>
            </w:r>
          </w:p>
        </w:tc>
        <w:tc>
          <w:tcPr>
            <w:tcW w:w="3816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77AC8" w14:textId="43F858B1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7"/>
                <w:lang w:eastAsia="zh-CN"/>
              </w:rPr>
              <w:t>外部技术参照</w:t>
            </w:r>
            <w:r w:rsidR="000545DB">
              <w:rPr>
                <w:rFonts w:ascii="宋体" w:eastAsia="宋体" w:hAnsi="宋体" w:hint="eastAsia"/>
                <w:sz w:val="17"/>
                <w:lang w:eastAsia="zh-CN"/>
              </w:rPr>
              <w:t>（机器笔译）</w:t>
            </w:r>
            <w:r w:rsidRPr="001D320A">
              <w:rPr>
                <w:rFonts w:ascii="宋体" w:eastAsia="宋体" w:hAnsi="宋体"/>
                <w:sz w:val="17"/>
                <w:lang w:eastAsia="zh-CN"/>
              </w:rPr>
              <w:t>，不直接代表机器口译。</w:t>
            </w:r>
          </w:p>
        </w:tc>
      </w:tr>
      <w:tr w:rsidR="00311F3D" w:rsidRPr="001D320A" w14:paraId="59F813D8" w14:textId="77777777">
        <w:trPr>
          <w:jc w:val="center"/>
        </w:trPr>
        <w:tc>
          <w:tcPr>
            <w:tcW w:w="165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15FEA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sz w:val="17"/>
              </w:rPr>
              <w:t>实践范围</w:t>
            </w:r>
            <w:proofErr w:type="spellEnd"/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983A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7"/>
              </w:rPr>
              <w:t>HAI-I</w:t>
            </w:r>
          </w:p>
        </w:tc>
        <w:tc>
          <w:tcPr>
            <w:tcW w:w="39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C69E0" w14:textId="61D60EE0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7"/>
              </w:rPr>
              <w:t xml:space="preserve">Human–AI interpreting/AI </w:t>
            </w:r>
            <w:proofErr w:type="spellStart"/>
            <w:r w:rsidRPr="001D320A">
              <w:rPr>
                <w:rFonts w:ascii="宋体" w:eastAsia="宋体" w:hAnsi="宋体"/>
                <w:sz w:val="17"/>
              </w:rPr>
              <w:t>interpreting-specific：明确面向AI口译</w:t>
            </w:r>
            <w:proofErr w:type="spellEnd"/>
            <w:r w:rsidR="000545DB">
              <w:rPr>
                <w:rFonts w:ascii="宋体" w:eastAsia="宋体" w:hAnsi="宋体" w:hint="eastAsia"/>
                <w:sz w:val="17"/>
                <w:lang w:eastAsia="zh-CN"/>
              </w:rPr>
              <w:t>以及人机协同口译</w:t>
            </w:r>
            <w:r w:rsidRPr="001D320A">
              <w:rPr>
                <w:rFonts w:ascii="宋体" w:eastAsia="宋体" w:hAnsi="宋体"/>
                <w:sz w:val="17"/>
              </w:rPr>
              <w:t>。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365F6F" w14:textId="5A5A778A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7"/>
                <w:lang w:eastAsia="zh-CN"/>
              </w:rPr>
              <w:t>AI口译</w:t>
            </w:r>
            <w:r w:rsidR="000545DB">
              <w:rPr>
                <w:rFonts w:ascii="宋体" w:eastAsia="宋体" w:hAnsi="宋体" w:hint="eastAsia"/>
                <w:sz w:val="17"/>
                <w:lang w:eastAsia="zh-CN"/>
              </w:rPr>
              <w:t>比较</w:t>
            </w:r>
            <w:r w:rsidRPr="001D320A">
              <w:rPr>
                <w:rFonts w:ascii="宋体" w:eastAsia="宋体" w:hAnsi="宋体"/>
                <w:sz w:val="17"/>
                <w:lang w:eastAsia="zh-CN"/>
              </w:rPr>
              <w:t>直</w:t>
            </w:r>
            <w:r w:rsidR="000545DB">
              <w:rPr>
                <w:rFonts w:ascii="宋体" w:eastAsia="宋体" w:hAnsi="宋体" w:hint="eastAsia"/>
                <w:sz w:val="17"/>
                <w:lang w:eastAsia="zh-CN"/>
              </w:rPr>
              <w:t>观的</w:t>
            </w:r>
            <w:r w:rsidRPr="001D320A">
              <w:rPr>
                <w:rFonts w:ascii="宋体" w:eastAsia="宋体" w:hAnsi="宋体"/>
                <w:sz w:val="17"/>
                <w:lang w:eastAsia="zh-CN"/>
              </w:rPr>
              <w:t>治理证据。</w:t>
            </w:r>
          </w:p>
        </w:tc>
      </w:tr>
    </w:tbl>
    <w:p w14:paraId="1D1E1C50" w14:textId="77777777" w:rsidR="00311F3D" w:rsidRPr="001D320A" w:rsidRDefault="00000000">
      <w:pPr>
        <w:keepNext/>
        <w:pageBreakBefore/>
        <w:spacing w:before="100" w:after="60"/>
        <w:rPr>
          <w:rFonts w:ascii="宋体" w:eastAsia="宋体" w:hAnsi="宋体"/>
        </w:rPr>
      </w:pPr>
      <w:r w:rsidRPr="001D320A">
        <w:rPr>
          <w:rFonts w:ascii="宋体" w:eastAsia="宋体" w:hAnsi="宋体"/>
          <w:b/>
          <w:color w:val="1F4E79"/>
          <w:sz w:val="24"/>
        </w:rPr>
        <w:lastRenderedPageBreak/>
        <w:t xml:space="preserve">1.2 </w:t>
      </w:r>
      <w:proofErr w:type="spellStart"/>
      <w:r w:rsidRPr="001D320A">
        <w:rPr>
          <w:rFonts w:ascii="宋体" w:eastAsia="宋体" w:hAnsi="宋体"/>
          <w:b/>
          <w:color w:val="1F4E79"/>
          <w:sz w:val="24"/>
        </w:rPr>
        <w:t>四类语料的总体构成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1584"/>
        <w:gridCol w:w="936"/>
        <w:gridCol w:w="4031"/>
        <w:gridCol w:w="1440"/>
      </w:tblGrid>
      <w:tr w:rsidR="00311F3D" w:rsidRPr="001D320A" w14:paraId="7A0420B9" w14:textId="77777777">
        <w:trPr>
          <w:tblHeader/>
          <w:jc w:val="center"/>
        </w:trPr>
        <w:tc>
          <w:tcPr>
            <w:tcW w:w="309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0F08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7"/>
              </w:rPr>
              <w:t>分析组</w:t>
            </w:r>
          </w:p>
        </w:tc>
        <w:tc>
          <w:tcPr>
            <w:tcW w:w="158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88E94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7"/>
              </w:rPr>
              <w:t>组合代码</w:t>
            </w:r>
          </w:p>
        </w:tc>
        <w:tc>
          <w:tcPr>
            <w:tcW w:w="93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A080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7"/>
              </w:rPr>
              <w:t>数量</w:t>
            </w:r>
          </w:p>
        </w:tc>
        <w:tc>
          <w:tcPr>
            <w:tcW w:w="403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3006E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7"/>
              </w:rPr>
              <w:t>核心功能</w:t>
            </w:r>
          </w:p>
        </w:tc>
        <w:tc>
          <w:tcPr>
            <w:tcW w:w="1440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480F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7"/>
                <w:lang w:eastAsia="zh-CN"/>
              </w:rPr>
              <w:t>能否直接代表AI口译伦理</w:t>
            </w:r>
          </w:p>
        </w:tc>
      </w:tr>
      <w:tr w:rsidR="00311F3D" w:rsidRPr="001D320A" w14:paraId="0056685D" w14:textId="77777777">
        <w:trPr>
          <w:jc w:val="center"/>
        </w:trPr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864C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b/>
                <w:sz w:val="16"/>
                <w:lang w:eastAsia="zh-CN"/>
              </w:rPr>
              <w:t>口译相关职业伦理语料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FCF3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P–I + P–TI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E049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16</w:t>
            </w:r>
          </w:p>
        </w:tc>
        <w:tc>
          <w:tcPr>
            <w:tcW w:w="40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20B5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6"/>
                <w:lang w:eastAsia="zh-CN"/>
              </w:rPr>
              <w:t>重建传统口译职业伦理；其中5份为口译特定，11份同时覆盖笔译与口译。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ABCB7" w14:textId="4A0A7532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6"/>
                <w:lang w:eastAsia="zh-CN"/>
              </w:rPr>
              <w:t>否；代表</w:t>
            </w:r>
            <w:r w:rsidR="000545DB">
              <w:rPr>
                <w:rFonts w:ascii="宋体" w:eastAsia="宋体" w:hAnsi="宋体" w:hint="eastAsia"/>
                <w:sz w:val="16"/>
                <w:lang w:eastAsia="zh-CN"/>
              </w:rPr>
              <w:t>广义翻译</w:t>
            </w:r>
            <w:r w:rsidRPr="001D320A">
              <w:rPr>
                <w:rFonts w:ascii="宋体" w:eastAsia="宋体" w:hAnsi="宋体"/>
                <w:sz w:val="16"/>
                <w:lang w:eastAsia="zh-CN"/>
              </w:rPr>
              <w:t>职业伦理基础</w:t>
            </w:r>
          </w:p>
        </w:tc>
      </w:tr>
      <w:tr w:rsidR="00311F3D" w:rsidRPr="001D320A" w14:paraId="02C9669C" w14:textId="77777777">
        <w:trPr>
          <w:jc w:val="center"/>
        </w:trPr>
        <w:tc>
          <w:tcPr>
            <w:tcW w:w="3096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E6DE3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b/>
                <w:sz w:val="16"/>
                <w:lang w:eastAsia="zh-CN"/>
              </w:rPr>
              <w:t>AI口译特定治理语料</w:t>
            </w:r>
          </w:p>
        </w:tc>
        <w:tc>
          <w:tcPr>
            <w:tcW w:w="158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FA567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G–HAI-I</w:t>
            </w:r>
          </w:p>
        </w:tc>
        <w:tc>
          <w:tcPr>
            <w:tcW w:w="936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D4C40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2</w:t>
            </w:r>
          </w:p>
        </w:tc>
        <w:tc>
          <w:tcPr>
            <w:tcW w:w="40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70D235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6"/>
                <w:lang w:eastAsia="zh-CN"/>
              </w:rPr>
              <w:t>识别AI口译的直接新兴治理要求。</w:t>
            </w:r>
          </w:p>
        </w:tc>
        <w:tc>
          <w:tcPr>
            <w:tcW w:w="144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D17DE" w14:textId="20C6E1ED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 w:hint="eastAsia"/>
                <w:lang w:eastAsia="zh-CN"/>
              </w:rPr>
            </w:pPr>
            <w:proofErr w:type="spellStart"/>
            <w:r w:rsidRPr="001D320A">
              <w:rPr>
                <w:rFonts w:ascii="宋体" w:eastAsia="宋体" w:hAnsi="宋体"/>
                <w:sz w:val="16"/>
              </w:rPr>
              <w:t>最接近，但样本</w:t>
            </w:r>
            <w:proofErr w:type="spellEnd"/>
            <w:r w:rsidR="000545DB">
              <w:rPr>
                <w:rFonts w:ascii="宋体" w:eastAsia="宋体" w:hAnsi="宋体" w:hint="eastAsia"/>
                <w:sz w:val="16"/>
                <w:lang w:eastAsia="zh-CN"/>
              </w:rPr>
              <w:t>较少</w:t>
            </w:r>
          </w:p>
        </w:tc>
      </w:tr>
      <w:tr w:rsidR="00311F3D" w:rsidRPr="001D320A" w14:paraId="2D5B83EA" w14:textId="77777777">
        <w:trPr>
          <w:jc w:val="center"/>
        </w:trPr>
        <w:tc>
          <w:tcPr>
            <w:tcW w:w="30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222A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6"/>
              </w:rPr>
              <w:t>AI治理桥接语料</w:t>
            </w:r>
          </w:p>
        </w:tc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8FC9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G–T + G–TI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E66F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6</w:t>
            </w:r>
          </w:p>
        </w:tc>
        <w:tc>
          <w:tcPr>
            <w:tcW w:w="403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0120E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6"/>
                <w:lang w:eastAsia="zh-CN"/>
              </w:rPr>
              <w:t>提供可经口译情境化迁移的治理原则。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1692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否</w:t>
            </w:r>
          </w:p>
        </w:tc>
      </w:tr>
      <w:tr w:rsidR="00311F3D" w:rsidRPr="001D320A" w14:paraId="41EB85FC" w14:textId="77777777">
        <w:trPr>
          <w:jc w:val="center"/>
        </w:trPr>
        <w:tc>
          <w:tcPr>
            <w:tcW w:w="3096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068D3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b/>
                <w:sz w:val="16"/>
                <w:lang w:eastAsia="zh-CN"/>
              </w:rPr>
              <w:t>外部翻译与MT参照语料</w:t>
            </w:r>
          </w:p>
        </w:tc>
        <w:tc>
          <w:tcPr>
            <w:tcW w:w="1584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21EB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P–T + G–MT</w:t>
            </w:r>
          </w:p>
        </w:tc>
        <w:tc>
          <w:tcPr>
            <w:tcW w:w="936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08DC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5</w:t>
            </w:r>
          </w:p>
        </w:tc>
        <w:tc>
          <w:tcPr>
            <w:tcW w:w="4031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BA930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6"/>
                <w:lang w:eastAsia="zh-CN"/>
              </w:rPr>
              <w:t>提供书面翻译与MT中较制度化的职业和技术参照。</w:t>
            </w:r>
          </w:p>
        </w:tc>
        <w:tc>
          <w:tcPr>
            <w:tcW w:w="1440" w:type="dxa"/>
            <w:shd w:val="clear" w:color="auto" w:fill="F4F7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A6828F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6"/>
              </w:rPr>
              <w:t>否</w:t>
            </w:r>
          </w:p>
        </w:tc>
      </w:tr>
    </w:tbl>
    <w:p w14:paraId="037FECD1" w14:textId="77777777" w:rsidR="00311F3D" w:rsidRPr="001D320A" w:rsidRDefault="00000000">
      <w:pPr>
        <w:spacing w:before="80" w:after="12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963C1E"/>
          <w:sz w:val="18"/>
          <w:lang w:eastAsia="zh-CN"/>
        </w:rPr>
        <w:t>数量核对：16 + 2 + 6 + 5 = 29份。四组互不重复，每份文件只进入一个主分析组。</w:t>
      </w:r>
    </w:p>
    <w:p w14:paraId="5DACC05A" w14:textId="77777777" w:rsidR="00311F3D" w:rsidRPr="001D320A" w:rsidRDefault="00000000">
      <w:pPr>
        <w:keepNext/>
        <w:spacing w:before="120" w:after="8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30"/>
          <w:lang w:eastAsia="zh-CN"/>
        </w:rPr>
        <w:t>二、四类语料具体清单</w:t>
      </w:r>
    </w:p>
    <w:p w14:paraId="475C1FE6" w14:textId="77777777" w:rsidR="00311F3D" w:rsidRPr="001D320A" w:rsidRDefault="00000000">
      <w:pPr>
        <w:keepNext/>
        <w:spacing w:after="2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8"/>
          <w:lang w:eastAsia="zh-CN"/>
        </w:rPr>
        <w:t>2.1 口译相关职业伦理语料（16份）</w:t>
      </w:r>
    </w:p>
    <w:p w14:paraId="3440A747" w14:textId="77777777" w:rsidR="00311F3D" w:rsidRPr="001D320A" w:rsidRDefault="00000000">
      <w:pPr>
        <w:spacing w:after="100"/>
        <w:rPr>
          <w:rFonts w:ascii="宋体" w:eastAsia="宋体" w:hAnsi="宋体"/>
        </w:rPr>
      </w:pPr>
      <w:r w:rsidRPr="001D320A">
        <w:rPr>
          <w:rFonts w:ascii="宋体" w:eastAsia="宋体" w:hAnsi="宋体"/>
          <w:i/>
          <w:color w:val="5A5A5A"/>
          <w:sz w:val="19"/>
        </w:rPr>
        <w:t xml:space="preserve">Interpreting-relevant professional ethics </w:t>
      </w:r>
      <w:proofErr w:type="spellStart"/>
      <w:r w:rsidRPr="001D320A">
        <w:rPr>
          <w:rFonts w:ascii="宋体" w:eastAsia="宋体" w:hAnsi="宋体"/>
          <w:i/>
          <w:color w:val="5A5A5A"/>
          <w:sz w:val="19"/>
        </w:rPr>
        <w:t>corpus｜组合代码：P</w:t>
      </w:r>
      <w:proofErr w:type="spellEnd"/>
      <w:r w:rsidRPr="001D320A">
        <w:rPr>
          <w:rFonts w:ascii="宋体" w:eastAsia="宋体" w:hAnsi="宋体"/>
          <w:i/>
          <w:color w:val="5A5A5A"/>
          <w:sz w:val="19"/>
        </w:rPr>
        <w:t>–I + P–TI</w:t>
      </w:r>
    </w:p>
    <w:p w14:paraId="2F5E17C6" w14:textId="63BC1AB8" w:rsidR="00311F3D" w:rsidRPr="001D320A" w:rsidRDefault="00000000">
      <w:pPr>
        <w:spacing w:after="60"/>
        <w:rPr>
          <w:rFonts w:ascii="宋体" w:eastAsia="宋体" w:hAnsi="宋体"/>
          <w:lang w:eastAsia="zh-CN"/>
        </w:rPr>
      </w:pPr>
      <w:proofErr w:type="spellStart"/>
      <w:r w:rsidRPr="001D320A">
        <w:rPr>
          <w:rFonts w:ascii="宋体" w:eastAsia="宋体" w:hAnsi="宋体"/>
          <w:b/>
          <w:color w:val="1F4E79"/>
          <w:sz w:val="20"/>
        </w:rPr>
        <w:t>分类定义：</w:t>
      </w:r>
      <w:r w:rsidRPr="001D320A">
        <w:rPr>
          <w:rFonts w:ascii="宋体" w:eastAsia="宋体" w:hAnsi="宋体"/>
          <w:sz w:val="20"/>
        </w:rPr>
        <w:t>由职业伦理守则、职业行为规范或行业标准组成，且文件明确以口译为中心，或明确同时适用于笔译与口译</w:t>
      </w:r>
      <w:proofErr w:type="spellEnd"/>
      <w:r w:rsidRPr="001D320A">
        <w:rPr>
          <w:rFonts w:ascii="宋体" w:eastAsia="宋体" w:hAnsi="宋体"/>
          <w:sz w:val="20"/>
        </w:rPr>
        <w:t>。</w:t>
      </w:r>
      <w:r w:rsidRPr="001D320A">
        <w:rPr>
          <w:rFonts w:ascii="宋体" w:eastAsia="宋体" w:hAnsi="宋体"/>
          <w:sz w:val="20"/>
          <w:lang w:eastAsia="zh-CN"/>
        </w:rPr>
        <w:t>该组用于重建传统口译职业伦理的规范基础</w:t>
      </w:r>
      <w:proofErr w:type="gramStart"/>
      <w:r w:rsidRPr="001D320A">
        <w:rPr>
          <w:rFonts w:ascii="宋体" w:eastAsia="宋体" w:hAnsi="宋体"/>
          <w:sz w:val="20"/>
          <w:lang w:eastAsia="zh-CN"/>
        </w:rPr>
        <w:t>。</w:t>
      </w:r>
      <w:r w:rsidRPr="000545DB">
        <w:rPr>
          <w:rFonts w:ascii="宋体" w:eastAsia="宋体" w:hAnsi="宋体"/>
          <w:color w:val="EE0000"/>
          <w:sz w:val="20"/>
          <w:lang w:eastAsia="zh-CN"/>
        </w:rPr>
        <w:t>“口译相关”不等于</w:t>
      </w:r>
      <w:proofErr w:type="gramEnd"/>
      <w:r w:rsidRPr="000545DB">
        <w:rPr>
          <w:rFonts w:ascii="宋体" w:eastAsia="宋体" w:hAnsi="宋体"/>
          <w:color w:val="EE0000"/>
          <w:sz w:val="20"/>
          <w:lang w:eastAsia="zh-CN"/>
        </w:rPr>
        <w:t>“全部为纯口译组织文件</w:t>
      </w:r>
      <w:r w:rsidR="000545DB">
        <w:rPr>
          <w:rFonts w:ascii="宋体" w:eastAsia="宋体" w:hAnsi="宋体" w:hint="eastAsia"/>
          <w:color w:val="EE0000"/>
          <w:sz w:val="20"/>
          <w:lang w:eastAsia="zh-CN"/>
        </w:rPr>
        <w:t>（但是一定是明确表示涉及所有翻译活动的</w:t>
      </w:r>
      <w:proofErr w:type="gramStart"/>
      <w:r w:rsidR="000545DB">
        <w:rPr>
          <w:rFonts w:ascii="宋体" w:eastAsia="宋体" w:hAnsi="宋体" w:hint="eastAsia"/>
          <w:color w:val="EE0000"/>
          <w:sz w:val="20"/>
          <w:lang w:eastAsia="zh-CN"/>
        </w:rPr>
        <w:t>）</w:t>
      </w:r>
      <w:r w:rsidRPr="000545DB">
        <w:rPr>
          <w:rFonts w:ascii="宋体" w:eastAsia="宋体" w:hAnsi="宋体"/>
          <w:color w:val="EE0000"/>
          <w:sz w:val="20"/>
          <w:lang w:eastAsia="zh-CN"/>
        </w:rPr>
        <w:t>”</w:t>
      </w:r>
      <w:r w:rsidRPr="001D320A">
        <w:rPr>
          <w:rFonts w:ascii="宋体" w:eastAsia="宋体" w:hAnsi="宋体"/>
          <w:sz w:val="20"/>
          <w:lang w:eastAsia="zh-CN"/>
        </w:rPr>
        <w:t>。</w:t>
      </w:r>
      <w:proofErr w:type="gramEnd"/>
    </w:p>
    <w:p w14:paraId="47C2DD9F" w14:textId="0C3C0289" w:rsidR="00311F3D" w:rsidRPr="001D320A" w:rsidRDefault="00000000">
      <w:pPr>
        <w:spacing w:after="10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0"/>
          <w:lang w:eastAsia="zh-CN"/>
        </w:rPr>
        <w:t>研究用途：</w:t>
      </w:r>
      <w:r w:rsidRPr="001D320A">
        <w:rPr>
          <w:rFonts w:ascii="宋体" w:eastAsia="宋体" w:hAnsi="宋体"/>
          <w:sz w:val="20"/>
          <w:lang w:eastAsia="zh-CN"/>
        </w:rPr>
        <w:t>作为职业伦理主语料，回答传统规范主要要求译员承担哪些义务。主分析可将16份合并；需要检验结</w:t>
      </w:r>
      <w:r w:rsidR="000545DB">
        <w:rPr>
          <w:rFonts w:ascii="宋体" w:eastAsia="宋体" w:hAnsi="宋体" w:hint="eastAsia"/>
          <w:sz w:val="20"/>
          <w:lang w:eastAsia="zh-CN"/>
        </w:rPr>
        <w:t>果</w:t>
      </w:r>
      <w:r w:rsidRPr="001D320A">
        <w:rPr>
          <w:rFonts w:ascii="宋体" w:eastAsia="宋体" w:hAnsi="宋体"/>
          <w:sz w:val="20"/>
          <w:lang w:eastAsia="zh-CN"/>
        </w:rPr>
        <w:t>是否受综合性翻译/</w:t>
      </w:r>
      <w:r w:rsidR="000545DB">
        <w:rPr>
          <w:rFonts w:ascii="宋体" w:eastAsia="宋体" w:hAnsi="宋体" w:hint="eastAsia"/>
          <w:sz w:val="20"/>
          <w:lang w:eastAsia="zh-CN"/>
        </w:rPr>
        <w:t>具体</w:t>
      </w:r>
      <w:r w:rsidRPr="001D320A">
        <w:rPr>
          <w:rFonts w:ascii="宋体" w:eastAsia="宋体" w:hAnsi="宋体"/>
          <w:sz w:val="20"/>
          <w:lang w:eastAsia="zh-CN"/>
        </w:rPr>
        <w:t>口译守则影响时，再分别比较P–I（5份）与P–TI（11份）。</w:t>
      </w:r>
    </w:p>
    <w:p w14:paraId="19BCFCAC" w14:textId="76D0F4F1" w:rsidR="00311F3D" w:rsidRPr="001D320A" w:rsidRDefault="000545DB">
      <w:pPr>
        <w:keepNext/>
        <w:spacing w:before="60" w:after="4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b/>
          <w:color w:val="1F4E79"/>
          <w:sz w:val="23"/>
          <w:lang w:eastAsia="zh-CN"/>
        </w:rPr>
        <w:t>2.2</w:t>
      </w:r>
      <w:r w:rsidR="00000000" w:rsidRPr="001D320A">
        <w:rPr>
          <w:rFonts w:ascii="宋体" w:eastAsia="宋体" w:hAnsi="宋体"/>
          <w:b/>
          <w:color w:val="1F4E79"/>
          <w:sz w:val="23"/>
          <w:lang w:eastAsia="zh-CN"/>
        </w:rPr>
        <w:t>.1 口译特定职业伦理语料（5份）</w:t>
      </w:r>
    </w:p>
    <w:p w14:paraId="02361925" w14:textId="77777777" w:rsidR="00311F3D" w:rsidRPr="001D320A" w:rsidRDefault="00000000">
      <w:pPr>
        <w:spacing w:after="8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19"/>
          <w:lang w:eastAsia="zh-CN"/>
        </w:rPr>
        <w:t>实践范围标记为I。文件专门或主要规范会议、社区、医疗、教育或手语口译，可以直接作为口译职业伦理证据。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1512"/>
        <w:gridCol w:w="3671"/>
        <w:gridCol w:w="604"/>
        <w:gridCol w:w="691"/>
        <w:gridCol w:w="936"/>
        <w:gridCol w:w="2376"/>
      </w:tblGrid>
      <w:tr w:rsidR="00311F3D" w:rsidRPr="001D320A" w14:paraId="79BAF406" w14:textId="77777777">
        <w:trPr>
          <w:tblHeader/>
          <w:jc w:val="center"/>
        </w:trPr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6F5EEE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编号</w:t>
            </w:r>
            <w:proofErr w:type="spellEnd"/>
          </w:p>
        </w:tc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9BD0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简称</w:t>
            </w:r>
          </w:p>
        </w:tc>
        <w:tc>
          <w:tcPr>
            <w:tcW w:w="367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5D45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文件完整名称</w:t>
            </w:r>
          </w:p>
        </w:tc>
        <w:tc>
          <w:tcPr>
            <w:tcW w:w="6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EFD5F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类型</w:t>
            </w:r>
          </w:p>
        </w:tc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AE61A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范围</w:t>
            </w:r>
          </w:p>
        </w:tc>
        <w:tc>
          <w:tcPr>
            <w:tcW w:w="93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A3CF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组合</w:t>
            </w:r>
          </w:p>
        </w:tc>
        <w:tc>
          <w:tcPr>
            <w:tcW w:w="237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11176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纳入依据</w:t>
            </w:r>
          </w:p>
        </w:tc>
      </w:tr>
      <w:tr w:rsidR="00311F3D" w:rsidRPr="001D320A" w14:paraId="04AA3789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079D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E03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E5FDB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AIIC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023FB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AIIC《Professional Standards / Code》2022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142B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08CA3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43275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99371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文件以会议口译职业实践为中心。</w:t>
            </w:r>
          </w:p>
        </w:tc>
      </w:tr>
      <w:tr w:rsidR="00311F3D" w:rsidRPr="001D320A" w14:paraId="6CC5B210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21425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E06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9ABB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HIN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E3FBC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HIN《National Standard Guide for Community Interpreting Services》2007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FF37A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C6389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3854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C5D58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文件明确规范社区口译服务。</w:t>
            </w:r>
          </w:p>
        </w:tc>
      </w:tr>
      <w:tr w:rsidR="00311F3D" w:rsidRPr="001D320A" w14:paraId="50E85D41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D106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E10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A9A7A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NCIHC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5258C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NCIHC《National Standards of Practice for Interpreters in Health Care》2004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E1C9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A9CB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A577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970C7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文件明确面向医疗口译员。</w:t>
            </w:r>
          </w:p>
        </w:tc>
      </w:tr>
      <w:tr w:rsidR="00311F3D" w:rsidRPr="001D320A" w14:paraId="712CDCC6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E741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E15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C831EE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NAIE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04B4F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NAIE《Educational Interpreter Code of Ethics》2021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C5D2F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C241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0E9E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95C0B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文件专门规范教育口译员。</w:t>
            </w:r>
          </w:p>
        </w:tc>
      </w:tr>
      <w:tr w:rsidR="00311F3D" w:rsidRPr="001D320A" w14:paraId="471E4901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E7C6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E18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791F2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ASLIA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C6EDE4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ASLIA《Code of Ethics》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1432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93A34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AC85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47736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文件以手语口译职业实践为中心。</w:t>
            </w:r>
          </w:p>
        </w:tc>
      </w:tr>
    </w:tbl>
    <w:p w14:paraId="6FE384E6" w14:textId="6C2127B2" w:rsidR="00311F3D" w:rsidRPr="001D320A" w:rsidRDefault="000545DB">
      <w:pPr>
        <w:keepNext/>
        <w:spacing w:before="60" w:after="40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b/>
          <w:color w:val="1F4E79"/>
          <w:sz w:val="23"/>
          <w:lang w:eastAsia="zh-CN"/>
        </w:rPr>
        <w:t>2</w:t>
      </w:r>
      <w:r w:rsidR="00000000" w:rsidRPr="001D320A">
        <w:rPr>
          <w:rFonts w:ascii="宋体" w:eastAsia="宋体" w:hAnsi="宋体"/>
          <w:b/>
          <w:color w:val="1F4E79"/>
          <w:sz w:val="23"/>
          <w:lang w:eastAsia="zh-CN"/>
        </w:rPr>
        <w:t>.2</w:t>
      </w:r>
      <w:r>
        <w:rPr>
          <w:rFonts w:ascii="宋体" w:eastAsia="宋体" w:hAnsi="宋体" w:hint="eastAsia"/>
          <w:b/>
          <w:color w:val="1F4E79"/>
          <w:sz w:val="23"/>
          <w:lang w:eastAsia="zh-CN"/>
        </w:rPr>
        <w:t>.2</w:t>
      </w:r>
      <w:r w:rsidR="00000000" w:rsidRPr="001D320A">
        <w:rPr>
          <w:rFonts w:ascii="宋体" w:eastAsia="宋体" w:hAnsi="宋体"/>
          <w:b/>
          <w:color w:val="1F4E79"/>
          <w:sz w:val="23"/>
          <w:lang w:eastAsia="zh-CN"/>
        </w:rPr>
        <w:t xml:space="preserve"> 同时覆盖笔译与口译的职业伦理语料（11份）</w:t>
      </w:r>
    </w:p>
    <w:p w14:paraId="066E6E15" w14:textId="2FD68A36" w:rsidR="00311F3D" w:rsidRPr="001D320A" w:rsidRDefault="00000000">
      <w:pPr>
        <w:spacing w:after="80"/>
        <w:rPr>
          <w:rFonts w:ascii="宋体" w:eastAsia="宋体" w:hAnsi="宋体" w:hint="eastAsia"/>
          <w:lang w:eastAsia="zh-CN"/>
        </w:rPr>
      </w:pPr>
      <w:r w:rsidRPr="001D320A">
        <w:rPr>
          <w:rFonts w:ascii="宋体" w:eastAsia="宋体" w:hAnsi="宋体"/>
          <w:sz w:val="19"/>
          <w:lang w:eastAsia="zh-CN"/>
        </w:rPr>
        <w:t>实践范围标记为TI</w:t>
      </w:r>
      <w:r w:rsidR="000545DB">
        <w:rPr>
          <w:rFonts w:ascii="宋体" w:eastAsia="宋体" w:hAnsi="宋体" w:hint="eastAsia"/>
          <w:sz w:val="19"/>
          <w:lang w:eastAsia="zh-CN"/>
        </w:rPr>
        <w:t>（又有笔译又有口译）</w:t>
      </w:r>
      <w:r w:rsidRPr="001D320A">
        <w:rPr>
          <w:rFonts w:ascii="宋体" w:eastAsia="宋体" w:hAnsi="宋体" w:hint="eastAsia"/>
          <w:sz w:val="19"/>
          <w:lang w:eastAsia="zh-CN"/>
        </w:rPr>
        <w:t>。</w:t>
      </w:r>
      <w:r w:rsidRPr="001D320A">
        <w:rPr>
          <w:rFonts w:ascii="宋体" w:eastAsia="宋体" w:hAnsi="宋体"/>
          <w:sz w:val="19"/>
          <w:lang w:eastAsia="zh-CN"/>
        </w:rPr>
        <w:t>文件不是纯口译守则，但其标题、适用对象或发布机构的职业规范明确包含interpreters/interpreting，因此与口译直接相关。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1512"/>
        <w:gridCol w:w="3671"/>
        <w:gridCol w:w="604"/>
        <w:gridCol w:w="691"/>
        <w:gridCol w:w="936"/>
        <w:gridCol w:w="2376"/>
      </w:tblGrid>
      <w:tr w:rsidR="00311F3D" w:rsidRPr="001D320A" w14:paraId="12BAE489" w14:textId="77777777">
        <w:trPr>
          <w:tblHeader/>
          <w:jc w:val="center"/>
        </w:trPr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81DF2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编号</w:t>
            </w:r>
            <w:proofErr w:type="spellEnd"/>
          </w:p>
        </w:tc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A34C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简称</w:t>
            </w:r>
          </w:p>
        </w:tc>
        <w:tc>
          <w:tcPr>
            <w:tcW w:w="367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89CAE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文件完整名称</w:t>
            </w:r>
          </w:p>
        </w:tc>
        <w:tc>
          <w:tcPr>
            <w:tcW w:w="6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F6A99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类型</w:t>
            </w:r>
          </w:p>
        </w:tc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92994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范围</w:t>
            </w:r>
          </w:p>
        </w:tc>
        <w:tc>
          <w:tcPr>
            <w:tcW w:w="93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CDCDE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组合</w:t>
            </w:r>
          </w:p>
        </w:tc>
        <w:tc>
          <w:tcPr>
            <w:tcW w:w="237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2232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纳入依据</w:t>
            </w:r>
          </w:p>
        </w:tc>
      </w:tr>
      <w:tr w:rsidR="00311F3D" w:rsidRPr="001D320A" w14:paraId="4E34CD7D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E280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E01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33641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ZYF 012—2019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52E4B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ZYF 012—2019《译员职业道德准则与行为规范》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DF129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9A85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C8BA4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5F1A9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文件明确适用于笔译员、口译员及相关语言服务人员。</w:t>
            </w:r>
          </w:p>
        </w:tc>
      </w:tr>
      <w:tr w:rsidR="00311F3D" w:rsidRPr="001D320A" w14:paraId="1918ED71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C203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E02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2D5FE1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AUSIT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442E2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AUSIT《Code of Ethics》2012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46B39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64796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149B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4E1D8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守则明确同时适用于translators and interpreters。</w:t>
            </w:r>
          </w:p>
        </w:tc>
      </w:tr>
      <w:tr w:rsidR="00311F3D" w:rsidRPr="001D320A" w14:paraId="21147257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9D6F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E05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80C62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NAJIT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FD8DA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NAJIT《Code of Ethics and Professional Responsibilities》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F077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DA1F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B5CBE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1C0F6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法律语言服务场景同时覆盖court interpreters and translators。</w:t>
            </w:r>
          </w:p>
        </w:tc>
      </w:tr>
      <w:tr w:rsidR="00311F3D" w:rsidRPr="001D320A" w14:paraId="2D551BF9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3265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E08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26398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EULITA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39A74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EULITA《Code of Professional Ethics》2013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4944F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8402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F1F26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C67C0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欧洲法律口译与笔译员职业伦理守则。</w:t>
            </w:r>
          </w:p>
        </w:tc>
      </w:tr>
      <w:tr w:rsidR="00311F3D" w:rsidRPr="001D320A" w14:paraId="407166B0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1EF68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lastRenderedPageBreak/>
              <w:t>E09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44F10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ICTY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A1797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ICTY《Code of Ethics for Interpreters and Translators》1999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27E29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C492A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FC4B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9C4D8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标题及适用主体明确包括interpreters and translators。</w:t>
            </w:r>
          </w:p>
        </w:tc>
      </w:tr>
      <w:tr w:rsidR="00311F3D" w:rsidRPr="001D320A" w14:paraId="3E023745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D4E1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E11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8E41A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SATI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391F0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SATI《Code of Conduct for Individual Members》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C26B8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3A42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D806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2C7A7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会员涵盖翻译、口译及相关语言服务，文件属于通用职业规范。</w:t>
            </w:r>
          </w:p>
        </w:tc>
      </w:tr>
      <w:tr w:rsidR="00311F3D" w:rsidRPr="001D320A" w14:paraId="1148BF72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F379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E12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4A0C7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BDÜ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8D4F9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BDÜ《Code of Professional Conduct》2025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F36C4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4BCA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6C03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7E9FF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文件同时规范德国口译与笔译职业实践。</w:t>
            </w:r>
          </w:p>
        </w:tc>
      </w:tr>
      <w:tr w:rsidR="00311F3D" w:rsidRPr="001D320A" w14:paraId="2B913943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529C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E13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811F1F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CIOL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3C1F3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CIOL《Code of Professional Conduct》2015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4716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E518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9B5B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0C8D2F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语言专业人员通用守则，在本研究语境中明确涵盖翻译与口译。</w:t>
            </w:r>
          </w:p>
        </w:tc>
      </w:tr>
      <w:tr w:rsidR="00311F3D" w:rsidRPr="001D320A" w14:paraId="3E59A8CC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4E9C79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E14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D5C5B1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ITI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DFB2E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ITI《Code of Professional Conduct》2025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9F26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5E37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750C79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C6489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守则同时适用于翻译与口译会员。</w:t>
            </w:r>
          </w:p>
        </w:tc>
      </w:tr>
      <w:tr w:rsidR="00311F3D" w:rsidRPr="001D320A" w14:paraId="16E01C1C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AD697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E16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B3950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ATA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A14F9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ATA《Code of Ethics and Professional Practice》2022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37AF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80F56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42A1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EB55A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守则及其解释面向translators and interpreters。</w:t>
            </w:r>
          </w:p>
        </w:tc>
      </w:tr>
      <w:tr w:rsidR="00311F3D" w:rsidRPr="001D320A" w14:paraId="7898EB40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A30C8E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E19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567C5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NZSTI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AD5A4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NZSTI《Code of Conduct and Ethics》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B2F60F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64C2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36E0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D196F3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守则同时涵盖翻译与口译职业实践。</w:t>
            </w:r>
          </w:p>
        </w:tc>
      </w:tr>
    </w:tbl>
    <w:p w14:paraId="1D85E393" w14:textId="77777777" w:rsidR="00311F3D" w:rsidRPr="001D320A" w:rsidRDefault="00000000">
      <w:pPr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lang w:eastAsia="zh-CN"/>
        </w:rPr>
        <w:br w:type="page"/>
      </w:r>
    </w:p>
    <w:p w14:paraId="3478327B" w14:textId="7652E6FE" w:rsidR="00311F3D" w:rsidRPr="001D320A" w:rsidRDefault="00000000">
      <w:pPr>
        <w:keepNext/>
        <w:spacing w:after="2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8"/>
          <w:lang w:eastAsia="zh-CN"/>
        </w:rPr>
        <w:lastRenderedPageBreak/>
        <w:t>2.</w:t>
      </w:r>
      <w:r w:rsidR="000545DB">
        <w:rPr>
          <w:rFonts w:ascii="宋体" w:eastAsia="宋体" w:hAnsi="宋体" w:hint="eastAsia"/>
          <w:b/>
          <w:color w:val="1F4E79"/>
          <w:sz w:val="28"/>
          <w:lang w:eastAsia="zh-CN"/>
        </w:rPr>
        <w:t>3</w:t>
      </w:r>
      <w:r w:rsidRPr="001D320A">
        <w:rPr>
          <w:rFonts w:ascii="宋体" w:eastAsia="宋体" w:hAnsi="宋体"/>
          <w:b/>
          <w:color w:val="1F4E79"/>
          <w:sz w:val="28"/>
          <w:lang w:eastAsia="zh-CN"/>
        </w:rPr>
        <w:t xml:space="preserve"> AI口译特定治理语料（2份）</w:t>
      </w:r>
    </w:p>
    <w:p w14:paraId="02355561" w14:textId="77777777" w:rsidR="00311F3D" w:rsidRPr="001D320A" w:rsidRDefault="00000000">
      <w:pPr>
        <w:spacing w:after="100"/>
        <w:rPr>
          <w:rFonts w:ascii="宋体" w:eastAsia="宋体" w:hAnsi="宋体"/>
        </w:rPr>
      </w:pPr>
      <w:r w:rsidRPr="001D320A">
        <w:rPr>
          <w:rFonts w:ascii="宋体" w:eastAsia="宋体" w:hAnsi="宋体"/>
          <w:i/>
          <w:color w:val="5A5A5A"/>
          <w:sz w:val="19"/>
        </w:rPr>
        <w:t xml:space="preserve">Interpreting-specific AI governance </w:t>
      </w:r>
      <w:proofErr w:type="spellStart"/>
      <w:r w:rsidRPr="001D320A">
        <w:rPr>
          <w:rFonts w:ascii="宋体" w:eastAsia="宋体" w:hAnsi="宋体"/>
          <w:i/>
          <w:color w:val="5A5A5A"/>
          <w:sz w:val="19"/>
        </w:rPr>
        <w:t>corpus｜组合代码：G</w:t>
      </w:r>
      <w:proofErr w:type="spellEnd"/>
      <w:r w:rsidRPr="001D320A">
        <w:rPr>
          <w:rFonts w:ascii="宋体" w:eastAsia="宋体" w:hAnsi="宋体"/>
          <w:i/>
          <w:color w:val="5A5A5A"/>
          <w:sz w:val="19"/>
        </w:rPr>
        <w:t>–HAI-I</w:t>
      </w:r>
    </w:p>
    <w:p w14:paraId="531922A9" w14:textId="77777777" w:rsidR="00311F3D" w:rsidRPr="001D320A" w:rsidRDefault="00000000">
      <w:pPr>
        <w:spacing w:after="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0"/>
        </w:rPr>
        <w:t>分类定义：</w:t>
      </w:r>
      <w:r w:rsidRPr="001D320A">
        <w:rPr>
          <w:rFonts w:ascii="宋体" w:eastAsia="宋体" w:hAnsi="宋体"/>
          <w:sz w:val="20"/>
        </w:rPr>
        <w:t>由专门讨论自动口译、机器口译、AI辅助口译或AI</w:t>
      </w:r>
      <w:proofErr w:type="spellStart"/>
      <w:r w:rsidRPr="001D320A">
        <w:rPr>
          <w:rFonts w:ascii="宋体" w:eastAsia="宋体" w:hAnsi="宋体"/>
          <w:sz w:val="20"/>
        </w:rPr>
        <w:t>在口译中使用的立场文件和指南组成</w:t>
      </w:r>
      <w:proofErr w:type="spellEnd"/>
      <w:r w:rsidRPr="001D320A">
        <w:rPr>
          <w:rFonts w:ascii="宋体" w:eastAsia="宋体" w:hAnsi="宋体"/>
          <w:sz w:val="20"/>
        </w:rPr>
        <w:t>。</w:t>
      </w:r>
      <w:r w:rsidRPr="001D320A">
        <w:rPr>
          <w:rFonts w:ascii="宋体" w:eastAsia="宋体" w:hAnsi="宋体"/>
          <w:sz w:val="20"/>
          <w:lang w:eastAsia="zh-CN"/>
        </w:rPr>
        <w:t>该组最接近“AI</w:t>
      </w:r>
      <w:proofErr w:type="gramStart"/>
      <w:r w:rsidRPr="001D320A">
        <w:rPr>
          <w:rFonts w:ascii="宋体" w:eastAsia="宋体" w:hAnsi="宋体"/>
          <w:sz w:val="20"/>
          <w:lang w:eastAsia="zh-CN"/>
        </w:rPr>
        <w:t>口译伦理”的直接文本证据</w:t>
      </w:r>
      <w:proofErr w:type="gramEnd"/>
      <w:r w:rsidRPr="001D320A">
        <w:rPr>
          <w:rFonts w:ascii="宋体" w:eastAsia="宋体" w:hAnsi="宋体"/>
          <w:sz w:val="20"/>
          <w:lang w:eastAsia="zh-CN"/>
        </w:rPr>
        <w:t>，但样本仅有2份。</w:t>
      </w:r>
    </w:p>
    <w:p w14:paraId="06537E9F" w14:textId="77777777" w:rsidR="00311F3D" w:rsidRPr="001D320A" w:rsidRDefault="00000000">
      <w:pPr>
        <w:spacing w:after="10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0"/>
          <w:lang w:eastAsia="zh-CN"/>
        </w:rPr>
        <w:t>研究用途：</w:t>
      </w:r>
      <w:r w:rsidRPr="001D320A">
        <w:rPr>
          <w:rFonts w:ascii="宋体" w:eastAsia="宋体" w:hAnsi="宋体"/>
          <w:sz w:val="20"/>
          <w:lang w:eastAsia="zh-CN"/>
        </w:rPr>
        <w:t>用于识别AI口译已经显性提出的数据、偏差、透明、知情同意、人类监督和问责要求。正文必须同时报告绝对数与比例：2/2=100%仅表示两份文件均出现，1/2=50%仅表示一份文件出现，不能据此推断整个行业已经形成共识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1512"/>
        <w:gridCol w:w="3671"/>
        <w:gridCol w:w="604"/>
        <w:gridCol w:w="691"/>
        <w:gridCol w:w="936"/>
        <w:gridCol w:w="2376"/>
      </w:tblGrid>
      <w:tr w:rsidR="00311F3D" w:rsidRPr="001D320A" w14:paraId="3C9A95CD" w14:textId="77777777">
        <w:trPr>
          <w:tblHeader/>
          <w:jc w:val="center"/>
        </w:trPr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D605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编号</w:t>
            </w:r>
            <w:proofErr w:type="spellEnd"/>
          </w:p>
        </w:tc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D5EDD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简称</w:t>
            </w:r>
          </w:p>
        </w:tc>
        <w:tc>
          <w:tcPr>
            <w:tcW w:w="367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12B4E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文件完整名称</w:t>
            </w:r>
          </w:p>
        </w:tc>
        <w:tc>
          <w:tcPr>
            <w:tcW w:w="6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2498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类型</w:t>
            </w:r>
          </w:p>
        </w:tc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A6F9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范围</w:t>
            </w:r>
          </w:p>
        </w:tc>
        <w:tc>
          <w:tcPr>
            <w:tcW w:w="93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7E79F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组合</w:t>
            </w:r>
          </w:p>
        </w:tc>
        <w:tc>
          <w:tcPr>
            <w:tcW w:w="237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D8A9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纳入依据</w:t>
            </w:r>
          </w:p>
        </w:tc>
      </w:tr>
      <w:tr w:rsidR="00311F3D" w:rsidRPr="001D320A" w14:paraId="45FCEAF8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1B63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A03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68F0B1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FIT AI口译立场文件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6886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FIT《人工智能在口译中应用的立场文件》2024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C741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CDB26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HAI-I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1E76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G–HAI-I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7D114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标题及内容明确处理AI在口译中的应用。</w:t>
            </w:r>
          </w:p>
        </w:tc>
      </w:tr>
      <w:tr w:rsidR="00311F3D" w:rsidRPr="001D320A" w14:paraId="3019A7CF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F0BD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A09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068948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SAFE-AI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D55E4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Interpreting SAFE-AI Task Force Guidance 2024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4D14A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DC5F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HAI-I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09CE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G–HAI-I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F18D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指南专门面向自动口译、AI辅助口译及口译服务各利益相关方。</w:t>
            </w:r>
          </w:p>
        </w:tc>
      </w:tr>
    </w:tbl>
    <w:p w14:paraId="63477BA6" w14:textId="77777777" w:rsidR="00311F3D" w:rsidRPr="001D320A" w:rsidRDefault="00000000">
      <w:pPr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lang w:eastAsia="zh-CN"/>
        </w:rPr>
        <w:br w:type="page"/>
      </w:r>
    </w:p>
    <w:p w14:paraId="485F8C23" w14:textId="44EAEBC3" w:rsidR="00311F3D" w:rsidRPr="001D320A" w:rsidRDefault="00000000">
      <w:pPr>
        <w:keepNext/>
        <w:spacing w:after="2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8"/>
          <w:lang w:eastAsia="zh-CN"/>
        </w:rPr>
        <w:lastRenderedPageBreak/>
        <w:t>2.</w:t>
      </w:r>
      <w:r w:rsidR="000545DB">
        <w:rPr>
          <w:rFonts w:ascii="宋体" w:eastAsia="宋体" w:hAnsi="宋体" w:hint="eastAsia"/>
          <w:b/>
          <w:color w:val="1F4E79"/>
          <w:sz w:val="28"/>
          <w:lang w:eastAsia="zh-CN"/>
        </w:rPr>
        <w:t>4</w:t>
      </w:r>
      <w:r w:rsidRPr="001D320A">
        <w:rPr>
          <w:rFonts w:ascii="宋体" w:eastAsia="宋体" w:hAnsi="宋体"/>
          <w:b/>
          <w:color w:val="1F4E79"/>
          <w:sz w:val="28"/>
          <w:lang w:eastAsia="zh-CN"/>
        </w:rPr>
        <w:t xml:space="preserve"> AI治理桥接语料（6份）</w:t>
      </w:r>
    </w:p>
    <w:p w14:paraId="148FE5B9" w14:textId="77777777" w:rsidR="00311F3D" w:rsidRPr="001D320A" w:rsidRDefault="00000000">
      <w:pPr>
        <w:spacing w:after="100"/>
        <w:rPr>
          <w:rFonts w:ascii="宋体" w:eastAsia="宋体" w:hAnsi="宋体"/>
        </w:rPr>
      </w:pPr>
      <w:r w:rsidRPr="001D320A">
        <w:rPr>
          <w:rFonts w:ascii="宋体" w:eastAsia="宋体" w:hAnsi="宋体"/>
          <w:i/>
          <w:color w:val="5A5A5A"/>
          <w:sz w:val="19"/>
        </w:rPr>
        <w:t xml:space="preserve">Bridging AI governance </w:t>
      </w:r>
      <w:proofErr w:type="spellStart"/>
      <w:r w:rsidRPr="001D320A">
        <w:rPr>
          <w:rFonts w:ascii="宋体" w:eastAsia="宋体" w:hAnsi="宋体"/>
          <w:i/>
          <w:color w:val="5A5A5A"/>
          <w:sz w:val="19"/>
        </w:rPr>
        <w:t>corpus｜组合代码：G</w:t>
      </w:r>
      <w:proofErr w:type="spellEnd"/>
      <w:r w:rsidRPr="001D320A">
        <w:rPr>
          <w:rFonts w:ascii="宋体" w:eastAsia="宋体" w:hAnsi="宋体"/>
          <w:i/>
          <w:color w:val="5A5A5A"/>
          <w:sz w:val="19"/>
        </w:rPr>
        <w:t>–T + G–TI</w:t>
      </w:r>
    </w:p>
    <w:p w14:paraId="6F6C96DD" w14:textId="4480E004" w:rsidR="00311F3D" w:rsidRPr="001D320A" w:rsidRDefault="00000000">
      <w:pPr>
        <w:spacing w:after="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0"/>
          <w:lang w:eastAsia="zh-CN"/>
        </w:rPr>
        <w:t>分类定义：</w:t>
      </w:r>
      <w:r w:rsidRPr="001D320A">
        <w:rPr>
          <w:rFonts w:ascii="宋体" w:eastAsia="宋体" w:hAnsi="宋体"/>
          <w:sz w:val="20"/>
          <w:lang w:eastAsia="zh-CN"/>
        </w:rPr>
        <w:t>由广义翻译、视听翻译、文学翻译或同时覆盖</w:t>
      </w:r>
      <w:r w:rsidR="000545DB">
        <w:rPr>
          <w:rFonts w:ascii="宋体" w:eastAsia="宋体" w:hAnsi="宋体" w:hint="eastAsia"/>
          <w:sz w:val="20"/>
          <w:lang w:eastAsia="zh-CN"/>
        </w:rPr>
        <w:t>笔</w:t>
      </w:r>
      <w:r w:rsidRPr="001D320A">
        <w:rPr>
          <w:rFonts w:ascii="宋体" w:eastAsia="宋体" w:hAnsi="宋体"/>
          <w:sz w:val="20"/>
          <w:lang w:eastAsia="zh-CN"/>
        </w:rPr>
        <w:t>译与口译的AI立场文件组成。这些文件不是AI口译伦理的直接代表，而是提供可能迁移至口译的数据治理、知识产权、公平报酬、透明、文化多样性和人类控制等规范资源。</w:t>
      </w:r>
    </w:p>
    <w:p w14:paraId="33E48004" w14:textId="77777777" w:rsidR="00311F3D" w:rsidRPr="001D320A" w:rsidRDefault="00000000">
      <w:pPr>
        <w:spacing w:after="10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0"/>
          <w:lang w:eastAsia="zh-CN"/>
        </w:rPr>
        <w:t>研究用途：</w:t>
      </w:r>
      <w:r w:rsidRPr="001D320A">
        <w:rPr>
          <w:rFonts w:ascii="宋体" w:eastAsia="宋体" w:hAnsi="宋体"/>
          <w:sz w:val="20"/>
          <w:lang w:eastAsia="zh-CN"/>
        </w:rPr>
        <w:t>用于发现口译职业守则和两份AI口译文件尚未充分表达的技术治理议题。</w:t>
      </w:r>
      <w:r w:rsidRPr="000545DB">
        <w:rPr>
          <w:rFonts w:ascii="宋体" w:eastAsia="宋体" w:hAnsi="宋体"/>
          <w:color w:val="EE0000"/>
          <w:sz w:val="20"/>
          <w:lang w:eastAsia="zh-CN"/>
        </w:rPr>
        <w:t>任何从本组借入的原则都必须经过口译情境化检验，特别考察实时性、互动性、错误难以撤回、非语言信息和高风险后果</w:t>
      </w:r>
      <w:r w:rsidRPr="001D320A">
        <w:rPr>
          <w:rFonts w:ascii="宋体" w:eastAsia="宋体" w:hAnsi="宋体"/>
          <w:sz w:val="20"/>
          <w:lang w:eastAsia="zh-CN"/>
        </w:rP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1512"/>
        <w:gridCol w:w="3671"/>
        <w:gridCol w:w="604"/>
        <w:gridCol w:w="691"/>
        <w:gridCol w:w="936"/>
        <w:gridCol w:w="2376"/>
      </w:tblGrid>
      <w:tr w:rsidR="00311F3D" w:rsidRPr="001D320A" w14:paraId="207A38DD" w14:textId="77777777">
        <w:trPr>
          <w:tblHeader/>
          <w:jc w:val="center"/>
        </w:trPr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FEA4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编号</w:t>
            </w:r>
            <w:proofErr w:type="spellEnd"/>
          </w:p>
        </w:tc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C657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简称</w:t>
            </w:r>
          </w:p>
        </w:tc>
        <w:tc>
          <w:tcPr>
            <w:tcW w:w="367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EC4EE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文件完整名称</w:t>
            </w:r>
          </w:p>
        </w:tc>
        <w:tc>
          <w:tcPr>
            <w:tcW w:w="6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9AFBB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类型</w:t>
            </w:r>
          </w:p>
        </w:tc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827A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范围</w:t>
            </w:r>
          </w:p>
        </w:tc>
        <w:tc>
          <w:tcPr>
            <w:tcW w:w="93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5E8A9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组合</w:t>
            </w:r>
          </w:p>
        </w:tc>
        <w:tc>
          <w:tcPr>
            <w:tcW w:w="237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BA80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纳入依据</w:t>
            </w:r>
          </w:p>
        </w:tc>
      </w:tr>
      <w:tr w:rsidR="00311F3D" w:rsidRPr="001D320A" w14:paraId="5DB25005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436C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A01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71902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CEATL AI声明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746F5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CEATL《Statement on Artificial Intelligence》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D9E7B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A3E1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D4C4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32729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核心对象是文学翻译、作者权利及AI训练与利用问题。</w:t>
            </w:r>
          </w:p>
        </w:tc>
      </w:tr>
      <w:tr w:rsidR="00311F3D" w:rsidRPr="001D320A" w14:paraId="1618565A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B4C0E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A02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587B9C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ITI Slow Translation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B03E3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ITI《Slow Translation Manifesto》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0EAB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DA353F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96A8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G–T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B8C988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聚焦书面翻译的质量、文化语境、人类判断和反单一效率逻辑。</w:t>
            </w:r>
          </w:p>
        </w:tc>
      </w:tr>
      <w:tr w:rsidR="00311F3D" w:rsidRPr="001D320A" w14:paraId="5374227B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B57C6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A05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28715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AVTE GenAI声明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520A5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AVTE《Statement on Generative AI》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248F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6CCB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8EBF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5127E3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主要面向视听翻译创作、生成式AI及译者劳动与权利。</w:t>
            </w:r>
          </w:p>
        </w:tc>
      </w:tr>
      <w:tr w:rsidR="00311F3D" w:rsidRPr="001D320A" w14:paraId="79ECEA6B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5B9B8E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A07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6B6C61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SFT AI立场文件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299E41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SFT《Prise de position sur l’intelligence artificielle》2024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8F55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9AAC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984C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G–TI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6F90B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正文明确同时面向traduction et interprétation以及书面、口头内容。</w:t>
            </w:r>
          </w:p>
        </w:tc>
      </w:tr>
      <w:tr w:rsidR="00311F3D" w:rsidRPr="001D320A" w14:paraId="53AF4944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9F96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A08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1482B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CIOL AI Voices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A8777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CIOL《AI Voices 2025》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FBC502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1C35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F530C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G–TI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1AB8F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文件反复讨论translation/interpreting workflows及machine translation/interpreting。</w:t>
            </w:r>
          </w:p>
        </w:tc>
      </w:tr>
      <w:tr w:rsidR="00311F3D" w:rsidRPr="001D320A" w14:paraId="41552D1E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A980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A10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66A8D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AUSIT AI立场文件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29DA8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AUSIT《Position Statement on AI in Translation &amp; Interpreting》2025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970839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37CE0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TI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A751E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G–TI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EBCE47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标题、目录与原则同时覆盖翻译、口译、MT与MI；因并非以口译为唯一对象，归入桥接组。</w:t>
            </w:r>
          </w:p>
        </w:tc>
      </w:tr>
    </w:tbl>
    <w:p w14:paraId="7BB0C1FE" w14:textId="77777777" w:rsidR="00311F3D" w:rsidRPr="001D320A" w:rsidRDefault="00000000">
      <w:pPr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lang w:eastAsia="zh-CN"/>
        </w:rPr>
        <w:br w:type="page"/>
      </w:r>
    </w:p>
    <w:p w14:paraId="470F3545" w14:textId="7E296411" w:rsidR="00311F3D" w:rsidRPr="001D320A" w:rsidRDefault="00000000">
      <w:pPr>
        <w:keepNext/>
        <w:spacing w:after="2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8"/>
          <w:lang w:eastAsia="zh-CN"/>
        </w:rPr>
        <w:lastRenderedPageBreak/>
        <w:t>2.</w:t>
      </w:r>
      <w:r w:rsidR="000545DB">
        <w:rPr>
          <w:rFonts w:ascii="宋体" w:eastAsia="宋体" w:hAnsi="宋体" w:hint="eastAsia"/>
          <w:b/>
          <w:color w:val="1F4E79"/>
          <w:sz w:val="28"/>
          <w:lang w:eastAsia="zh-CN"/>
        </w:rPr>
        <w:t>5</w:t>
      </w:r>
      <w:r w:rsidRPr="001D320A">
        <w:rPr>
          <w:rFonts w:ascii="宋体" w:eastAsia="宋体" w:hAnsi="宋体"/>
          <w:b/>
          <w:color w:val="1F4E79"/>
          <w:sz w:val="28"/>
          <w:lang w:eastAsia="zh-CN"/>
        </w:rPr>
        <w:t xml:space="preserve"> 外部翻译与MT参照语料（5份）</w:t>
      </w:r>
    </w:p>
    <w:p w14:paraId="2D7B659E" w14:textId="77777777" w:rsidR="00311F3D" w:rsidRPr="001D320A" w:rsidRDefault="00000000">
      <w:pPr>
        <w:spacing w:after="100"/>
        <w:rPr>
          <w:rFonts w:ascii="宋体" w:eastAsia="宋体" w:hAnsi="宋体"/>
        </w:rPr>
      </w:pPr>
      <w:r w:rsidRPr="001D320A">
        <w:rPr>
          <w:rFonts w:ascii="宋体" w:eastAsia="宋体" w:hAnsi="宋体"/>
          <w:i/>
          <w:color w:val="5A5A5A"/>
          <w:sz w:val="19"/>
        </w:rPr>
        <w:t>External translation and MT reference corpus｜组合代码：P–T + G–MT</w:t>
      </w:r>
    </w:p>
    <w:p w14:paraId="71F63829" w14:textId="77777777" w:rsidR="00311F3D" w:rsidRPr="001D320A" w:rsidRDefault="00000000">
      <w:pPr>
        <w:spacing w:after="60"/>
        <w:rPr>
          <w:rFonts w:ascii="宋体" w:eastAsia="宋体" w:hAnsi="宋体"/>
          <w:lang w:eastAsia="zh-CN"/>
        </w:rPr>
      </w:pPr>
      <w:proofErr w:type="spellStart"/>
      <w:r w:rsidRPr="001D320A">
        <w:rPr>
          <w:rFonts w:ascii="宋体" w:eastAsia="宋体" w:hAnsi="宋体"/>
          <w:b/>
          <w:color w:val="1F4E79"/>
          <w:sz w:val="20"/>
        </w:rPr>
        <w:t>分类定义：</w:t>
      </w:r>
      <w:r w:rsidRPr="001D320A">
        <w:rPr>
          <w:rFonts w:ascii="宋体" w:eastAsia="宋体" w:hAnsi="宋体"/>
          <w:sz w:val="20"/>
        </w:rPr>
        <w:t>由一份主要面向书面翻译的职业文件，以及四份专门面向机器翻译或机器翻译译后编辑的立场文件、团体标准和国际标准组成</w:t>
      </w:r>
      <w:proofErr w:type="spellEnd"/>
      <w:r w:rsidRPr="001D320A">
        <w:rPr>
          <w:rFonts w:ascii="宋体" w:eastAsia="宋体" w:hAnsi="宋体"/>
          <w:sz w:val="20"/>
        </w:rPr>
        <w:t>。</w:t>
      </w:r>
      <w:r w:rsidRPr="001D320A">
        <w:rPr>
          <w:rFonts w:ascii="宋体" w:eastAsia="宋体" w:hAnsi="宋体"/>
          <w:sz w:val="20"/>
          <w:lang w:eastAsia="zh-CN"/>
        </w:rPr>
        <w:t>该组与口译的直接适用性最低。</w:t>
      </w:r>
    </w:p>
    <w:p w14:paraId="0DD56DF7" w14:textId="5526E864" w:rsidR="00311F3D" w:rsidRPr="001D320A" w:rsidRDefault="00000000">
      <w:pPr>
        <w:spacing w:after="10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0"/>
          <w:lang w:eastAsia="zh-CN"/>
        </w:rPr>
        <w:t>研究用途：</w:t>
      </w:r>
      <w:r w:rsidRPr="001D320A">
        <w:rPr>
          <w:rFonts w:ascii="宋体" w:eastAsia="宋体" w:hAnsi="宋体"/>
          <w:sz w:val="20"/>
          <w:lang w:eastAsia="zh-CN"/>
        </w:rPr>
        <w:t>只作为外部技术和职业参照，用于观察翻译技术治理已经制度化的质量、流程、数据、用户权利和责任要求。本组不能</w:t>
      </w:r>
      <w:r w:rsidR="000545DB">
        <w:rPr>
          <w:rFonts w:ascii="宋体" w:eastAsia="宋体" w:hAnsi="宋体" w:hint="eastAsia"/>
          <w:sz w:val="20"/>
          <w:lang w:eastAsia="zh-CN"/>
        </w:rPr>
        <w:t>和</w:t>
      </w:r>
      <w:r w:rsidRPr="001D320A">
        <w:rPr>
          <w:rFonts w:ascii="宋体" w:eastAsia="宋体" w:hAnsi="宋体"/>
          <w:sz w:val="20"/>
          <w:lang w:eastAsia="zh-CN"/>
        </w:rPr>
        <w:t>“机器</w:t>
      </w:r>
      <w:r w:rsidRPr="000545DB">
        <w:rPr>
          <w:rFonts w:ascii="宋体" w:eastAsia="宋体" w:hAnsi="宋体"/>
          <w:color w:val="EE0000"/>
          <w:sz w:val="20"/>
          <w:lang w:eastAsia="zh-CN"/>
        </w:rPr>
        <w:t>口译</w:t>
      </w:r>
      <w:r w:rsidRPr="001D320A">
        <w:rPr>
          <w:rFonts w:ascii="宋体" w:eastAsia="宋体" w:hAnsi="宋体"/>
          <w:sz w:val="20"/>
          <w:lang w:eastAsia="zh-CN"/>
        </w:rPr>
        <w:t>伦理语料”</w:t>
      </w:r>
      <w:r w:rsidR="000545DB">
        <w:rPr>
          <w:rFonts w:ascii="宋体" w:eastAsia="宋体" w:hAnsi="宋体" w:hint="eastAsia"/>
          <w:sz w:val="20"/>
          <w:lang w:eastAsia="zh-CN"/>
        </w:rPr>
        <w:t>划等号！</w:t>
      </w:r>
      <w:r w:rsidRPr="001D320A">
        <w:rPr>
          <w:rFonts w:ascii="宋体" w:eastAsia="宋体" w:hAnsi="宋体"/>
          <w:sz w:val="20"/>
          <w:lang w:eastAsia="zh-CN"/>
        </w:rPr>
        <w:t>也不能单独用来证明口译应当遵守某项原则；其规范内容只有通过</w:t>
      </w:r>
      <w:r w:rsidRPr="000545DB">
        <w:rPr>
          <w:rFonts w:ascii="宋体" w:eastAsia="宋体" w:hAnsi="宋体"/>
          <w:color w:val="EE0000"/>
          <w:sz w:val="20"/>
          <w:lang w:eastAsia="zh-CN"/>
        </w:rPr>
        <w:t>口译适用性检验</w:t>
      </w:r>
      <w:r w:rsidRPr="001D320A">
        <w:rPr>
          <w:rFonts w:ascii="宋体" w:eastAsia="宋体" w:hAnsi="宋体"/>
          <w:sz w:val="20"/>
          <w:lang w:eastAsia="zh-CN"/>
        </w:rPr>
        <w:t>后，才能作为统一框架的补充依据。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1512"/>
        <w:gridCol w:w="3671"/>
        <w:gridCol w:w="604"/>
        <w:gridCol w:w="691"/>
        <w:gridCol w:w="936"/>
        <w:gridCol w:w="2376"/>
      </w:tblGrid>
      <w:tr w:rsidR="00311F3D" w:rsidRPr="001D320A" w14:paraId="7888D10F" w14:textId="77777777">
        <w:trPr>
          <w:tblHeader/>
          <w:jc w:val="center"/>
        </w:trPr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853F4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proofErr w:type="spellStart"/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编号</w:t>
            </w:r>
            <w:proofErr w:type="spellEnd"/>
          </w:p>
        </w:tc>
        <w:tc>
          <w:tcPr>
            <w:tcW w:w="1512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E98C7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简称</w:t>
            </w:r>
          </w:p>
        </w:tc>
        <w:tc>
          <w:tcPr>
            <w:tcW w:w="367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E560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文件完整名称</w:t>
            </w:r>
          </w:p>
        </w:tc>
        <w:tc>
          <w:tcPr>
            <w:tcW w:w="604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6DEC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类型</w:t>
            </w:r>
          </w:p>
        </w:tc>
        <w:tc>
          <w:tcPr>
            <w:tcW w:w="691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D2D6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范围</w:t>
            </w:r>
          </w:p>
        </w:tc>
        <w:tc>
          <w:tcPr>
            <w:tcW w:w="93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43EE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组合</w:t>
            </w:r>
          </w:p>
        </w:tc>
        <w:tc>
          <w:tcPr>
            <w:tcW w:w="237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DB155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color w:val="FFFFFF"/>
                <w:sz w:val="16"/>
              </w:rPr>
              <w:t>纳入依据</w:t>
            </w:r>
          </w:p>
        </w:tc>
      </w:tr>
      <w:tr w:rsidR="00311F3D" w:rsidRPr="001D320A" w14:paraId="77F677A3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91BB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E04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931A4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FIT Translator’s Charter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24B93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FIT《Translator’s Charter》1994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A2EEE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722DA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0B61F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P–T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7B48E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正文主要规范书面翻译及译者的职业权利义务。</w:t>
            </w:r>
          </w:p>
        </w:tc>
      </w:tr>
      <w:tr w:rsidR="00311F3D" w:rsidRPr="001D320A" w14:paraId="7714CB60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8901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E07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9BAC92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ISO 18587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38596B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ISO 18587:2017 机器翻译译后编辑要求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CB4BCB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77034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MT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8635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G–MT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7E262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专门规范机器翻译输出的译后编辑流程、能力和质量要求。</w:t>
            </w:r>
          </w:p>
        </w:tc>
      </w:tr>
      <w:tr w:rsidR="00311F3D" w:rsidRPr="001D320A" w14:paraId="3A1B5BCC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B12CA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E17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CC565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T/TAC 10—2024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D90D4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T/TAC 10—2024《机器翻译伦理要求》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9E664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C847D8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MT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9082D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G–MT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3B96F7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专门规范机器翻译的开发、提供、采购和使用。</w:t>
            </w:r>
          </w:p>
        </w:tc>
      </w:tr>
      <w:tr w:rsidR="00311F3D" w:rsidRPr="001D320A" w14:paraId="5B5B3CB6" w14:textId="77777777">
        <w:trPr>
          <w:jc w:val="center"/>
        </w:trPr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D615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A04</w:t>
            </w:r>
          </w:p>
        </w:tc>
        <w:tc>
          <w:tcPr>
            <w:tcW w:w="1512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B7A2E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FIT MT立场文件</w:t>
            </w:r>
          </w:p>
        </w:tc>
        <w:tc>
          <w:tcPr>
            <w:tcW w:w="367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7B0610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FIT《人工智能时代的机器翻译立场文件》2025</w:t>
            </w:r>
          </w:p>
        </w:tc>
        <w:tc>
          <w:tcPr>
            <w:tcW w:w="604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A45501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DBBE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MT</w:t>
            </w:r>
          </w:p>
        </w:tc>
        <w:tc>
          <w:tcPr>
            <w:tcW w:w="93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DD9F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G–MT</w:t>
            </w:r>
          </w:p>
        </w:tc>
        <w:tc>
          <w:tcPr>
            <w:tcW w:w="237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FC527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专门讨论机器翻译在AI时代的使用、职业影响和治理。</w:t>
            </w:r>
          </w:p>
        </w:tc>
      </w:tr>
      <w:tr w:rsidR="00311F3D" w:rsidRPr="001D320A" w14:paraId="6E3031A9" w14:textId="77777777">
        <w:trPr>
          <w:jc w:val="center"/>
        </w:trPr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50043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A06</w:t>
            </w:r>
          </w:p>
        </w:tc>
        <w:tc>
          <w:tcPr>
            <w:tcW w:w="15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57E4A1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b/>
                <w:sz w:val="15"/>
              </w:rPr>
              <w:t>AVTE MT宣言</w:t>
            </w:r>
          </w:p>
        </w:tc>
        <w:tc>
          <w:tcPr>
            <w:tcW w:w="367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AC99C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AVTE《Machine Translation Manifesto》</w:t>
            </w:r>
          </w:p>
        </w:tc>
        <w:tc>
          <w:tcPr>
            <w:tcW w:w="60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452656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</w:t>
            </w:r>
          </w:p>
        </w:tc>
        <w:tc>
          <w:tcPr>
            <w:tcW w:w="69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C81B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MT</w:t>
            </w:r>
          </w:p>
        </w:tc>
        <w:tc>
          <w:tcPr>
            <w:tcW w:w="9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92677" w14:textId="77777777" w:rsidR="00311F3D" w:rsidRPr="001D320A" w:rsidRDefault="00000000">
            <w:pPr>
              <w:spacing w:line="252" w:lineRule="auto"/>
              <w:jc w:val="center"/>
              <w:rPr>
                <w:rFonts w:ascii="宋体" w:eastAsia="宋体" w:hAnsi="宋体"/>
              </w:rPr>
            </w:pPr>
            <w:r w:rsidRPr="001D320A">
              <w:rPr>
                <w:rFonts w:ascii="宋体" w:eastAsia="宋体" w:hAnsi="宋体"/>
                <w:sz w:val="15"/>
              </w:rPr>
              <w:t>G–MT</w:t>
            </w:r>
          </w:p>
        </w:tc>
        <w:tc>
          <w:tcPr>
            <w:tcW w:w="23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F58D08" w14:textId="77777777" w:rsidR="00311F3D" w:rsidRPr="001D320A" w:rsidRDefault="00000000">
            <w:pPr>
              <w:spacing w:line="252" w:lineRule="auto"/>
              <w:rPr>
                <w:rFonts w:ascii="宋体" w:eastAsia="宋体" w:hAnsi="宋体"/>
                <w:lang w:eastAsia="zh-CN"/>
              </w:rPr>
            </w:pPr>
            <w:r w:rsidRPr="001D320A">
              <w:rPr>
                <w:rFonts w:ascii="宋体" w:eastAsia="宋体" w:hAnsi="宋体"/>
                <w:sz w:val="15"/>
                <w:lang w:eastAsia="zh-CN"/>
              </w:rPr>
              <w:t>以机器翻译在视听翻译工作流中的使用为直接对象。</w:t>
            </w:r>
          </w:p>
        </w:tc>
      </w:tr>
    </w:tbl>
    <w:p w14:paraId="49EE24B8" w14:textId="77777777" w:rsidR="00311F3D" w:rsidRPr="001D320A" w:rsidRDefault="00000000">
      <w:pPr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lang w:eastAsia="zh-CN"/>
        </w:rPr>
        <w:br w:type="page"/>
      </w:r>
    </w:p>
    <w:p w14:paraId="50037824" w14:textId="6188A93D" w:rsidR="00311F3D" w:rsidRPr="001D320A" w:rsidRDefault="00000000">
      <w:pPr>
        <w:keepNext/>
        <w:spacing w:after="80"/>
        <w:rPr>
          <w:rFonts w:ascii="宋体" w:eastAsia="宋体" w:hAnsi="宋体" w:hint="eastAsia"/>
          <w:lang w:eastAsia="zh-CN"/>
        </w:rPr>
      </w:pPr>
      <w:r w:rsidRPr="001D320A">
        <w:rPr>
          <w:rFonts w:ascii="宋体" w:eastAsia="宋体" w:hAnsi="宋体"/>
          <w:b/>
          <w:color w:val="1F4E79"/>
          <w:sz w:val="28"/>
          <w:lang w:eastAsia="zh-CN"/>
        </w:rPr>
        <w:lastRenderedPageBreak/>
        <w:t>三、</w:t>
      </w:r>
      <w:r w:rsidR="000545DB">
        <w:rPr>
          <w:rFonts w:ascii="宋体" w:eastAsia="宋体" w:hAnsi="宋体" w:hint="eastAsia"/>
          <w:b/>
          <w:color w:val="1F4E79"/>
          <w:sz w:val="28"/>
          <w:lang w:eastAsia="zh-CN"/>
        </w:rPr>
        <w:t>语料</w:t>
      </w:r>
      <w:r w:rsidR="00C86DB8">
        <w:rPr>
          <w:rFonts w:ascii="宋体" w:eastAsia="宋体" w:hAnsi="宋体" w:hint="eastAsia"/>
          <w:b/>
          <w:color w:val="1F4E79"/>
          <w:sz w:val="28"/>
          <w:lang w:eastAsia="zh-CN"/>
        </w:rPr>
        <w:t>简洁写法</w:t>
      </w:r>
    </w:p>
    <w:p w14:paraId="3024D9FE" w14:textId="77777777" w:rsidR="00311F3D" w:rsidRPr="001D320A" w:rsidRDefault="00000000">
      <w:pPr>
        <w:spacing w:after="100"/>
        <w:rPr>
          <w:rFonts w:ascii="宋体" w:eastAsia="宋体" w:hAnsi="宋体"/>
        </w:rPr>
      </w:pPr>
      <w:r w:rsidRPr="001D320A">
        <w:rPr>
          <w:rFonts w:ascii="宋体" w:eastAsia="宋体" w:hAnsi="宋体"/>
          <w:b/>
          <w:color w:val="1F4E79"/>
          <w:sz w:val="20"/>
        </w:rPr>
        <w:t>关于16份职业语料：</w:t>
      </w:r>
      <w:r w:rsidRPr="001D320A">
        <w:rPr>
          <w:rFonts w:ascii="宋体" w:eastAsia="宋体" w:hAnsi="宋体"/>
          <w:i/>
          <w:sz w:val="20"/>
        </w:rPr>
        <w:t>The interpreting-relevant professional ethics corpus comprised five interpreting-specific documents (P–I) and eleven professional codes explicitly covering both translation and interpreting (P–TI).</w:t>
      </w:r>
    </w:p>
    <w:p w14:paraId="10CBA1BE" w14:textId="77777777" w:rsidR="00311F3D" w:rsidRPr="001D320A" w:rsidRDefault="00000000">
      <w:pPr>
        <w:spacing w:after="100"/>
        <w:rPr>
          <w:rFonts w:ascii="宋体" w:eastAsia="宋体" w:hAnsi="宋体"/>
        </w:rPr>
      </w:pPr>
      <w:r w:rsidRPr="001D320A">
        <w:rPr>
          <w:rFonts w:ascii="宋体" w:eastAsia="宋体" w:hAnsi="宋体"/>
          <w:b/>
          <w:color w:val="1F4E79"/>
          <w:sz w:val="20"/>
        </w:rPr>
        <w:t>关于2份AI口译文件：</w:t>
      </w:r>
      <w:r w:rsidRPr="001D320A">
        <w:rPr>
          <w:rFonts w:ascii="宋体" w:eastAsia="宋体" w:hAnsi="宋体"/>
          <w:i/>
          <w:sz w:val="20"/>
        </w:rPr>
        <w:t>The interpreting-specific AI governance corpus comprised only two documents; therefore, all results are reported as both n/N and percentages, and no population-level prevalence is inferred.</w:t>
      </w:r>
    </w:p>
    <w:p w14:paraId="6F08BFE6" w14:textId="77777777" w:rsidR="00311F3D" w:rsidRPr="001D320A" w:rsidRDefault="00000000">
      <w:pPr>
        <w:spacing w:after="100"/>
        <w:rPr>
          <w:rFonts w:ascii="宋体" w:eastAsia="宋体" w:hAnsi="宋体"/>
        </w:rPr>
      </w:pPr>
      <w:r w:rsidRPr="001D320A">
        <w:rPr>
          <w:rFonts w:ascii="宋体" w:eastAsia="宋体" w:hAnsi="宋体"/>
          <w:b/>
          <w:color w:val="1F4E79"/>
          <w:sz w:val="20"/>
        </w:rPr>
        <w:t>关于6份桥接文件：</w:t>
      </w:r>
      <w:r w:rsidRPr="001D320A">
        <w:rPr>
          <w:rFonts w:ascii="宋体" w:eastAsia="宋体" w:hAnsi="宋体"/>
          <w:i/>
          <w:sz w:val="20"/>
        </w:rPr>
        <w:t>The bridging corpus was not treated as a representation of AI interpreting ethics. It was used to identify broader translation-technology governance concerns requiring respecification for interpreting.</w:t>
      </w:r>
    </w:p>
    <w:p w14:paraId="3DB6DE81" w14:textId="77777777" w:rsidR="00311F3D" w:rsidRPr="001D320A" w:rsidRDefault="00000000">
      <w:pPr>
        <w:spacing w:after="100"/>
        <w:rPr>
          <w:rFonts w:ascii="宋体" w:eastAsia="宋体" w:hAnsi="宋体"/>
        </w:rPr>
      </w:pPr>
      <w:r w:rsidRPr="001D320A">
        <w:rPr>
          <w:rFonts w:ascii="宋体" w:eastAsia="宋体" w:hAnsi="宋体"/>
          <w:b/>
          <w:color w:val="1F4E79"/>
          <w:sz w:val="20"/>
        </w:rPr>
        <w:t>关于5份外部参照：</w:t>
      </w:r>
      <w:r w:rsidRPr="001D320A">
        <w:rPr>
          <w:rFonts w:ascii="宋体" w:eastAsia="宋体" w:hAnsi="宋体"/>
          <w:i/>
          <w:sz w:val="20"/>
        </w:rPr>
        <w:t>Translation-centred and MT-specific documents served as external normative and technical references rather than direct evidence of machine-interpreting ethics.</w:t>
      </w:r>
    </w:p>
    <w:p w14:paraId="2B82CFC2" w14:textId="508D5328" w:rsidR="00311F3D" w:rsidRPr="001D320A" w:rsidRDefault="00000000">
      <w:pPr>
        <w:keepNext/>
        <w:spacing w:before="100" w:after="8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b/>
          <w:color w:val="1F4E79"/>
          <w:sz w:val="28"/>
          <w:lang w:eastAsia="zh-CN"/>
        </w:rPr>
        <w:t>四、统计规则</w:t>
      </w:r>
    </w:p>
    <w:p w14:paraId="54691799" w14:textId="7ED92A57" w:rsidR="00311F3D" w:rsidRPr="001D320A" w:rsidRDefault="00000000" w:rsidP="00C86DB8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20"/>
          <w:lang w:eastAsia="zh-CN"/>
        </w:rPr>
        <w:t>报告n/N；尤其是AI口译特定治理组，100%=2/2，50%=1/2</w:t>
      </w:r>
      <w:r w:rsidR="00C86DB8">
        <w:rPr>
          <w:rFonts w:ascii="宋体" w:eastAsia="宋体" w:hAnsi="宋体" w:hint="eastAsia"/>
          <w:sz w:val="20"/>
          <w:lang w:eastAsia="zh-CN"/>
        </w:rPr>
        <w:t>（表明分母确实不大）</w:t>
      </w:r>
      <w:r w:rsidRPr="001D320A">
        <w:rPr>
          <w:rFonts w:ascii="宋体" w:eastAsia="宋体" w:hAnsi="宋体"/>
          <w:sz w:val="20"/>
          <w:lang w:eastAsia="zh-CN"/>
        </w:rPr>
        <w:t>。</w:t>
      </w:r>
    </w:p>
    <w:p w14:paraId="5EBB256B" w14:textId="77777777" w:rsidR="00311F3D" w:rsidRPr="001D320A" w:rsidRDefault="00000000" w:rsidP="00C86DB8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20"/>
          <w:lang w:eastAsia="zh-CN"/>
        </w:rPr>
        <w:t>P–TI文件只编码明确适用于口译，或无需改变核心含义即可适用于口译的条款。</w:t>
      </w:r>
    </w:p>
    <w:p w14:paraId="4C9755BC" w14:textId="77777777" w:rsidR="00311F3D" w:rsidRPr="001D320A" w:rsidRDefault="00000000" w:rsidP="00C86DB8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20"/>
          <w:lang w:eastAsia="zh-CN"/>
        </w:rPr>
        <w:t>G–T和G–TI文件提供规范创新来源，但迁移到口译前必须完成实时性、互动性、风险和人工接管检验。</w:t>
      </w:r>
    </w:p>
    <w:p w14:paraId="64C0DB4C" w14:textId="77777777" w:rsidR="00311F3D" w:rsidRPr="001D320A" w:rsidRDefault="00000000" w:rsidP="00C86DB8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  <w:lang w:eastAsia="zh-CN"/>
        </w:rPr>
      </w:pPr>
      <w:r w:rsidRPr="001D320A">
        <w:rPr>
          <w:rFonts w:ascii="宋体" w:eastAsia="宋体" w:hAnsi="宋体"/>
          <w:sz w:val="20"/>
          <w:lang w:eastAsia="zh-CN"/>
        </w:rPr>
        <w:t>P–T和G–MT不作为“机器口译伦理”的代表，不与16份职业语料进行对称主体比较。</w:t>
      </w:r>
    </w:p>
    <w:p w14:paraId="55A9CFD2" w14:textId="77777777" w:rsidR="00311F3D" w:rsidRPr="001D320A" w:rsidRDefault="00000000" w:rsidP="00C86DB8">
      <w:pPr>
        <w:pStyle w:val="a0"/>
        <w:numPr>
          <w:ilvl w:val="0"/>
          <w:numId w:val="0"/>
        </w:numPr>
        <w:spacing w:after="40" w:line="264" w:lineRule="auto"/>
        <w:ind w:left="360"/>
        <w:rPr>
          <w:rFonts w:ascii="宋体" w:eastAsia="宋体" w:hAnsi="宋体"/>
        </w:rPr>
      </w:pPr>
      <w:proofErr w:type="spellStart"/>
      <w:r w:rsidRPr="001D320A">
        <w:rPr>
          <w:rFonts w:ascii="宋体" w:eastAsia="宋体" w:hAnsi="宋体"/>
          <w:sz w:val="20"/>
        </w:rPr>
        <w:t>四组文件的规范效力不同：职业守则、position</w:t>
      </w:r>
      <w:proofErr w:type="spellEnd"/>
      <w:r w:rsidRPr="001D320A">
        <w:rPr>
          <w:rFonts w:ascii="宋体" w:eastAsia="宋体" w:hAnsi="宋体"/>
          <w:sz w:val="20"/>
        </w:rPr>
        <w:t xml:space="preserve"> </w:t>
      </w:r>
      <w:proofErr w:type="spellStart"/>
      <w:r w:rsidRPr="001D320A">
        <w:rPr>
          <w:rFonts w:ascii="宋体" w:eastAsia="宋体" w:hAnsi="宋体"/>
          <w:sz w:val="20"/>
        </w:rPr>
        <w:t>papers、团体标准和ISO标准不能被视为同一种证据</w:t>
      </w:r>
      <w:proofErr w:type="spellEnd"/>
      <w:r w:rsidRPr="001D320A">
        <w:rPr>
          <w:rFonts w:ascii="宋体" w:eastAsia="宋体" w:hAnsi="宋体"/>
          <w:sz w:val="20"/>
        </w:rPr>
        <w:t>。</w:t>
      </w:r>
    </w:p>
    <w:p w14:paraId="6E9683A1" w14:textId="7F22061A" w:rsidR="00311F3D" w:rsidRDefault="00311F3D">
      <w:pPr>
        <w:spacing w:before="160" w:after="40"/>
        <w:rPr>
          <w:lang w:eastAsia="zh-CN"/>
        </w:rPr>
      </w:pPr>
    </w:p>
    <w:sectPr w:rsidR="00311F3D" w:rsidSect="00034616">
      <w:headerReference w:type="default" r:id="rId8"/>
      <w:footerReference w:type="default" r:id="rId9"/>
      <w:pgSz w:w="11909" w:h="16834"/>
      <w:pgMar w:top="936" w:right="893" w:bottom="936" w:left="89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E26BCA" w14:textId="77777777" w:rsidR="00426129" w:rsidRDefault="00426129">
      <w:pPr>
        <w:spacing w:after="0" w:line="240" w:lineRule="auto"/>
      </w:pPr>
      <w:r>
        <w:separator/>
      </w:r>
    </w:p>
  </w:endnote>
  <w:endnote w:type="continuationSeparator" w:id="0">
    <w:p w14:paraId="4B15D755" w14:textId="77777777" w:rsidR="00426129" w:rsidRDefault="00426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45EB76" w14:textId="77777777" w:rsidR="00311F3D" w:rsidRDefault="00000000">
    <w:pPr>
      <w:pStyle w:val="a7"/>
      <w:jc w:val="center"/>
    </w:pPr>
    <w:r>
      <w:fldChar w:fldCharType="begin"/>
    </w:r>
    <w:r>
      <w:instrText xml:space="preserve"> PAGE </w:instrText>
    </w:r>
    <w:r w:rsidR="001D320A">
      <w:fldChar w:fldCharType="separate"/>
    </w:r>
    <w:r w:rsidR="001D32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359838" w14:textId="77777777" w:rsidR="00426129" w:rsidRDefault="00426129">
      <w:pPr>
        <w:spacing w:after="0" w:line="240" w:lineRule="auto"/>
      </w:pPr>
      <w:r>
        <w:separator/>
      </w:r>
    </w:p>
  </w:footnote>
  <w:footnote w:type="continuationSeparator" w:id="0">
    <w:p w14:paraId="2426B373" w14:textId="77777777" w:rsidR="00426129" w:rsidRDefault="00426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9F9474" w14:textId="77777777" w:rsidR="00311F3D" w:rsidRDefault="00000000">
    <w:pPr>
      <w:pStyle w:val="a5"/>
      <w:jc w:val="right"/>
      <w:rPr>
        <w:lang w:eastAsia="zh-CN"/>
      </w:rPr>
    </w:pPr>
    <w:r>
      <w:rPr>
        <w:color w:val="646464"/>
        <w:sz w:val="16"/>
        <w:lang w:eastAsia="zh-CN"/>
      </w:rPr>
      <w:t>29</w:t>
    </w:r>
    <w:r>
      <w:rPr>
        <w:color w:val="646464"/>
        <w:sz w:val="16"/>
        <w:lang w:eastAsia="zh-CN"/>
      </w:rPr>
      <w:t>份伦理文件｜四类语料分类说明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407618">
    <w:abstractNumId w:val="8"/>
  </w:num>
  <w:num w:numId="2" w16cid:durableId="1535462285">
    <w:abstractNumId w:val="6"/>
  </w:num>
  <w:num w:numId="3" w16cid:durableId="1171136856">
    <w:abstractNumId w:val="5"/>
  </w:num>
  <w:num w:numId="4" w16cid:durableId="864636967">
    <w:abstractNumId w:val="4"/>
  </w:num>
  <w:num w:numId="5" w16cid:durableId="919019786">
    <w:abstractNumId w:val="7"/>
  </w:num>
  <w:num w:numId="6" w16cid:durableId="328407712">
    <w:abstractNumId w:val="3"/>
  </w:num>
  <w:num w:numId="7" w16cid:durableId="965084857">
    <w:abstractNumId w:val="2"/>
  </w:num>
  <w:num w:numId="8" w16cid:durableId="790512817">
    <w:abstractNumId w:val="1"/>
  </w:num>
  <w:num w:numId="9" w16cid:durableId="1624072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DB"/>
    <w:rsid w:val="0006063C"/>
    <w:rsid w:val="0015074B"/>
    <w:rsid w:val="001D320A"/>
    <w:rsid w:val="0029639D"/>
    <w:rsid w:val="00311F3D"/>
    <w:rsid w:val="00326F90"/>
    <w:rsid w:val="00426129"/>
    <w:rsid w:val="00AA1D8D"/>
    <w:rsid w:val="00B362A9"/>
    <w:rsid w:val="00B47730"/>
    <w:rsid w:val="00C86DB8"/>
    <w:rsid w:val="00CB0664"/>
    <w:rsid w:val="00F017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D84E6"/>
  <w14:defaultImageDpi w14:val="300"/>
  <w15:docId w15:val="{A612B33F-5A9A-994E-8233-410B378C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Noto Sans CJK SC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29份文件的四类语料分类定义与具体清单</dc:title>
  <dc:subject>口译伦理、AI治理、双轴分类、语料清单</dc:subject>
  <dc:creator>Research working document</dc:creator>
  <cp:keywords/>
  <dc:description>generated by python-docx</dc:description>
  <cp:lastModifiedBy>YangSihan</cp:lastModifiedBy>
  <cp:revision>2</cp:revision>
  <dcterms:created xsi:type="dcterms:W3CDTF">2013-12-23T23:15:00Z</dcterms:created>
  <dcterms:modified xsi:type="dcterms:W3CDTF">2026-07-30T08:27:00Z</dcterms:modified>
  <cp:category/>
</cp:coreProperties>
</file>