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3E5ED" w14:textId="53184080" w:rsidR="00EA56CA" w:rsidRPr="00776261" w:rsidRDefault="00EA56CA" w:rsidP="00776261">
      <w:pPr>
        <w:pStyle w:val="Heading1"/>
        <w:rPr>
          <w:rFonts w:ascii="Arial" w:hAnsi="Arial" w:cs="Arial"/>
        </w:rPr>
      </w:pPr>
      <w:r w:rsidRPr="00776261">
        <w:rPr>
          <w:rFonts w:ascii="Arial" w:hAnsi="Arial" w:cs="Arial"/>
        </w:rPr>
        <w:t>Website Choose and Description</w:t>
      </w:r>
    </w:p>
    <w:p w14:paraId="19F0FC6A" w14:textId="77777777" w:rsidR="00EA56CA" w:rsidRPr="00776261" w:rsidRDefault="00EA56CA" w:rsidP="00776261">
      <w:pPr>
        <w:pStyle w:val="Heading1"/>
        <w:rPr>
          <w:rFonts w:ascii="Arial" w:hAnsi="Arial" w:cs="Arial"/>
        </w:rPr>
      </w:pPr>
      <w:r w:rsidRPr="00776261">
        <w:rPr>
          <w:rFonts w:ascii="Arial" w:hAnsi="Arial" w:cs="Arial"/>
        </w:rPr>
        <w:t>Business Description of Dondo Water NGO</w:t>
      </w:r>
    </w:p>
    <w:p w14:paraId="4D102967" w14:textId="77777777" w:rsidR="00EA56CA" w:rsidRPr="00776261" w:rsidRDefault="00EA56CA" w:rsidP="00EA56CA">
      <w:pPr>
        <w:rPr>
          <w:rFonts w:ascii="Arial" w:hAnsi="Arial" w:cs="Arial"/>
        </w:rPr>
      </w:pPr>
    </w:p>
    <w:p w14:paraId="0011256B" w14:textId="77777777" w:rsidR="00EA56CA" w:rsidRPr="00776261" w:rsidRDefault="00EA56CA" w:rsidP="00776261">
      <w:pPr>
        <w:pStyle w:val="Heading2"/>
        <w:rPr>
          <w:rFonts w:ascii="Arial" w:hAnsi="Arial" w:cs="Arial"/>
        </w:rPr>
      </w:pPr>
      <w:r w:rsidRPr="00776261">
        <w:rPr>
          <w:rFonts w:ascii="Arial" w:hAnsi="Arial" w:cs="Arial"/>
        </w:rPr>
        <w:t>Mission Statement:</w:t>
      </w:r>
    </w:p>
    <w:p w14:paraId="2CD53AE9" w14:textId="77777777" w:rsidR="00EA56CA" w:rsidRPr="00776261" w:rsidRDefault="00EA56CA" w:rsidP="00EA56CA">
      <w:pPr>
        <w:rPr>
          <w:rFonts w:ascii="Arial" w:hAnsi="Arial" w:cs="Arial"/>
          <w:sz w:val="24"/>
          <w:szCs w:val="24"/>
        </w:rPr>
      </w:pPr>
      <w:r w:rsidRPr="00776261">
        <w:rPr>
          <w:rFonts w:ascii="Arial" w:hAnsi="Arial" w:cs="Arial"/>
          <w:sz w:val="24"/>
          <w:szCs w:val="24"/>
        </w:rPr>
        <w:t>Dondo Water is a non-profit organization committed to providing sustainable and clean water solutions to rural communities and individuals without access to safe drinking water. Our goal is to empower these communities by ensuring they have reliable access to water, improving health, education, and overall quality of life.</w:t>
      </w:r>
    </w:p>
    <w:p w14:paraId="0B41C99A" w14:textId="77777777" w:rsidR="00EA56CA" w:rsidRPr="00776261" w:rsidRDefault="00EA56CA" w:rsidP="00EA56CA">
      <w:pPr>
        <w:rPr>
          <w:rFonts w:ascii="Arial" w:hAnsi="Arial" w:cs="Arial"/>
        </w:rPr>
      </w:pPr>
    </w:p>
    <w:p w14:paraId="75DFC899" w14:textId="77777777" w:rsidR="00EA56CA" w:rsidRPr="00776261" w:rsidRDefault="00EA56CA" w:rsidP="00776261">
      <w:pPr>
        <w:pStyle w:val="Heading2"/>
        <w:rPr>
          <w:rFonts w:ascii="Arial" w:hAnsi="Arial" w:cs="Arial"/>
        </w:rPr>
      </w:pPr>
      <w:r w:rsidRPr="00776261">
        <w:rPr>
          <w:rFonts w:ascii="Arial" w:hAnsi="Arial" w:cs="Arial"/>
        </w:rPr>
        <w:t>Vision:</w:t>
      </w:r>
    </w:p>
    <w:p w14:paraId="251F8381" w14:textId="77777777" w:rsidR="00EA56CA" w:rsidRPr="00776261" w:rsidRDefault="00EA56CA" w:rsidP="00EA56CA">
      <w:pPr>
        <w:rPr>
          <w:rFonts w:ascii="Arial" w:hAnsi="Arial" w:cs="Arial"/>
          <w:sz w:val="24"/>
          <w:szCs w:val="24"/>
        </w:rPr>
      </w:pPr>
      <w:r w:rsidRPr="00776261">
        <w:rPr>
          <w:rFonts w:ascii="Arial" w:hAnsi="Arial" w:cs="Arial"/>
          <w:sz w:val="24"/>
          <w:szCs w:val="24"/>
        </w:rPr>
        <w:t>To create a world where every person, no matter where they live, has access to safe, clean water—fostering well-being, growth, and opportunities for all.</w:t>
      </w:r>
    </w:p>
    <w:p w14:paraId="4504B152" w14:textId="77777777" w:rsidR="00EA56CA" w:rsidRPr="00776261" w:rsidRDefault="00EA56CA" w:rsidP="00EA56CA">
      <w:pPr>
        <w:rPr>
          <w:rFonts w:ascii="Arial" w:hAnsi="Arial" w:cs="Arial"/>
        </w:rPr>
      </w:pPr>
    </w:p>
    <w:p w14:paraId="60137F3D" w14:textId="77777777" w:rsidR="00EA56CA" w:rsidRPr="00776261" w:rsidRDefault="00EA56CA" w:rsidP="00776261">
      <w:pPr>
        <w:pStyle w:val="Heading2"/>
        <w:rPr>
          <w:rFonts w:ascii="Arial" w:hAnsi="Arial" w:cs="Arial"/>
        </w:rPr>
      </w:pPr>
      <w:r w:rsidRPr="00776261">
        <w:rPr>
          <w:rFonts w:ascii="Arial" w:hAnsi="Arial" w:cs="Arial"/>
        </w:rPr>
        <w:t>Core Services:</w:t>
      </w:r>
    </w:p>
    <w:p w14:paraId="670528F1" w14:textId="77777777" w:rsidR="00EA56CA" w:rsidRPr="00776261" w:rsidRDefault="00EA56CA" w:rsidP="00EA56CA">
      <w:pPr>
        <w:rPr>
          <w:rFonts w:ascii="Arial" w:hAnsi="Arial" w:cs="Arial"/>
        </w:rPr>
      </w:pPr>
    </w:p>
    <w:p w14:paraId="4C0080F6" w14:textId="77777777" w:rsidR="00EA56CA" w:rsidRPr="00776261" w:rsidRDefault="00EA56CA" w:rsidP="00EA56CA">
      <w:pPr>
        <w:rPr>
          <w:rFonts w:ascii="Arial" w:hAnsi="Arial" w:cs="Arial"/>
          <w:sz w:val="24"/>
          <w:szCs w:val="24"/>
        </w:rPr>
      </w:pPr>
      <w:r w:rsidRPr="00776261">
        <w:rPr>
          <w:rFonts w:ascii="Arial" w:hAnsi="Arial" w:cs="Arial"/>
          <w:sz w:val="24"/>
          <w:szCs w:val="24"/>
        </w:rPr>
        <w:t>Water Access Initiatives: Dondo Water designs and implements water delivery systems, such as boreholes, wells, and rainwater harvesting systems, in rural communities.</w:t>
      </w:r>
    </w:p>
    <w:p w14:paraId="4A604E49" w14:textId="77777777" w:rsidR="00EA56CA" w:rsidRPr="00776261" w:rsidRDefault="00EA56CA" w:rsidP="00EA56CA">
      <w:pPr>
        <w:rPr>
          <w:rFonts w:ascii="Arial" w:hAnsi="Arial" w:cs="Arial"/>
          <w:sz w:val="24"/>
          <w:szCs w:val="24"/>
        </w:rPr>
      </w:pPr>
    </w:p>
    <w:p w14:paraId="6BA81617" w14:textId="77777777" w:rsidR="00EA56CA" w:rsidRPr="00776261" w:rsidRDefault="00EA56CA" w:rsidP="00EA56CA">
      <w:pPr>
        <w:rPr>
          <w:rFonts w:ascii="Arial" w:hAnsi="Arial" w:cs="Arial"/>
          <w:sz w:val="24"/>
          <w:szCs w:val="24"/>
        </w:rPr>
      </w:pPr>
      <w:r w:rsidRPr="00776261">
        <w:rPr>
          <w:rFonts w:ascii="Arial" w:hAnsi="Arial" w:cs="Arial"/>
          <w:sz w:val="24"/>
          <w:szCs w:val="24"/>
        </w:rPr>
        <w:t>Water Purification &amp; Filtration: We provide and install affordable, low-maintenance water purification systems to ensure that every drop is safe for consumption.</w:t>
      </w:r>
    </w:p>
    <w:p w14:paraId="2A646CD0" w14:textId="77777777" w:rsidR="00EA56CA" w:rsidRPr="00776261" w:rsidRDefault="00EA56CA" w:rsidP="00EA56CA">
      <w:pPr>
        <w:rPr>
          <w:rFonts w:ascii="Arial" w:hAnsi="Arial" w:cs="Arial"/>
          <w:sz w:val="24"/>
          <w:szCs w:val="24"/>
        </w:rPr>
      </w:pPr>
    </w:p>
    <w:p w14:paraId="69AF3629" w14:textId="77777777" w:rsidR="00EA56CA" w:rsidRPr="00776261" w:rsidRDefault="00EA56CA" w:rsidP="00EA56CA">
      <w:pPr>
        <w:rPr>
          <w:rFonts w:ascii="Arial" w:hAnsi="Arial" w:cs="Arial"/>
          <w:sz w:val="24"/>
          <w:szCs w:val="24"/>
        </w:rPr>
      </w:pPr>
      <w:r w:rsidRPr="00776261">
        <w:rPr>
          <w:rFonts w:ascii="Arial" w:hAnsi="Arial" w:cs="Arial"/>
          <w:sz w:val="24"/>
          <w:szCs w:val="24"/>
        </w:rPr>
        <w:t>Community Education &amp; Training: We conduct workshops and awareness programs about the importance of water conservation, hygiene, and sanitation, empowering local communities to take charge of their water needs.</w:t>
      </w:r>
    </w:p>
    <w:p w14:paraId="01BDB17E" w14:textId="77777777" w:rsidR="00EA56CA" w:rsidRPr="00776261" w:rsidRDefault="00EA56CA" w:rsidP="00EA56CA">
      <w:pPr>
        <w:rPr>
          <w:rFonts w:ascii="Arial" w:hAnsi="Arial" w:cs="Arial"/>
          <w:sz w:val="24"/>
          <w:szCs w:val="24"/>
        </w:rPr>
      </w:pPr>
    </w:p>
    <w:p w14:paraId="654EE625" w14:textId="77777777" w:rsidR="00EA56CA" w:rsidRPr="00776261" w:rsidRDefault="00EA56CA" w:rsidP="00EA56CA">
      <w:pPr>
        <w:rPr>
          <w:rFonts w:ascii="Arial" w:hAnsi="Arial" w:cs="Arial"/>
          <w:sz w:val="24"/>
          <w:szCs w:val="24"/>
        </w:rPr>
      </w:pPr>
      <w:r w:rsidRPr="00776261">
        <w:rPr>
          <w:rFonts w:ascii="Arial" w:hAnsi="Arial" w:cs="Arial"/>
          <w:sz w:val="24"/>
          <w:szCs w:val="24"/>
        </w:rPr>
        <w:t>Partnerships with Local Governments &amp; Organizations: Collaborating with local and international stakeholders to maximize the impact of our efforts, we help create sustainable water infrastructure in underserved areas.</w:t>
      </w:r>
    </w:p>
    <w:p w14:paraId="1EDFFC34" w14:textId="77777777" w:rsidR="00EA56CA" w:rsidRPr="00776261" w:rsidRDefault="00EA56CA" w:rsidP="00EA56CA">
      <w:pPr>
        <w:rPr>
          <w:rFonts w:ascii="Arial" w:hAnsi="Arial" w:cs="Arial"/>
          <w:sz w:val="24"/>
          <w:szCs w:val="24"/>
        </w:rPr>
      </w:pPr>
    </w:p>
    <w:p w14:paraId="452CEAFA" w14:textId="77777777" w:rsidR="00776261" w:rsidRPr="00776261" w:rsidRDefault="00776261" w:rsidP="00776261">
      <w:pPr>
        <w:pStyle w:val="Heading2"/>
        <w:rPr>
          <w:rFonts w:ascii="Arial" w:hAnsi="Arial" w:cs="Arial"/>
        </w:rPr>
      </w:pPr>
    </w:p>
    <w:p w14:paraId="0327D103" w14:textId="77777777" w:rsidR="00776261" w:rsidRPr="00776261" w:rsidRDefault="00776261" w:rsidP="00776261">
      <w:pPr>
        <w:pStyle w:val="Heading2"/>
        <w:rPr>
          <w:rFonts w:ascii="Arial" w:hAnsi="Arial" w:cs="Arial"/>
        </w:rPr>
      </w:pPr>
    </w:p>
    <w:p w14:paraId="11DB0A72" w14:textId="673F5189" w:rsidR="00EA56CA" w:rsidRPr="00776261" w:rsidRDefault="00EA56CA" w:rsidP="00776261">
      <w:pPr>
        <w:pStyle w:val="Heading2"/>
        <w:rPr>
          <w:rFonts w:ascii="Arial" w:hAnsi="Arial" w:cs="Arial"/>
        </w:rPr>
      </w:pPr>
      <w:r w:rsidRPr="00776261">
        <w:rPr>
          <w:rFonts w:ascii="Arial" w:hAnsi="Arial" w:cs="Arial"/>
        </w:rPr>
        <w:t>Target Audience:</w:t>
      </w:r>
    </w:p>
    <w:p w14:paraId="1B2C69B2" w14:textId="77777777" w:rsidR="00EA56CA" w:rsidRPr="00776261" w:rsidRDefault="00EA56CA" w:rsidP="00EA56CA">
      <w:pPr>
        <w:rPr>
          <w:rFonts w:ascii="Arial" w:hAnsi="Arial" w:cs="Arial"/>
        </w:rPr>
      </w:pPr>
    </w:p>
    <w:p w14:paraId="11DF8093" w14:textId="77777777" w:rsidR="00EA56CA" w:rsidRPr="00776261" w:rsidRDefault="00EA56CA" w:rsidP="00EA56CA">
      <w:pPr>
        <w:rPr>
          <w:rFonts w:ascii="Arial" w:hAnsi="Arial" w:cs="Arial"/>
          <w:sz w:val="24"/>
          <w:szCs w:val="24"/>
        </w:rPr>
      </w:pPr>
      <w:r w:rsidRPr="00776261">
        <w:rPr>
          <w:rFonts w:ascii="Arial" w:hAnsi="Arial" w:cs="Arial"/>
          <w:sz w:val="24"/>
          <w:szCs w:val="24"/>
        </w:rPr>
        <w:t>Rural communities in need of clean water</w:t>
      </w:r>
    </w:p>
    <w:p w14:paraId="46542FA4" w14:textId="77777777" w:rsidR="00EA56CA" w:rsidRPr="00776261" w:rsidRDefault="00EA56CA" w:rsidP="00EA56CA">
      <w:pPr>
        <w:rPr>
          <w:rFonts w:ascii="Arial" w:hAnsi="Arial" w:cs="Arial"/>
          <w:sz w:val="24"/>
          <w:szCs w:val="24"/>
        </w:rPr>
      </w:pPr>
      <w:r w:rsidRPr="00776261">
        <w:rPr>
          <w:rFonts w:ascii="Arial" w:hAnsi="Arial" w:cs="Arial"/>
          <w:sz w:val="24"/>
          <w:szCs w:val="24"/>
        </w:rPr>
        <w:t>Vulnerable populations, including women and children, who are often the most affected by water scarcity</w:t>
      </w:r>
    </w:p>
    <w:p w14:paraId="26B46ED0" w14:textId="77777777" w:rsidR="00EA56CA" w:rsidRPr="00776261" w:rsidRDefault="00EA56CA" w:rsidP="00EA56CA">
      <w:pPr>
        <w:rPr>
          <w:rFonts w:ascii="Arial" w:hAnsi="Arial" w:cs="Arial"/>
          <w:sz w:val="24"/>
          <w:szCs w:val="24"/>
        </w:rPr>
      </w:pPr>
      <w:r w:rsidRPr="00776261">
        <w:rPr>
          <w:rFonts w:ascii="Arial" w:hAnsi="Arial" w:cs="Arial"/>
          <w:sz w:val="24"/>
          <w:szCs w:val="24"/>
        </w:rPr>
        <w:t>Local governments and other NGOs working towards the improvement of rural infrastructure</w:t>
      </w:r>
    </w:p>
    <w:p w14:paraId="730BD8EF" w14:textId="77777777" w:rsidR="00EA56CA" w:rsidRPr="00776261" w:rsidRDefault="00EA56CA" w:rsidP="00EA56CA">
      <w:pPr>
        <w:rPr>
          <w:rFonts w:ascii="Arial" w:hAnsi="Arial" w:cs="Arial"/>
          <w:sz w:val="24"/>
          <w:szCs w:val="24"/>
        </w:rPr>
      </w:pPr>
      <w:r w:rsidRPr="00776261">
        <w:rPr>
          <w:rFonts w:ascii="Arial" w:hAnsi="Arial" w:cs="Arial"/>
          <w:sz w:val="24"/>
          <w:szCs w:val="24"/>
        </w:rPr>
        <w:t>Core Values:</w:t>
      </w:r>
    </w:p>
    <w:p w14:paraId="288E2B95" w14:textId="77777777" w:rsidR="00EA56CA" w:rsidRPr="00776261" w:rsidRDefault="00EA56CA" w:rsidP="00EA56CA">
      <w:pPr>
        <w:rPr>
          <w:rFonts w:ascii="Arial" w:hAnsi="Arial" w:cs="Arial"/>
          <w:sz w:val="24"/>
          <w:szCs w:val="24"/>
        </w:rPr>
      </w:pPr>
    </w:p>
    <w:p w14:paraId="712AB630" w14:textId="77777777" w:rsidR="00EA56CA" w:rsidRPr="00776261" w:rsidRDefault="00EA56CA" w:rsidP="00EA56CA">
      <w:pPr>
        <w:rPr>
          <w:rFonts w:ascii="Arial" w:hAnsi="Arial" w:cs="Arial"/>
          <w:sz w:val="24"/>
          <w:szCs w:val="24"/>
        </w:rPr>
      </w:pPr>
      <w:r w:rsidRPr="00776261">
        <w:rPr>
          <w:rFonts w:ascii="Arial" w:hAnsi="Arial" w:cs="Arial"/>
          <w:sz w:val="24"/>
          <w:szCs w:val="24"/>
        </w:rPr>
        <w:t>Sustainability: We ensure that our water solutions are not only effective but also sustainable, requiring minimal ongoing resources for maintenance and operation.</w:t>
      </w:r>
    </w:p>
    <w:p w14:paraId="0E9C3F16" w14:textId="77777777" w:rsidR="00EA56CA" w:rsidRPr="00776261" w:rsidRDefault="00EA56CA" w:rsidP="00EA56CA">
      <w:pPr>
        <w:rPr>
          <w:rFonts w:ascii="Arial" w:hAnsi="Arial" w:cs="Arial"/>
          <w:sz w:val="24"/>
          <w:szCs w:val="24"/>
        </w:rPr>
      </w:pPr>
      <w:r w:rsidRPr="00776261">
        <w:rPr>
          <w:rFonts w:ascii="Arial" w:hAnsi="Arial" w:cs="Arial"/>
          <w:sz w:val="24"/>
          <w:szCs w:val="24"/>
        </w:rPr>
        <w:t>Empowerment: We empower local communities by involving them in the installation, maintenance, and management of water solutions.</w:t>
      </w:r>
    </w:p>
    <w:p w14:paraId="1B2CD4FC" w14:textId="77777777" w:rsidR="00EA56CA" w:rsidRPr="00776261" w:rsidRDefault="00EA56CA" w:rsidP="00EA56CA">
      <w:pPr>
        <w:rPr>
          <w:rFonts w:ascii="Arial" w:hAnsi="Arial" w:cs="Arial"/>
          <w:sz w:val="24"/>
          <w:szCs w:val="24"/>
        </w:rPr>
      </w:pPr>
      <w:r w:rsidRPr="00776261">
        <w:rPr>
          <w:rFonts w:ascii="Arial" w:hAnsi="Arial" w:cs="Arial"/>
          <w:sz w:val="24"/>
          <w:szCs w:val="24"/>
        </w:rPr>
        <w:t>Integrity: We are transparent and committed to ethical practices, ensuring that our donors and supporters can trust that their contributions make a direct impact.</w:t>
      </w:r>
    </w:p>
    <w:p w14:paraId="21F37E8C" w14:textId="77777777" w:rsidR="00EA56CA" w:rsidRPr="00776261" w:rsidRDefault="00EA56CA" w:rsidP="00EA56CA">
      <w:pPr>
        <w:rPr>
          <w:rFonts w:ascii="Arial" w:hAnsi="Arial" w:cs="Arial"/>
          <w:sz w:val="24"/>
          <w:szCs w:val="24"/>
        </w:rPr>
      </w:pPr>
      <w:r w:rsidRPr="00776261">
        <w:rPr>
          <w:rFonts w:ascii="Arial" w:hAnsi="Arial" w:cs="Arial"/>
          <w:sz w:val="24"/>
          <w:szCs w:val="24"/>
        </w:rPr>
        <w:t>Innovation: We explore and implement innovative technologies to solve water challenges in the most efficient and cost-effective manner possible.</w:t>
      </w:r>
    </w:p>
    <w:p w14:paraId="154A80C7" w14:textId="77777777" w:rsidR="00EA56CA" w:rsidRPr="00776261" w:rsidRDefault="00EA56CA" w:rsidP="00776261">
      <w:pPr>
        <w:pStyle w:val="Heading2"/>
        <w:rPr>
          <w:rFonts w:ascii="Arial" w:hAnsi="Arial" w:cs="Arial"/>
        </w:rPr>
      </w:pPr>
      <w:r w:rsidRPr="00776261">
        <w:rPr>
          <w:rFonts w:ascii="Arial" w:hAnsi="Arial" w:cs="Arial"/>
        </w:rPr>
        <w:t>Objectives:</w:t>
      </w:r>
    </w:p>
    <w:p w14:paraId="663B0372" w14:textId="77777777" w:rsidR="00EA56CA" w:rsidRPr="00776261" w:rsidRDefault="00EA56CA" w:rsidP="00EA56CA">
      <w:pPr>
        <w:rPr>
          <w:rFonts w:ascii="Arial" w:hAnsi="Arial" w:cs="Arial"/>
        </w:rPr>
      </w:pPr>
    </w:p>
    <w:p w14:paraId="01000C40" w14:textId="77777777" w:rsidR="00EA56CA" w:rsidRPr="00776261" w:rsidRDefault="00EA56CA" w:rsidP="00EA56CA">
      <w:pPr>
        <w:rPr>
          <w:rFonts w:ascii="Arial" w:hAnsi="Arial" w:cs="Arial"/>
          <w:sz w:val="24"/>
          <w:szCs w:val="24"/>
        </w:rPr>
      </w:pPr>
      <w:r w:rsidRPr="00776261">
        <w:rPr>
          <w:rFonts w:ascii="Arial" w:hAnsi="Arial" w:cs="Arial"/>
          <w:sz w:val="24"/>
          <w:szCs w:val="24"/>
        </w:rPr>
        <w:t>To install and maintain water systems in 100 rural communities within the first 5 years.</w:t>
      </w:r>
    </w:p>
    <w:p w14:paraId="79E2B2F0" w14:textId="77777777" w:rsidR="00EA56CA" w:rsidRPr="00776261" w:rsidRDefault="00EA56CA" w:rsidP="00EA56CA">
      <w:pPr>
        <w:rPr>
          <w:rFonts w:ascii="Arial" w:hAnsi="Arial" w:cs="Arial"/>
          <w:sz w:val="24"/>
          <w:szCs w:val="24"/>
        </w:rPr>
      </w:pPr>
      <w:r w:rsidRPr="00776261">
        <w:rPr>
          <w:rFonts w:ascii="Arial" w:hAnsi="Arial" w:cs="Arial"/>
          <w:sz w:val="24"/>
          <w:szCs w:val="24"/>
        </w:rPr>
        <w:t>To educate at least 10,000 people on water conservation and hygiene best practices in the next two years.</w:t>
      </w:r>
    </w:p>
    <w:p w14:paraId="08F78A2B" w14:textId="77777777" w:rsidR="00EA56CA" w:rsidRPr="00776261" w:rsidRDefault="00EA56CA" w:rsidP="00EA56CA">
      <w:pPr>
        <w:rPr>
          <w:rFonts w:ascii="Arial" w:hAnsi="Arial" w:cs="Arial"/>
          <w:sz w:val="24"/>
          <w:szCs w:val="24"/>
        </w:rPr>
      </w:pPr>
      <w:r w:rsidRPr="00776261">
        <w:rPr>
          <w:rFonts w:ascii="Arial" w:hAnsi="Arial" w:cs="Arial"/>
          <w:sz w:val="24"/>
          <w:szCs w:val="24"/>
        </w:rPr>
        <w:t>To secure partnerships with other NGOs, governments, and corporations to extend our reach and ensure the long-term sustainability of water access in the targeted areas.</w:t>
      </w:r>
    </w:p>
    <w:p w14:paraId="7D484C2D" w14:textId="1B7C3EB5" w:rsidR="00EA56CA" w:rsidRPr="00776261" w:rsidRDefault="00EA56CA" w:rsidP="00EA56CA">
      <w:pPr>
        <w:rPr>
          <w:rFonts w:ascii="Arial" w:hAnsi="Arial" w:cs="Arial"/>
          <w:sz w:val="24"/>
          <w:szCs w:val="24"/>
        </w:rPr>
      </w:pPr>
      <w:r w:rsidRPr="00776261">
        <w:rPr>
          <w:rFonts w:ascii="Arial" w:hAnsi="Arial" w:cs="Arial"/>
          <w:sz w:val="24"/>
          <w:szCs w:val="24"/>
        </w:rPr>
        <w:t>Impact Measurement: Dondo Water will track and report the number of people served, the number of water systems installed, and the measurable improvements in health and economic outcomes for communities with access to clean water. Through rigorous data collection and evaluation, we ensure that our work creates lasting, positive change.</w:t>
      </w:r>
    </w:p>
    <w:sectPr w:rsidR="00EA56CA" w:rsidRPr="007762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CA"/>
    <w:rsid w:val="000B1AF8"/>
    <w:rsid w:val="003D3DE1"/>
    <w:rsid w:val="00631798"/>
    <w:rsid w:val="00776261"/>
    <w:rsid w:val="00842213"/>
    <w:rsid w:val="00C11200"/>
    <w:rsid w:val="00EA56C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8862"/>
  <w15:chartTrackingRefBased/>
  <w15:docId w15:val="{91165513-874F-47A9-81C9-682EFD04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6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A56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56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56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56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5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A56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56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56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56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5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6CA"/>
    <w:rPr>
      <w:rFonts w:eastAsiaTheme="majorEastAsia" w:cstheme="majorBidi"/>
      <w:color w:val="272727" w:themeColor="text1" w:themeTint="D8"/>
    </w:rPr>
  </w:style>
  <w:style w:type="paragraph" w:styleId="Title">
    <w:name w:val="Title"/>
    <w:basedOn w:val="Normal"/>
    <w:next w:val="Normal"/>
    <w:link w:val="TitleChar"/>
    <w:uiPriority w:val="10"/>
    <w:qFormat/>
    <w:rsid w:val="00EA5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6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6CA"/>
    <w:pPr>
      <w:spacing w:before="160"/>
      <w:jc w:val="center"/>
    </w:pPr>
    <w:rPr>
      <w:i/>
      <w:iCs/>
      <w:color w:val="404040" w:themeColor="text1" w:themeTint="BF"/>
    </w:rPr>
  </w:style>
  <w:style w:type="character" w:customStyle="1" w:styleId="QuoteChar">
    <w:name w:val="Quote Char"/>
    <w:basedOn w:val="DefaultParagraphFont"/>
    <w:link w:val="Quote"/>
    <w:uiPriority w:val="29"/>
    <w:rsid w:val="00EA56CA"/>
    <w:rPr>
      <w:i/>
      <w:iCs/>
      <w:color w:val="404040" w:themeColor="text1" w:themeTint="BF"/>
    </w:rPr>
  </w:style>
  <w:style w:type="paragraph" w:styleId="ListParagraph">
    <w:name w:val="List Paragraph"/>
    <w:basedOn w:val="Normal"/>
    <w:uiPriority w:val="34"/>
    <w:qFormat/>
    <w:rsid w:val="00EA56CA"/>
    <w:pPr>
      <w:ind w:left="720"/>
      <w:contextualSpacing/>
    </w:pPr>
  </w:style>
  <w:style w:type="character" w:styleId="IntenseEmphasis">
    <w:name w:val="Intense Emphasis"/>
    <w:basedOn w:val="DefaultParagraphFont"/>
    <w:uiPriority w:val="21"/>
    <w:qFormat/>
    <w:rsid w:val="00EA56CA"/>
    <w:rPr>
      <w:i/>
      <w:iCs/>
      <w:color w:val="2F5496" w:themeColor="accent1" w:themeShade="BF"/>
    </w:rPr>
  </w:style>
  <w:style w:type="paragraph" w:styleId="IntenseQuote">
    <w:name w:val="Intense Quote"/>
    <w:basedOn w:val="Normal"/>
    <w:next w:val="Normal"/>
    <w:link w:val="IntenseQuoteChar"/>
    <w:uiPriority w:val="30"/>
    <w:qFormat/>
    <w:rsid w:val="00EA56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56CA"/>
    <w:rPr>
      <w:i/>
      <w:iCs/>
      <w:color w:val="2F5496" w:themeColor="accent1" w:themeShade="BF"/>
    </w:rPr>
  </w:style>
  <w:style w:type="character" w:styleId="IntenseReference">
    <w:name w:val="Intense Reference"/>
    <w:basedOn w:val="DefaultParagraphFont"/>
    <w:uiPriority w:val="32"/>
    <w:qFormat/>
    <w:rsid w:val="00EA56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Carlos</dc:creator>
  <cp:keywords/>
  <dc:description/>
  <cp:lastModifiedBy>Roberto Carlos</cp:lastModifiedBy>
  <cp:revision>2</cp:revision>
  <dcterms:created xsi:type="dcterms:W3CDTF">2025-03-03T18:46:00Z</dcterms:created>
  <dcterms:modified xsi:type="dcterms:W3CDTF">2025-03-03T18:46:00Z</dcterms:modified>
</cp:coreProperties>
</file>