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9C81EC" w14:textId="77777777" w:rsidR="00BD22C4" w:rsidRPr="00FC01CF" w:rsidRDefault="00BD22C4" w:rsidP="00BD22C4">
      <w:pPr>
        <w:rPr>
          <w:rFonts w:ascii="Helvetica" w:hAnsi="Helvetica"/>
        </w:rPr>
      </w:pPr>
      <w:r w:rsidRPr="00FC01CF">
        <w:rPr>
          <w:rFonts w:ascii="Helvetica" w:hAnsi="Helvetica"/>
        </w:rPr>
        <w:t>Vincent Chee</w:t>
      </w:r>
    </w:p>
    <w:p w14:paraId="2231194C" w14:textId="77777777" w:rsidR="00BD22C4" w:rsidRPr="00FC01CF" w:rsidRDefault="00BD22C4" w:rsidP="00BD22C4">
      <w:pPr>
        <w:rPr>
          <w:rFonts w:ascii="Helvetica" w:hAnsi="Helvetica"/>
        </w:rPr>
      </w:pPr>
      <w:r w:rsidRPr="00FC01CF">
        <w:rPr>
          <w:rFonts w:ascii="Helvetica" w:hAnsi="Helvetica"/>
        </w:rPr>
        <w:t>Natural Language Processing</w:t>
      </w:r>
    </w:p>
    <w:p w14:paraId="50A434ED" w14:textId="77777777" w:rsidR="00BD22C4" w:rsidRPr="00FC01CF" w:rsidRDefault="00BD22C4" w:rsidP="00BD22C4">
      <w:pPr>
        <w:rPr>
          <w:rFonts w:ascii="Helvetica" w:hAnsi="Helvetica"/>
        </w:rPr>
      </w:pPr>
      <w:r w:rsidRPr="00FC01CF">
        <w:rPr>
          <w:rFonts w:ascii="Helvetica" w:hAnsi="Helvetica"/>
        </w:rPr>
        <w:t>Professor Kristina Striegnitz</w:t>
      </w:r>
    </w:p>
    <w:p w14:paraId="468F4A67" w14:textId="77777777" w:rsidR="00BD22C4" w:rsidRPr="00FC01CF" w:rsidRDefault="00BD22C4" w:rsidP="00BD22C4">
      <w:pPr>
        <w:rPr>
          <w:rFonts w:ascii="Helvetica" w:hAnsi="Helvetica"/>
        </w:rPr>
      </w:pPr>
      <w:r w:rsidRPr="00FC01CF">
        <w:rPr>
          <w:rFonts w:ascii="Helvetica" w:hAnsi="Helvetica"/>
        </w:rPr>
        <w:t>04/05/15</w:t>
      </w:r>
    </w:p>
    <w:p w14:paraId="5B38DDA9" w14:textId="77777777" w:rsidR="00BD22C4" w:rsidRPr="00FC01CF" w:rsidRDefault="00BD22C4" w:rsidP="00BD22C4">
      <w:pPr>
        <w:spacing w:line="288" w:lineRule="auto"/>
        <w:rPr>
          <w:rFonts w:ascii="Helvetica" w:hAnsi="Helvetica"/>
        </w:rPr>
      </w:pPr>
    </w:p>
    <w:p w14:paraId="4E50A516" w14:textId="7BE7543F" w:rsidR="00321F64" w:rsidRPr="00FC01CF" w:rsidRDefault="009F450F" w:rsidP="00BD22C4">
      <w:pPr>
        <w:spacing w:line="288" w:lineRule="auto"/>
        <w:rPr>
          <w:rFonts w:ascii="Helvetica" w:hAnsi="Helvetica"/>
        </w:rPr>
      </w:pPr>
      <w:r w:rsidRPr="00FC01CF">
        <w:rPr>
          <w:rFonts w:ascii="Helvetica" w:hAnsi="Helvetica"/>
        </w:rPr>
        <w:t>Problem Set 5</w:t>
      </w:r>
    </w:p>
    <w:p w14:paraId="06DA212D" w14:textId="77777777" w:rsidR="009F450F" w:rsidRPr="00FC01CF" w:rsidRDefault="009F450F" w:rsidP="00BD22C4">
      <w:pPr>
        <w:spacing w:line="288" w:lineRule="auto"/>
        <w:rPr>
          <w:rFonts w:ascii="Helvetica" w:hAnsi="Helvetica"/>
        </w:rPr>
      </w:pPr>
      <w:r w:rsidRPr="00FC01CF">
        <w:rPr>
          <w:rFonts w:ascii="Helvetica" w:hAnsi="Helvetica"/>
        </w:rPr>
        <w:t>Questions 2 and 3</w:t>
      </w:r>
    </w:p>
    <w:p w14:paraId="79376933" w14:textId="77777777" w:rsidR="009F450F" w:rsidRPr="00FC01CF" w:rsidRDefault="009F450F" w:rsidP="00BD22C4">
      <w:pPr>
        <w:spacing w:line="288" w:lineRule="auto"/>
        <w:rPr>
          <w:rFonts w:ascii="Helvetica" w:hAnsi="Helvetica"/>
        </w:rPr>
      </w:pPr>
    </w:p>
    <w:p w14:paraId="5DCBD006" w14:textId="77777777" w:rsidR="009F450F" w:rsidRPr="00FC01CF" w:rsidRDefault="009F450F" w:rsidP="00BD22C4">
      <w:pPr>
        <w:spacing w:line="288" w:lineRule="auto"/>
        <w:rPr>
          <w:rFonts w:ascii="Helvetica" w:hAnsi="Helvetica"/>
        </w:rPr>
      </w:pPr>
      <w:r w:rsidRPr="00FC01CF">
        <w:rPr>
          <w:rFonts w:ascii="Helvetica" w:hAnsi="Helvetica"/>
        </w:rPr>
        <w:t xml:space="preserve">In order to improve my tf-idf based document retrieval system, I will modify the program to exclude stopwords in one version of the program and use a stemmer to reduce the words to their stems in the other version. </w:t>
      </w:r>
    </w:p>
    <w:p w14:paraId="6EF851D0" w14:textId="77777777" w:rsidR="009F450F" w:rsidRPr="00FC01CF" w:rsidRDefault="009F450F" w:rsidP="00BD22C4">
      <w:pPr>
        <w:spacing w:line="288" w:lineRule="auto"/>
        <w:rPr>
          <w:rFonts w:ascii="Helvetica" w:hAnsi="Helvetica"/>
        </w:rPr>
      </w:pPr>
    </w:p>
    <w:p w14:paraId="47679E62" w14:textId="77777777" w:rsidR="009F450F" w:rsidRPr="00FC01CF" w:rsidRDefault="009F450F" w:rsidP="00BD22C4">
      <w:pPr>
        <w:spacing w:line="288" w:lineRule="auto"/>
        <w:rPr>
          <w:rFonts w:ascii="Helvetica" w:hAnsi="Helvetica"/>
          <w:u w:val="single"/>
        </w:rPr>
      </w:pPr>
      <w:r w:rsidRPr="00FC01CF">
        <w:rPr>
          <w:rFonts w:ascii="Helvetica" w:hAnsi="Helvetica"/>
          <w:u w:val="single"/>
        </w:rPr>
        <w:t>Evaluation</w:t>
      </w:r>
    </w:p>
    <w:p w14:paraId="6D33FF53" w14:textId="77777777" w:rsidR="009F450F" w:rsidRPr="00FC01CF" w:rsidRDefault="009F450F" w:rsidP="00BD22C4">
      <w:pPr>
        <w:spacing w:line="288" w:lineRule="auto"/>
        <w:rPr>
          <w:rFonts w:ascii="Helvetica" w:hAnsi="Helvetica"/>
          <w:b/>
        </w:rPr>
      </w:pPr>
      <w:r w:rsidRPr="00FC01CF">
        <w:rPr>
          <w:rFonts w:ascii="Helvetica" w:hAnsi="Helvetica"/>
          <w:b/>
        </w:rPr>
        <w:t>Descriptions of each improvement</w:t>
      </w:r>
    </w:p>
    <w:p w14:paraId="2E42E7C0" w14:textId="72B25C55" w:rsidR="007621FA" w:rsidRPr="00FC01CF" w:rsidRDefault="009F450F" w:rsidP="00BD22C4">
      <w:pPr>
        <w:spacing w:line="288" w:lineRule="auto"/>
        <w:rPr>
          <w:rFonts w:ascii="Helvetica" w:hAnsi="Helvetica"/>
        </w:rPr>
      </w:pPr>
      <w:r w:rsidRPr="00FC01CF">
        <w:rPr>
          <w:rFonts w:ascii="Helvetica" w:hAnsi="Helvetica"/>
          <w:i/>
        </w:rPr>
        <w:t>Stopword Exclusion</w:t>
      </w:r>
      <w:r w:rsidRPr="00FC01CF">
        <w:rPr>
          <w:rFonts w:ascii="Helvetica" w:hAnsi="Helvetica"/>
        </w:rPr>
        <w:t xml:space="preserve">: The first improvement made would exclude stopwords by removing them from the inverted index as well as the query. This means that the program takes out high-frequency words such as </w:t>
      </w:r>
      <w:r w:rsidRPr="00FC01CF">
        <w:rPr>
          <w:rFonts w:ascii="Helvetica" w:hAnsi="Helvetica"/>
          <w:i/>
        </w:rPr>
        <w:t>the</w:t>
      </w:r>
      <w:r w:rsidRPr="00FC01CF">
        <w:rPr>
          <w:rFonts w:ascii="Helvetica" w:hAnsi="Helvetica"/>
        </w:rPr>
        <w:t xml:space="preserve">, </w:t>
      </w:r>
      <w:r w:rsidRPr="00FC01CF">
        <w:rPr>
          <w:rFonts w:ascii="Helvetica" w:hAnsi="Helvetica"/>
          <w:i/>
        </w:rPr>
        <w:t>to</w:t>
      </w:r>
      <w:r w:rsidRPr="00FC01CF">
        <w:rPr>
          <w:rFonts w:ascii="Helvetica" w:hAnsi="Helvetica"/>
        </w:rPr>
        <w:t xml:space="preserve"> and </w:t>
      </w:r>
      <w:r w:rsidRPr="00FC01CF">
        <w:rPr>
          <w:rFonts w:ascii="Helvetica" w:hAnsi="Helvetica"/>
          <w:i/>
        </w:rPr>
        <w:t>although</w:t>
      </w:r>
      <w:r w:rsidRPr="00FC01CF">
        <w:rPr>
          <w:rFonts w:ascii="Helvetica" w:hAnsi="Helvetica"/>
        </w:rPr>
        <w:t xml:space="preserve">. </w:t>
      </w:r>
    </w:p>
    <w:p w14:paraId="32962694" w14:textId="77777777" w:rsidR="007621FA" w:rsidRPr="00FC01CF" w:rsidRDefault="007621FA" w:rsidP="00BD22C4">
      <w:pPr>
        <w:spacing w:line="288" w:lineRule="auto"/>
        <w:rPr>
          <w:rFonts w:ascii="Helvetica" w:hAnsi="Helvetica"/>
        </w:rPr>
      </w:pPr>
    </w:p>
    <w:p w14:paraId="7ED6F84D" w14:textId="37ACC5F4" w:rsidR="009F450F" w:rsidRPr="00FC01CF" w:rsidRDefault="007621FA" w:rsidP="00BD22C4">
      <w:pPr>
        <w:spacing w:line="288" w:lineRule="auto"/>
        <w:rPr>
          <w:rFonts w:ascii="Helvetica" w:hAnsi="Helvetica"/>
        </w:rPr>
      </w:pPr>
      <w:r w:rsidRPr="00FC01CF">
        <w:rPr>
          <w:rFonts w:ascii="Helvetica" w:hAnsi="Helvetica"/>
        </w:rPr>
        <w:t xml:space="preserve">Use of </w:t>
      </w:r>
      <w:r w:rsidRPr="00FC01CF">
        <w:rPr>
          <w:rFonts w:ascii="Helvetica" w:hAnsi="Helvetica"/>
          <w:i/>
        </w:rPr>
        <w:t>Stemmer</w:t>
      </w:r>
      <w:r w:rsidRPr="00FC01CF">
        <w:rPr>
          <w:rFonts w:ascii="Helvetica" w:hAnsi="Helvetica"/>
        </w:rPr>
        <w:t xml:space="preserve">: The second improvement made was </w:t>
      </w:r>
      <w:r w:rsidR="00997B81" w:rsidRPr="00FC01CF">
        <w:rPr>
          <w:rFonts w:ascii="Helvetica" w:hAnsi="Helvetica"/>
        </w:rPr>
        <w:t xml:space="preserve">using a stemmer to reduce the words to their stems. </w:t>
      </w:r>
      <w:r w:rsidR="00162C12" w:rsidRPr="00FC01CF">
        <w:rPr>
          <w:rFonts w:ascii="Helvetica" w:hAnsi="Helvetica"/>
        </w:rPr>
        <w:t xml:space="preserve">This means that words such as ‘lying’ will be lemmatized (make sure resulting form is a known word in a dictionary) to something like ‘lie’. </w:t>
      </w:r>
    </w:p>
    <w:p w14:paraId="41F51931" w14:textId="77777777" w:rsidR="00162C12" w:rsidRPr="00FC01CF" w:rsidRDefault="00162C12" w:rsidP="00BD22C4">
      <w:pPr>
        <w:spacing w:line="288" w:lineRule="auto"/>
        <w:rPr>
          <w:rFonts w:ascii="Helvetica" w:hAnsi="Helvetica"/>
        </w:rPr>
      </w:pPr>
    </w:p>
    <w:p w14:paraId="72D451A7" w14:textId="0B300BBA" w:rsidR="00162C12" w:rsidRPr="00FC01CF" w:rsidRDefault="00162C12" w:rsidP="00BD22C4">
      <w:pPr>
        <w:spacing w:line="288" w:lineRule="auto"/>
        <w:rPr>
          <w:rFonts w:ascii="Helvetica" w:hAnsi="Helvetica"/>
          <w:b/>
        </w:rPr>
      </w:pPr>
      <w:r w:rsidRPr="00FC01CF">
        <w:rPr>
          <w:rFonts w:ascii="Helvetica" w:hAnsi="Helvetica"/>
          <w:b/>
        </w:rPr>
        <w:t>Prediction of Outcome</w:t>
      </w:r>
    </w:p>
    <w:p w14:paraId="3F8D2376" w14:textId="365E6BC4" w:rsidR="00162C12" w:rsidRPr="00FC01CF" w:rsidRDefault="00162C12" w:rsidP="00BD22C4">
      <w:pPr>
        <w:spacing w:line="288" w:lineRule="auto"/>
        <w:rPr>
          <w:rFonts w:ascii="Helvetica" w:hAnsi="Helvetica"/>
        </w:rPr>
      </w:pPr>
      <w:r w:rsidRPr="00FC01CF">
        <w:rPr>
          <w:rFonts w:ascii="Helvetica" w:hAnsi="Helvetica"/>
          <w:i/>
        </w:rPr>
        <w:t>Stopword Exclusion</w:t>
      </w:r>
      <w:r w:rsidRPr="00FC01CF">
        <w:rPr>
          <w:rFonts w:ascii="Helvetica" w:hAnsi="Helvetica"/>
        </w:rPr>
        <w:t>:</w:t>
      </w:r>
      <w:r w:rsidRPr="00FC01CF">
        <w:rPr>
          <w:rFonts w:ascii="Helvetica" w:hAnsi="Helvetica"/>
          <w:i/>
        </w:rPr>
        <w:t xml:space="preserve"> </w:t>
      </w:r>
      <w:r w:rsidR="000100B2" w:rsidRPr="00FC01CF">
        <w:rPr>
          <w:rFonts w:ascii="Helvetica" w:hAnsi="Helvetica"/>
        </w:rPr>
        <w:t xml:space="preserve">By excluding stopwords, it </w:t>
      </w:r>
      <w:r w:rsidRPr="00FC01CF">
        <w:rPr>
          <w:rFonts w:ascii="Helvetica" w:hAnsi="Helvetica"/>
        </w:rPr>
        <w:t>should increase the numeric value of the term frequency since the term frequency is given by the # of times a keyword occurs in a doc / # of words in a doc. By removing stopwords, we decrease the # of words in a doc therefore reducing the number we are dividing by and increasing the term frequency. This should give us a better indication of the relevant documents which we are searching through.</w:t>
      </w:r>
      <w:r w:rsidR="009D2C4A" w:rsidRPr="00FC01CF">
        <w:rPr>
          <w:rFonts w:ascii="Helvetica" w:hAnsi="Helvetica"/>
        </w:rPr>
        <w:t xml:space="preserve"> This should also increase the efficiency of the search because </w:t>
      </w:r>
      <w:r w:rsidR="00224C13" w:rsidRPr="00FC01CF">
        <w:rPr>
          <w:rFonts w:ascii="Helvetica" w:hAnsi="Helvetica"/>
        </w:rPr>
        <w:t>if we are removing the stopwords from the inverted index thus we are counting fewer words for the normalized term frequency.</w:t>
      </w:r>
    </w:p>
    <w:p w14:paraId="7A32EDC4" w14:textId="77777777" w:rsidR="0079756D" w:rsidRPr="00FC01CF" w:rsidRDefault="0079756D" w:rsidP="00BD22C4">
      <w:pPr>
        <w:spacing w:line="288" w:lineRule="auto"/>
        <w:rPr>
          <w:rFonts w:ascii="Helvetica" w:hAnsi="Helvetica"/>
        </w:rPr>
      </w:pPr>
    </w:p>
    <w:p w14:paraId="1EF51D89" w14:textId="48F3C574" w:rsidR="0079756D" w:rsidRPr="00FC01CF" w:rsidRDefault="0079756D" w:rsidP="00BD22C4">
      <w:pPr>
        <w:spacing w:line="288" w:lineRule="auto"/>
        <w:rPr>
          <w:rFonts w:ascii="Helvetica" w:hAnsi="Helvetica"/>
        </w:rPr>
      </w:pPr>
      <w:r w:rsidRPr="00FC01CF">
        <w:rPr>
          <w:rFonts w:ascii="Helvetica" w:hAnsi="Helvetica"/>
          <w:i/>
        </w:rPr>
        <w:t xml:space="preserve">Use of </w:t>
      </w:r>
      <w:r w:rsidRPr="00FC01CF">
        <w:rPr>
          <w:rFonts w:ascii="Helvetica" w:hAnsi="Helvetica"/>
        </w:rPr>
        <w:t xml:space="preserve">Stemmer: By </w:t>
      </w:r>
      <w:r w:rsidR="006B2FB9" w:rsidRPr="00FC01CF">
        <w:rPr>
          <w:rFonts w:ascii="Helvetica" w:hAnsi="Helvetica"/>
        </w:rPr>
        <w:t>using a stemmer</w:t>
      </w:r>
      <w:r w:rsidRPr="00FC01CF">
        <w:rPr>
          <w:rFonts w:ascii="Helvetica" w:hAnsi="Helvetica"/>
        </w:rPr>
        <w:t xml:space="preserve">, it should once again increase the numeric value of the term frequency. However, this time it will increase the # of times a keyword occurs in a doc. This is because if we are searching for the word ‘pie’, and we have the word ‘pies’, the stemmer will change all occurrences of the word to ‘pie’, thus increasing the count the # of times a keyword occurs in a doc. This improvement may help us indicate whether some documents are more relevant or relevant at all if it contains an </w:t>
      </w:r>
      <w:r w:rsidRPr="00FC01CF">
        <w:rPr>
          <w:rFonts w:ascii="Helvetica" w:hAnsi="Helvetica"/>
        </w:rPr>
        <w:lastRenderedPageBreak/>
        <w:t xml:space="preserve">instance of the word but has an affix. </w:t>
      </w:r>
      <w:r w:rsidR="00BD22C4" w:rsidRPr="00FC01CF">
        <w:rPr>
          <w:rFonts w:ascii="Helvetica" w:hAnsi="Helvetica"/>
        </w:rPr>
        <w:t xml:space="preserve">I think this may </w:t>
      </w:r>
      <w:r w:rsidR="009F5B8C">
        <w:rPr>
          <w:rFonts w:ascii="Helvetica" w:hAnsi="Helvetica"/>
        </w:rPr>
        <w:t xml:space="preserve">result in less efficiency because it may find the query word in more documents once the affix is removed. </w:t>
      </w:r>
    </w:p>
    <w:p w14:paraId="0ED86707" w14:textId="77777777" w:rsidR="0079756D" w:rsidRDefault="0079756D" w:rsidP="00BD22C4">
      <w:pPr>
        <w:spacing w:line="288" w:lineRule="auto"/>
        <w:rPr>
          <w:rFonts w:ascii="Helvetica" w:hAnsi="Helvetica"/>
          <w:b/>
        </w:rPr>
      </w:pPr>
    </w:p>
    <w:p w14:paraId="23C5A4F6" w14:textId="392B6674" w:rsidR="007A406E" w:rsidRDefault="007A406E" w:rsidP="00BD22C4">
      <w:pPr>
        <w:spacing w:line="288" w:lineRule="auto"/>
        <w:rPr>
          <w:rFonts w:ascii="Helvetica" w:hAnsi="Helvetica"/>
          <w:b/>
        </w:rPr>
      </w:pPr>
      <w:r>
        <w:rPr>
          <w:rFonts w:ascii="Helvetica" w:hAnsi="Helvetica"/>
          <w:b/>
        </w:rPr>
        <w:t>Evaluation Results</w:t>
      </w:r>
    </w:p>
    <w:tbl>
      <w:tblPr>
        <w:tblStyle w:val="TableGrid"/>
        <w:tblW w:w="0" w:type="auto"/>
        <w:tblLayout w:type="fixed"/>
        <w:tblLook w:val="04A0" w:firstRow="1" w:lastRow="0" w:firstColumn="1" w:lastColumn="0" w:noHBand="0" w:noVBand="1"/>
      </w:tblPr>
      <w:tblGrid>
        <w:gridCol w:w="3504"/>
        <w:gridCol w:w="1948"/>
        <w:gridCol w:w="1949"/>
        <w:gridCol w:w="1949"/>
      </w:tblGrid>
      <w:tr w:rsidR="00770AAE" w:rsidRPr="0009626E" w14:paraId="6E10003E" w14:textId="77777777" w:rsidTr="004361AA">
        <w:tc>
          <w:tcPr>
            <w:tcW w:w="9350" w:type="dxa"/>
            <w:gridSpan w:val="4"/>
          </w:tcPr>
          <w:p w14:paraId="08D1A768" w14:textId="7EE7190E" w:rsidR="00770AAE" w:rsidRPr="0009626E" w:rsidRDefault="00770AAE" w:rsidP="00394342">
            <w:pPr>
              <w:spacing w:line="288" w:lineRule="auto"/>
              <w:jc w:val="center"/>
              <w:rPr>
                <w:rFonts w:ascii="Helvetica" w:hAnsi="Helvetica"/>
              </w:rPr>
            </w:pPr>
            <w:r w:rsidRPr="0009626E">
              <w:rPr>
                <w:rFonts w:ascii="Helvetica" w:hAnsi="Helvetica"/>
              </w:rPr>
              <w:t>Running Times and Efficiency of Each Program</w:t>
            </w:r>
          </w:p>
        </w:tc>
      </w:tr>
      <w:tr w:rsidR="004361AA" w:rsidRPr="0009626E" w14:paraId="40F79559" w14:textId="77777777" w:rsidTr="004361AA">
        <w:tc>
          <w:tcPr>
            <w:tcW w:w="3504" w:type="dxa"/>
          </w:tcPr>
          <w:p w14:paraId="60EB4648" w14:textId="65E87112" w:rsidR="00770AAE" w:rsidRPr="0009626E" w:rsidRDefault="00770AAE" w:rsidP="00394342">
            <w:pPr>
              <w:spacing w:line="288" w:lineRule="auto"/>
              <w:jc w:val="center"/>
              <w:rPr>
                <w:rFonts w:ascii="Helvetica" w:hAnsi="Helvetica"/>
              </w:rPr>
            </w:pPr>
            <w:r w:rsidRPr="0009626E">
              <w:rPr>
                <w:rFonts w:ascii="Helvetica" w:hAnsi="Helvetica"/>
              </w:rPr>
              <w:t>Queries</w:t>
            </w:r>
          </w:p>
        </w:tc>
        <w:tc>
          <w:tcPr>
            <w:tcW w:w="1948" w:type="dxa"/>
            <w:vAlign w:val="center"/>
          </w:tcPr>
          <w:p w14:paraId="76E644F4" w14:textId="146E276D" w:rsidR="00770AAE" w:rsidRPr="0009626E" w:rsidRDefault="00770AAE" w:rsidP="00394342">
            <w:pPr>
              <w:spacing w:line="288" w:lineRule="auto"/>
              <w:jc w:val="center"/>
              <w:rPr>
                <w:rFonts w:ascii="Helvetica" w:hAnsi="Helvetica"/>
              </w:rPr>
            </w:pPr>
            <w:r w:rsidRPr="0009626E">
              <w:rPr>
                <w:rFonts w:ascii="Helvetica" w:hAnsi="Helvetica"/>
              </w:rPr>
              <w:t>tfidf – original</w:t>
            </w:r>
          </w:p>
        </w:tc>
        <w:tc>
          <w:tcPr>
            <w:tcW w:w="1949" w:type="dxa"/>
            <w:vAlign w:val="center"/>
          </w:tcPr>
          <w:p w14:paraId="7AF03D59" w14:textId="6E651910" w:rsidR="00770AAE" w:rsidRPr="0009626E" w:rsidRDefault="00770AAE" w:rsidP="00394342">
            <w:pPr>
              <w:spacing w:line="288" w:lineRule="auto"/>
              <w:jc w:val="center"/>
              <w:rPr>
                <w:rFonts w:ascii="Helvetica" w:hAnsi="Helvetica"/>
              </w:rPr>
            </w:pPr>
            <w:r w:rsidRPr="0009626E">
              <w:rPr>
                <w:rFonts w:ascii="Helvetica" w:hAnsi="Helvetica"/>
              </w:rPr>
              <w:t>tfidf – first</w:t>
            </w:r>
          </w:p>
        </w:tc>
        <w:tc>
          <w:tcPr>
            <w:tcW w:w="1949" w:type="dxa"/>
            <w:vAlign w:val="center"/>
          </w:tcPr>
          <w:p w14:paraId="6D6E7125" w14:textId="2284337F" w:rsidR="00770AAE" w:rsidRPr="0009626E" w:rsidRDefault="00770AAE" w:rsidP="00394342">
            <w:pPr>
              <w:spacing w:line="288" w:lineRule="auto"/>
              <w:jc w:val="center"/>
              <w:rPr>
                <w:rFonts w:ascii="Helvetica" w:hAnsi="Helvetica"/>
              </w:rPr>
            </w:pPr>
            <w:r w:rsidRPr="0009626E">
              <w:rPr>
                <w:rFonts w:ascii="Helvetica" w:hAnsi="Helvetica"/>
              </w:rPr>
              <w:t>tfidf – second</w:t>
            </w:r>
          </w:p>
        </w:tc>
      </w:tr>
      <w:tr w:rsidR="004361AA" w:rsidRPr="0009626E" w14:paraId="07AF5C1E" w14:textId="77777777" w:rsidTr="004361AA">
        <w:tc>
          <w:tcPr>
            <w:tcW w:w="3504" w:type="dxa"/>
          </w:tcPr>
          <w:p w14:paraId="7D687284" w14:textId="537F4F9D" w:rsidR="00770AAE" w:rsidRPr="0009626E" w:rsidRDefault="0027362C" w:rsidP="00394342">
            <w:pPr>
              <w:spacing w:line="288" w:lineRule="auto"/>
              <w:jc w:val="center"/>
              <w:rPr>
                <w:rFonts w:ascii="Helvetica" w:hAnsi="Helvetica"/>
              </w:rPr>
            </w:pPr>
            <w:r w:rsidRPr="0009626E">
              <w:rPr>
                <w:rFonts w:ascii="Helvetica" w:hAnsi="Helvetica"/>
              </w:rPr>
              <w:t>“feminist movement”</w:t>
            </w:r>
          </w:p>
        </w:tc>
        <w:tc>
          <w:tcPr>
            <w:tcW w:w="1948" w:type="dxa"/>
            <w:vAlign w:val="center"/>
          </w:tcPr>
          <w:p w14:paraId="75294960" w14:textId="0C3422EC" w:rsidR="00770AAE" w:rsidRPr="0009626E" w:rsidRDefault="004361AA" w:rsidP="004361AA">
            <w:pPr>
              <w:spacing w:line="288" w:lineRule="auto"/>
              <w:jc w:val="center"/>
              <w:rPr>
                <w:rFonts w:ascii="Helvetica" w:hAnsi="Helvetica"/>
              </w:rPr>
            </w:pPr>
            <w:r w:rsidRPr="0009626E">
              <w:rPr>
                <w:rFonts w:ascii="Helvetica" w:hAnsi="Helvetica" w:cs="Arial"/>
              </w:rPr>
              <w:t>15.543</w:t>
            </w:r>
          </w:p>
        </w:tc>
        <w:tc>
          <w:tcPr>
            <w:tcW w:w="1949" w:type="dxa"/>
            <w:vAlign w:val="center"/>
          </w:tcPr>
          <w:p w14:paraId="4BF0E41B" w14:textId="2AD15C4D" w:rsidR="00770AAE" w:rsidRPr="0009626E" w:rsidRDefault="006C1640" w:rsidP="006C1640">
            <w:pPr>
              <w:spacing w:line="288" w:lineRule="auto"/>
              <w:jc w:val="center"/>
              <w:rPr>
                <w:rFonts w:ascii="Helvetica" w:hAnsi="Helvetica"/>
              </w:rPr>
            </w:pPr>
            <w:r w:rsidRPr="0009626E">
              <w:rPr>
                <w:rFonts w:ascii="Helvetica" w:hAnsi="Helvetica" w:cs="Arial"/>
              </w:rPr>
              <w:t>13.148</w:t>
            </w:r>
          </w:p>
        </w:tc>
        <w:tc>
          <w:tcPr>
            <w:tcW w:w="1949" w:type="dxa"/>
            <w:vAlign w:val="center"/>
          </w:tcPr>
          <w:p w14:paraId="736BBFF0" w14:textId="33ADF1C8" w:rsidR="00770AAE" w:rsidRPr="0009626E" w:rsidRDefault="00C7089E" w:rsidP="00394342">
            <w:pPr>
              <w:spacing w:line="288" w:lineRule="auto"/>
              <w:jc w:val="center"/>
              <w:rPr>
                <w:rFonts w:ascii="Helvetica" w:hAnsi="Helvetica"/>
              </w:rPr>
            </w:pPr>
            <w:r>
              <w:rPr>
                <w:rFonts w:ascii="Helvetica" w:hAnsi="Helvetica"/>
              </w:rPr>
              <w:t>N/a</w:t>
            </w:r>
          </w:p>
        </w:tc>
      </w:tr>
      <w:tr w:rsidR="004361AA" w:rsidRPr="0009626E" w14:paraId="716D0FF8" w14:textId="77777777" w:rsidTr="004361AA">
        <w:tc>
          <w:tcPr>
            <w:tcW w:w="3504" w:type="dxa"/>
          </w:tcPr>
          <w:p w14:paraId="755E1446" w14:textId="65A6B010" w:rsidR="004361AA" w:rsidRPr="0009626E" w:rsidRDefault="004361AA" w:rsidP="004361AA">
            <w:pPr>
              <w:spacing w:line="288" w:lineRule="auto"/>
              <w:jc w:val="center"/>
              <w:rPr>
                <w:rFonts w:ascii="Helvetica" w:hAnsi="Helvetica"/>
              </w:rPr>
            </w:pPr>
            <w:r w:rsidRPr="0009626E">
              <w:rPr>
                <w:rFonts w:ascii="Helvetica" w:hAnsi="Helvetica"/>
              </w:rPr>
              <w:t>“chinese economy”</w:t>
            </w:r>
          </w:p>
        </w:tc>
        <w:tc>
          <w:tcPr>
            <w:tcW w:w="1948" w:type="dxa"/>
            <w:vAlign w:val="center"/>
          </w:tcPr>
          <w:p w14:paraId="6D6D9D2C" w14:textId="1DF99E21" w:rsidR="004361AA" w:rsidRPr="0009626E" w:rsidRDefault="004361AA" w:rsidP="004361AA">
            <w:pPr>
              <w:spacing w:line="288" w:lineRule="auto"/>
              <w:jc w:val="center"/>
              <w:rPr>
                <w:rFonts w:ascii="Helvetica" w:hAnsi="Helvetica"/>
              </w:rPr>
            </w:pPr>
            <w:r w:rsidRPr="0009626E">
              <w:rPr>
                <w:rFonts w:ascii="Helvetica" w:hAnsi="Helvetica" w:cs="Arial"/>
              </w:rPr>
              <w:t>16.258</w:t>
            </w:r>
          </w:p>
        </w:tc>
        <w:tc>
          <w:tcPr>
            <w:tcW w:w="1949" w:type="dxa"/>
            <w:vAlign w:val="center"/>
          </w:tcPr>
          <w:p w14:paraId="21339C9E" w14:textId="3CCEB55D" w:rsidR="004361AA" w:rsidRPr="0009626E" w:rsidRDefault="006C1640" w:rsidP="006C1640">
            <w:pPr>
              <w:spacing w:line="288" w:lineRule="auto"/>
              <w:jc w:val="center"/>
              <w:rPr>
                <w:rFonts w:ascii="Helvetica" w:hAnsi="Helvetica"/>
              </w:rPr>
            </w:pPr>
            <w:r w:rsidRPr="0009626E">
              <w:rPr>
                <w:rFonts w:ascii="Helvetica" w:hAnsi="Helvetica" w:cs="Arial"/>
              </w:rPr>
              <w:t>15.731</w:t>
            </w:r>
          </w:p>
        </w:tc>
        <w:tc>
          <w:tcPr>
            <w:tcW w:w="1949" w:type="dxa"/>
            <w:vAlign w:val="center"/>
          </w:tcPr>
          <w:p w14:paraId="540C2826" w14:textId="539D95E4" w:rsidR="004361AA" w:rsidRPr="0009626E" w:rsidRDefault="00C7089E" w:rsidP="00394342">
            <w:pPr>
              <w:spacing w:line="288" w:lineRule="auto"/>
              <w:jc w:val="center"/>
              <w:rPr>
                <w:rFonts w:ascii="Helvetica" w:hAnsi="Helvetica"/>
              </w:rPr>
            </w:pPr>
            <w:r>
              <w:rPr>
                <w:rFonts w:ascii="Helvetica" w:hAnsi="Helvetica"/>
              </w:rPr>
              <w:t>N/a</w:t>
            </w:r>
          </w:p>
        </w:tc>
      </w:tr>
      <w:tr w:rsidR="00C7089E" w:rsidRPr="0009626E" w14:paraId="05E5F9DB" w14:textId="77777777" w:rsidTr="00802596">
        <w:tc>
          <w:tcPr>
            <w:tcW w:w="3504" w:type="dxa"/>
          </w:tcPr>
          <w:p w14:paraId="72DB03D7" w14:textId="46BD3725" w:rsidR="00C7089E" w:rsidRPr="0009626E" w:rsidRDefault="00C7089E" w:rsidP="00394342">
            <w:pPr>
              <w:spacing w:line="288" w:lineRule="auto"/>
              <w:jc w:val="center"/>
              <w:rPr>
                <w:rFonts w:ascii="Helvetica" w:hAnsi="Helvetica"/>
              </w:rPr>
            </w:pPr>
            <w:r w:rsidRPr="0009626E">
              <w:rPr>
                <w:rFonts w:ascii="Helvetica" w:hAnsi="Helvetica"/>
              </w:rPr>
              <w:t xml:space="preserve">“bill clinton” </w:t>
            </w:r>
          </w:p>
        </w:tc>
        <w:tc>
          <w:tcPr>
            <w:tcW w:w="1948" w:type="dxa"/>
            <w:vAlign w:val="center"/>
          </w:tcPr>
          <w:p w14:paraId="000A98F4" w14:textId="5BEAC366" w:rsidR="00C7089E" w:rsidRPr="0009626E" w:rsidRDefault="00C7089E" w:rsidP="004361AA">
            <w:pPr>
              <w:spacing w:line="288" w:lineRule="auto"/>
              <w:jc w:val="center"/>
              <w:rPr>
                <w:rFonts w:ascii="Helvetica" w:hAnsi="Helvetica"/>
              </w:rPr>
            </w:pPr>
            <w:r w:rsidRPr="0009626E">
              <w:rPr>
                <w:rFonts w:ascii="Helvetica" w:hAnsi="Helvetica" w:cs="Arial"/>
              </w:rPr>
              <w:t>5.881</w:t>
            </w:r>
          </w:p>
        </w:tc>
        <w:tc>
          <w:tcPr>
            <w:tcW w:w="1949" w:type="dxa"/>
            <w:vAlign w:val="center"/>
          </w:tcPr>
          <w:p w14:paraId="319A85DC" w14:textId="61107DE2" w:rsidR="00C7089E" w:rsidRPr="0009626E" w:rsidRDefault="00C7089E" w:rsidP="006C1640">
            <w:pPr>
              <w:spacing w:line="288" w:lineRule="auto"/>
              <w:jc w:val="center"/>
              <w:rPr>
                <w:rFonts w:ascii="Helvetica" w:hAnsi="Helvetica"/>
              </w:rPr>
            </w:pPr>
            <w:r w:rsidRPr="0009626E">
              <w:rPr>
                <w:rFonts w:ascii="Helvetica" w:hAnsi="Helvetica" w:cs="Arial"/>
              </w:rPr>
              <w:t>5.769</w:t>
            </w:r>
          </w:p>
        </w:tc>
        <w:tc>
          <w:tcPr>
            <w:tcW w:w="1949" w:type="dxa"/>
          </w:tcPr>
          <w:p w14:paraId="100E0BC3" w14:textId="3552EF5D"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233A3890" w14:textId="77777777" w:rsidTr="00802596">
        <w:tc>
          <w:tcPr>
            <w:tcW w:w="3504" w:type="dxa"/>
          </w:tcPr>
          <w:p w14:paraId="4B4A8F4F" w14:textId="63F95E68" w:rsidR="00C7089E" w:rsidRPr="0009626E" w:rsidRDefault="00C7089E" w:rsidP="00394342">
            <w:pPr>
              <w:spacing w:line="288" w:lineRule="auto"/>
              <w:jc w:val="center"/>
              <w:rPr>
                <w:rFonts w:ascii="Helvetica" w:hAnsi="Helvetica"/>
              </w:rPr>
            </w:pPr>
            <w:r w:rsidRPr="0009626E">
              <w:rPr>
                <w:rFonts w:ascii="Helvetica" w:hAnsi="Helvetica"/>
              </w:rPr>
              <w:t>“god”</w:t>
            </w:r>
          </w:p>
        </w:tc>
        <w:tc>
          <w:tcPr>
            <w:tcW w:w="1948" w:type="dxa"/>
            <w:vAlign w:val="center"/>
          </w:tcPr>
          <w:p w14:paraId="62AEFB02" w14:textId="4808EAD5" w:rsidR="00C7089E" w:rsidRPr="0009626E" w:rsidRDefault="00C7089E" w:rsidP="004361AA">
            <w:pPr>
              <w:spacing w:line="288" w:lineRule="auto"/>
              <w:jc w:val="center"/>
              <w:rPr>
                <w:rFonts w:ascii="Helvetica" w:hAnsi="Helvetica"/>
              </w:rPr>
            </w:pPr>
            <w:r w:rsidRPr="0009626E">
              <w:rPr>
                <w:rFonts w:ascii="Helvetica" w:hAnsi="Helvetica" w:cs="Arial"/>
              </w:rPr>
              <w:t>3.709</w:t>
            </w:r>
          </w:p>
        </w:tc>
        <w:tc>
          <w:tcPr>
            <w:tcW w:w="1949" w:type="dxa"/>
            <w:vAlign w:val="center"/>
          </w:tcPr>
          <w:p w14:paraId="6DE05B42" w14:textId="50BA43C8" w:rsidR="00C7089E" w:rsidRPr="0009626E" w:rsidRDefault="00C7089E" w:rsidP="006C1640">
            <w:pPr>
              <w:spacing w:line="288" w:lineRule="auto"/>
              <w:jc w:val="center"/>
              <w:rPr>
                <w:rFonts w:ascii="Helvetica" w:hAnsi="Helvetica"/>
              </w:rPr>
            </w:pPr>
            <w:r w:rsidRPr="0009626E">
              <w:rPr>
                <w:rFonts w:ascii="Helvetica" w:hAnsi="Helvetica" w:cs="Arial"/>
              </w:rPr>
              <w:t>4.440</w:t>
            </w:r>
          </w:p>
        </w:tc>
        <w:tc>
          <w:tcPr>
            <w:tcW w:w="1949" w:type="dxa"/>
          </w:tcPr>
          <w:p w14:paraId="5319E385" w14:textId="49B59488"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4400EDE2" w14:textId="77777777" w:rsidTr="00802596">
        <w:tc>
          <w:tcPr>
            <w:tcW w:w="3504" w:type="dxa"/>
          </w:tcPr>
          <w:p w14:paraId="761D64E6" w14:textId="70A79F0F" w:rsidR="00C7089E" w:rsidRPr="0009626E" w:rsidRDefault="00C7089E" w:rsidP="00394342">
            <w:pPr>
              <w:spacing w:line="288" w:lineRule="auto"/>
              <w:jc w:val="center"/>
              <w:rPr>
                <w:rFonts w:ascii="Helvetica" w:hAnsi="Helvetica"/>
              </w:rPr>
            </w:pPr>
            <w:r w:rsidRPr="0009626E">
              <w:rPr>
                <w:rFonts w:ascii="Helvetica" w:hAnsi="Helvetica"/>
              </w:rPr>
              <w:t>“theory of relativity”</w:t>
            </w:r>
          </w:p>
        </w:tc>
        <w:tc>
          <w:tcPr>
            <w:tcW w:w="1948" w:type="dxa"/>
            <w:vAlign w:val="center"/>
          </w:tcPr>
          <w:p w14:paraId="0B98BE96" w14:textId="5E85A49C" w:rsidR="00C7089E" w:rsidRPr="0009626E" w:rsidRDefault="00C7089E" w:rsidP="004361AA">
            <w:pPr>
              <w:spacing w:line="288" w:lineRule="auto"/>
              <w:jc w:val="center"/>
              <w:rPr>
                <w:rFonts w:ascii="Helvetica" w:hAnsi="Helvetica"/>
              </w:rPr>
            </w:pPr>
            <w:r w:rsidRPr="0009626E">
              <w:rPr>
                <w:rFonts w:ascii="Helvetica" w:hAnsi="Helvetica" w:cs="Arial"/>
              </w:rPr>
              <w:t>44.552</w:t>
            </w:r>
          </w:p>
        </w:tc>
        <w:tc>
          <w:tcPr>
            <w:tcW w:w="1949" w:type="dxa"/>
            <w:vAlign w:val="center"/>
          </w:tcPr>
          <w:p w14:paraId="7DD444E6" w14:textId="38FFAE41" w:rsidR="00C7089E" w:rsidRPr="0009626E" w:rsidRDefault="00C7089E" w:rsidP="006C1640">
            <w:pPr>
              <w:spacing w:line="288" w:lineRule="auto"/>
              <w:jc w:val="center"/>
              <w:rPr>
                <w:rFonts w:ascii="Helvetica" w:hAnsi="Helvetica"/>
              </w:rPr>
            </w:pPr>
            <w:r w:rsidRPr="0009626E">
              <w:rPr>
                <w:rFonts w:ascii="Helvetica" w:hAnsi="Helvetica" w:cs="Arial"/>
              </w:rPr>
              <w:t>10.608</w:t>
            </w:r>
          </w:p>
        </w:tc>
        <w:tc>
          <w:tcPr>
            <w:tcW w:w="1949" w:type="dxa"/>
          </w:tcPr>
          <w:p w14:paraId="53642589" w14:textId="561005C3"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27F21E3E" w14:textId="77777777" w:rsidTr="00802596">
        <w:tc>
          <w:tcPr>
            <w:tcW w:w="3504" w:type="dxa"/>
          </w:tcPr>
          <w:p w14:paraId="113C1732" w14:textId="698DF623" w:rsidR="00C7089E" w:rsidRPr="0009626E" w:rsidRDefault="00C7089E" w:rsidP="00394342">
            <w:pPr>
              <w:spacing w:line="288" w:lineRule="auto"/>
              <w:jc w:val="center"/>
              <w:rPr>
                <w:rFonts w:ascii="Helvetica" w:hAnsi="Helvetica"/>
              </w:rPr>
            </w:pPr>
            <w:r w:rsidRPr="0009626E">
              <w:rPr>
                <w:rFonts w:ascii="Helvetica" w:hAnsi="Helvetica"/>
              </w:rPr>
              <w:t>“binary code”</w:t>
            </w:r>
          </w:p>
        </w:tc>
        <w:tc>
          <w:tcPr>
            <w:tcW w:w="1948" w:type="dxa"/>
            <w:vAlign w:val="center"/>
          </w:tcPr>
          <w:p w14:paraId="72B2CD44" w14:textId="54947627" w:rsidR="00C7089E" w:rsidRPr="0009626E" w:rsidRDefault="00C7089E" w:rsidP="004361AA">
            <w:pPr>
              <w:spacing w:line="288" w:lineRule="auto"/>
              <w:jc w:val="center"/>
              <w:rPr>
                <w:rFonts w:ascii="Helvetica" w:hAnsi="Helvetica"/>
              </w:rPr>
            </w:pPr>
            <w:r w:rsidRPr="0009626E">
              <w:rPr>
                <w:rFonts w:ascii="Helvetica" w:hAnsi="Helvetica" w:cs="Arial"/>
              </w:rPr>
              <w:t>5.532</w:t>
            </w:r>
          </w:p>
        </w:tc>
        <w:tc>
          <w:tcPr>
            <w:tcW w:w="1949" w:type="dxa"/>
            <w:vAlign w:val="center"/>
          </w:tcPr>
          <w:p w14:paraId="5079A58F" w14:textId="43CCD698" w:rsidR="00C7089E" w:rsidRPr="0009626E" w:rsidRDefault="00C7089E" w:rsidP="006C1640">
            <w:pPr>
              <w:spacing w:line="288" w:lineRule="auto"/>
              <w:jc w:val="center"/>
              <w:rPr>
                <w:rFonts w:ascii="Helvetica" w:hAnsi="Helvetica"/>
              </w:rPr>
            </w:pPr>
            <w:r w:rsidRPr="0009626E">
              <w:rPr>
                <w:rFonts w:ascii="Helvetica" w:hAnsi="Helvetica" w:cs="Arial"/>
              </w:rPr>
              <w:t>5.239</w:t>
            </w:r>
          </w:p>
        </w:tc>
        <w:tc>
          <w:tcPr>
            <w:tcW w:w="1949" w:type="dxa"/>
          </w:tcPr>
          <w:p w14:paraId="65D14287" w14:textId="3FB9FA4F"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6CFBD9D9" w14:textId="77777777" w:rsidTr="00802596">
        <w:tc>
          <w:tcPr>
            <w:tcW w:w="3504" w:type="dxa"/>
          </w:tcPr>
          <w:p w14:paraId="029636F7" w14:textId="062887F1" w:rsidR="00C7089E" w:rsidRPr="0009626E" w:rsidRDefault="00C7089E" w:rsidP="00394342">
            <w:pPr>
              <w:spacing w:line="288" w:lineRule="auto"/>
              <w:jc w:val="center"/>
              <w:rPr>
                <w:rFonts w:ascii="Helvetica" w:hAnsi="Helvetica"/>
              </w:rPr>
            </w:pPr>
            <w:r w:rsidRPr="0009626E">
              <w:rPr>
                <w:rFonts w:ascii="Helvetica" w:hAnsi="Helvetica"/>
              </w:rPr>
              <w:t>“photosynthetic protists”</w:t>
            </w:r>
          </w:p>
        </w:tc>
        <w:tc>
          <w:tcPr>
            <w:tcW w:w="1948" w:type="dxa"/>
            <w:vAlign w:val="center"/>
          </w:tcPr>
          <w:p w14:paraId="0E7F0B44" w14:textId="2D305329" w:rsidR="00C7089E" w:rsidRPr="0009626E" w:rsidRDefault="00C7089E" w:rsidP="004361AA">
            <w:pPr>
              <w:spacing w:line="288" w:lineRule="auto"/>
              <w:jc w:val="center"/>
              <w:rPr>
                <w:rFonts w:ascii="Helvetica" w:hAnsi="Helvetica"/>
              </w:rPr>
            </w:pPr>
            <w:r w:rsidRPr="0009626E">
              <w:rPr>
                <w:rFonts w:ascii="Helvetica" w:hAnsi="Helvetica" w:cs="Arial"/>
              </w:rPr>
              <w:t>0.375</w:t>
            </w:r>
          </w:p>
        </w:tc>
        <w:tc>
          <w:tcPr>
            <w:tcW w:w="1949" w:type="dxa"/>
            <w:vAlign w:val="center"/>
          </w:tcPr>
          <w:p w14:paraId="3ADFE1E8" w14:textId="24515D09" w:rsidR="00C7089E" w:rsidRPr="0009626E" w:rsidRDefault="00C7089E" w:rsidP="006C1640">
            <w:pPr>
              <w:spacing w:line="288" w:lineRule="auto"/>
              <w:jc w:val="center"/>
              <w:rPr>
                <w:rFonts w:ascii="Helvetica" w:hAnsi="Helvetica"/>
              </w:rPr>
            </w:pPr>
            <w:r w:rsidRPr="0009626E">
              <w:rPr>
                <w:rFonts w:ascii="Helvetica" w:hAnsi="Helvetica" w:cs="Arial"/>
              </w:rPr>
              <w:t>0.311</w:t>
            </w:r>
          </w:p>
        </w:tc>
        <w:tc>
          <w:tcPr>
            <w:tcW w:w="1949" w:type="dxa"/>
          </w:tcPr>
          <w:p w14:paraId="39EA4F95" w14:textId="5CC474D3"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45113F01" w14:textId="77777777" w:rsidTr="00802596">
        <w:tc>
          <w:tcPr>
            <w:tcW w:w="3504" w:type="dxa"/>
          </w:tcPr>
          <w:p w14:paraId="14508D1D" w14:textId="5BF3D941" w:rsidR="00C7089E" w:rsidRPr="0009626E" w:rsidRDefault="00C7089E" w:rsidP="00394342">
            <w:pPr>
              <w:spacing w:line="288" w:lineRule="auto"/>
              <w:jc w:val="center"/>
              <w:rPr>
                <w:rFonts w:ascii="Helvetica" w:hAnsi="Helvetica"/>
              </w:rPr>
            </w:pPr>
            <w:r w:rsidRPr="0009626E">
              <w:rPr>
                <w:rFonts w:ascii="Helvetica" w:hAnsi="Helvetica"/>
              </w:rPr>
              <w:t xml:space="preserve">“gettysburg address” </w:t>
            </w:r>
          </w:p>
        </w:tc>
        <w:tc>
          <w:tcPr>
            <w:tcW w:w="1948" w:type="dxa"/>
            <w:vAlign w:val="center"/>
          </w:tcPr>
          <w:p w14:paraId="14E1480E" w14:textId="757E5196" w:rsidR="00C7089E" w:rsidRPr="0009626E" w:rsidRDefault="00C7089E" w:rsidP="00887474">
            <w:pPr>
              <w:spacing w:line="288" w:lineRule="auto"/>
              <w:jc w:val="center"/>
              <w:rPr>
                <w:rFonts w:ascii="Helvetica" w:hAnsi="Helvetica"/>
              </w:rPr>
            </w:pPr>
            <w:r w:rsidRPr="0009626E">
              <w:rPr>
                <w:rFonts w:ascii="Helvetica" w:hAnsi="Helvetica" w:cs="Arial"/>
              </w:rPr>
              <w:t>4.062</w:t>
            </w:r>
          </w:p>
        </w:tc>
        <w:tc>
          <w:tcPr>
            <w:tcW w:w="1949" w:type="dxa"/>
            <w:vAlign w:val="center"/>
          </w:tcPr>
          <w:p w14:paraId="2195FC0F" w14:textId="606AF79C" w:rsidR="00C7089E" w:rsidRPr="0009626E" w:rsidRDefault="00C7089E" w:rsidP="006C1640">
            <w:pPr>
              <w:spacing w:line="288" w:lineRule="auto"/>
              <w:jc w:val="center"/>
              <w:rPr>
                <w:rFonts w:ascii="Helvetica" w:hAnsi="Helvetica"/>
              </w:rPr>
            </w:pPr>
            <w:r w:rsidRPr="0009626E">
              <w:rPr>
                <w:rFonts w:ascii="Helvetica" w:hAnsi="Helvetica" w:cs="Arial"/>
              </w:rPr>
              <w:t>4.426</w:t>
            </w:r>
          </w:p>
        </w:tc>
        <w:tc>
          <w:tcPr>
            <w:tcW w:w="1949" w:type="dxa"/>
          </w:tcPr>
          <w:p w14:paraId="11F37D0E" w14:textId="77C2B178"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2D17F9C1" w14:textId="77777777" w:rsidTr="00802596">
        <w:tc>
          <w:tcPr>
            <w:tcW w:w="3504" w:type="dxa"/>
          </w:tcPr>
          <w:p w14:paraId="179A878A" w14:textId="34E26F00" w:rsidR="00C7089E" w:rsidRPr="0009626E" w:rsidRDefault="00C7089E" w:rsidP="00394342">
            <w:pPr>
              <w:spacing w:line="288" w:lineRule="auto"/>
              <w:jc w:val="center"/>
              <w:rPr>
                <w:rFonts w:ascii="Helvetica" w:hAnsi="Helvetica"/>
              </w:rPr>
            </w:pPr>
            <w:r w:rsidRPr="0009626E">
              <w:rPr>
                <w:rFonts w:ascii="Helvetica" w:hAnsi="Helvetica"/>
              </w:rPr>
              <w:t>“hippocratic oath”</w:t>
            </w:r>
          </w:p>
        </w:tc>
        <w:tc>
          <w:tcPr>
            <w:tcW w:w="1948" w:type="dxa"/>
            <w:vAlign w:val="center"/>
          </w:tcPr>
          <w:p w14:paraId="41AAD6B1" w14:textId="09C4D779" w:rsidR="00C7089E" w:rsidRPr="0009626E" w:rsidRDefault="00C7089E" w:rsidP="00887474">
            <w:pPr>
              <w:spacing w:line="288" w:lineRule="auto"/>
              <w:jc w:val="center"/>
              <w:rPr>
                <w:rFonts w:ascii="Helvetica" w:hAnsi="Helvetica"/>
              </w:rPr>
            </w:pPr>
            <w:r w:rsidRPr="0009626E">
              <w:rPr>
                <w:rFonts w:ascii="Helvetica" w:hAnsi="Helvetica" w:cs="Arial"/>
              </w:rPr>
              <w:t>1.276</w:t>
            </w:r>
          </w:p>
        </w:tc>
        <w:tc>
          <w:tcPr>
            <w:tcW w:w="1949" w:type="dxa"/>
            <w:vAlign w:val="center"/>
          </w:tcPr>
          <w:p w14:paraId="51FB0929" w14:textId="02AA179B" w:rsidR="00C7089E" w:rsidRPr="0009626E" w:rsidRDefault="00C7089E" w:rsidP="006C1640">
            <w:pPr>
              <w:spacing w:line="288" w:lineRule="auto"/>
              <w:jc w:val="center"/>
              <w:rPr>
                <w:rFonts w:ascii="Helvetica" w:hAnsi="Helvetica"/>
              </w:rPr>
            </w:pPr>
            <w:r w:rsidRPr="0009626E">
              <w:rPr>
                <w:rFonts w:ascii="Helvetica" w:hAnsi="Helvetica" w:cs="Arial"/>
              </w:rPr>
              <w:t>1.299</w:t>
            </w:r>
          </w:p>
        </w:tc>
        <w:tc>
          <w:tcPr>
            <w:tcW w:w="1949" w:type="dxa"/>
          </w:tcPr>
          <w:p w14:paraId="269B40F7" w14:textId="031F3B3D"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6FD80E83" w14:textId="77777777" w:rsidTr="00802596">
        <w:tc>
          <w:tcPr>
            <w:tcW w:w="3504" w:type="dxa"/>
          </w:tcPr>
          <w:p w14:paraId="42A662F7" w14:textId="6DC92B6A" w:rsidR="00C7089E" w:rsidRPr="0009626E" w:rsidRDefault="00C7089E" w:rsidP="00394342">
            <w:pPr>
              <w:spacing w:line="288" w:lineRule="auto"/>
              <w:jc w:val="center"/>
              <w:rPr>
                <w:rFonts w:ascii="Helvetica" w:hAnsi="Helvetica"/>
              </w:rPr>
            </w:pPr>
            <w:r w:rsidRPr="0009626E">
              <w:rPr>
                <w:rFonts w:ascii="Helvetica" w:hAnsi="Helvetica"/>
              </w:rPr>
              <w:t>“pythagorean theorem”</w:t>
            </w:r>
          </w:p>
        </w:tc>
        <w:tc>
          <w:tcPr>
            <w:tcW w:w="1948" w:type="dxa"/>
            <w:vAlign w:val="center"/>
          </w:tcPr>
          <w:p w14:paraId="0BD53988" w14:textId="087E40B7" w:rsidR="00C7089E" w:rsidRPr="0009626E" w:rsidRDefault="00C7089E" w:rsidP="00394342">
            <w:pPr>
              <w:spacing w:line="288" w:lineRule="auto"/>
              <w:jc w:val="center"/>
              <w:rPr>
                <w:rFonts w:ascii="Helvetica" w:hAnsi="Helvetica"/>
              </w:rPr>
            </w:pPr>
            <w:r w:rsidRPr="0009626E">
              <w:rPr>
                <w:rFonts w:ascii="Helvetica" w:hAnsi="Helvetica" w:cs="Arial"/>
              </w:rPr>
              <w:t>0.940</w:t>
            </w:r>
          </w:p>
        </w:tc>
        <w:tc>
          <w:tcPr>
            <w:tcW w:w="1949" w:type="dxa"/>
            <w:vAlign w:val="center"/>
          </w:tcPr>
          <w:p w14:paraId="0E0CD6C6" w14:textId="226B3BFC" w:rsidR="00C7089E" w:rsidRPr="0009626E" w:rsidRDefault="00C7089E" w:rsidP="006C1640">
            <w:pPr>
              <w:spacing w:line="288" w:lineRule="auto"/>
              <w:jc w:val="center"/>
              <w:rPr>
                <w:rFonts w:ascii="Helvetica" w:hAnsi="Helvetica"/>
              </w:rPr>
            </w:pPr>
            <w:r w:rsidRPr="0009626E">
              <w:rPr>
                <w:rFonts w:ascii="Helvetica" w:hAnsi="Helvetica" w:cs="Arial"/>
              </w:rPr>
              <w:t>0.777</w:t>
            </w:r>
          </w:p>
        </w:tc>
        <w:tc>
          <w:tcPr>
            <w:tcW w:w="1949" w:type="dxa"/>
          </w:tcPr>
          <w:p w14:paraId="1D981E88" w14:textId="60304356" w:rsidR="00C7089E" w:rsidRPr="0009626E" w:rsidRDefault="00C7089E" w:rsidP="00394342">
            <w:pPr>
              <w:spacing w:line="288" w:lineRule="auto"/>
              <w:jc w:val="center"/>
              <w:rPr>
                <w:rFonts w:ascii="Helvetica" w:hAnsi="Helvetica"/>
              </w:rPr>
            </w:pPr>
            <w:r w:rsidRPr="00637A99">
              <w:rPr>
                <w:rFonts w:ascii="Helvetica" w:hAnsi="Helvetica"/>
              </w:rPr>
              <w:t>N/a</w:t>
            </w:r>
          </w:p>
        </w:tc>
      </w:tr>
      <w:tr w:rsidR="00C7089E" w:rsidRPr="0009626E" w14:paraId="51D63911" w14:textId="77777777" w:rsidTr="00802596">
        <w:tc>
          <w:tcPr>
            <w:tcW w:w="3504" w:type="dxa"/>
          </w:tcPr>
          <w:p w14:paraId="725FB51A" w14:textId="2258115A" w:rsidR="00C7089E" w:rsidRPr="0009626E" w:rsidRDefault="00C7089E" w:rsidP="00394342">
            <w:pPr>
              <w:spacing w:line="288" w:lineRule="auto"/>
              <w:jc w:val="center"/>
              <w:rPr>
                <w:rFonts w:ascii="Helvetica" w:hAnsi="Helvetica"/>
              </w:rPr>
            </w:pPr>
            <w:r w:rsidRPr="0009626E">
              <w:rPr>
                <w:rFonts w:ascii="Helvetica" w:hAnsi="Helvetica"/>
              </w:rPr>
              <w:t>Average Runtime</w:t>
            </w:r>
          </w:p>
        </w:tc>
        <w:tc>
          <w:tcPr>
            <w:tcW w:w="1948" w:type="dxa"/>
            <w:vAlign w:val="center"/>
          </w:tcPr>
          <w:p w14:paraId="5CB38D8C" w14:textId="1B94B8BA" w:rsidR="00C7089E" w:rsidRPr="0009626E" w:rsidRDefault="00C7089E" w:rsidP="00EC5CDC">
            <w:pPr>
              <w:jc w:val="center"/>
              <w:rPr>
                <w:rFonts w:ascii="Helvetica" w:eastAsia="Times New Roman" w:hAnsi="Helvetica"/>
                <w:color w:val="000000"/>
              </w:rPr>
            </w:pPr>
            <w:r w:rsidRPr="00EC5CDC">
              <w:rPr>
                <w:rFonts w:ascii="Helvetica" w:eastAsia="Times New Roman" w:hAnsi="Helvetica"/>
                <w:color w:val="000000"/>
              </w:rPr>
              <w:t>9.8128</w:t>
            </w:r>
          </w:p>
        </w:tc>
        <w:tc>
          <w:tcPr>
            <w:tcW w:w="1949" w:type="dxa"/>
            <w:vAlign w:val="center"/>
          </w:tcPr>
          <w:p w14:paraId="6F4A0B4C" w14:textId="6B97FB28" w:rsidR="00C7089E" w:rsidRPr="0009626E" w:rsidRDefault="00C7089E" w:rsidP="003B2D5A">
            <w:pPr>
              <w:jc w:val="center"/>
              <w:rPr>
                <w:rFonts w:ascii="Helvetica" w:eastAsia="Times New Roman" w:hAnsi="Helvetica"/>
                <w:color w:val="000000"/>
              </w:rPr>
            </w:pPr>
            <w:r w:rsidRPr="0009626E">
              <w:rPr>
                <w:rFonts w:ascii="Helvetica" w:eastAsia="Times New Roman" w:hAnsi="Helvetica"/>
                <w:color w:val="000000"/>
              </w:rPr>
              <w:t>6.1748</w:t>
            </w:r>
          </w:p>
        </w:tc>
        <w:tc>
          <w:tcPr>
            <w:tcW w:w="1949" w:type="dxa"/>
          </w:tcPr>
          <w:p w14:paraId="06A061D7" w14:textId="36943295" w:rsidR="00C7089E" w:rsidRPr="0009626E" w:rsidRDefault="00C7089E" w:rsidP="00394342">
            <w:pPr>
              <w:spacing w:line="288" w:lineRule="auto"/>
              <w:jc w:val="center"/>
              <w:rPr>
                <w:rFonts w:ascii="Helvetica" w:hAnsi="Helvetica"/>
              </w:rPr>
            </w:pPr>
            <w:r w:rsidRPr="00637A99">
              <w:rPr>
                <w:rFonts w:ascii="Helvetica" w:hAnsi="Helvetica"/>
              </w:rPr>
              <w:t>N/a</w:t>
            </w:r>
          </w:p>
        </w:tc>
      </w:tr>
    </w:tbl>
    <w:p w14:paraId="70564895" w14:textId="0135B6D1" w:rsidR="007A406E" w:rsidRDefault="007A406E" w:rsidP="00BD22C4">
      <w:pPr>
        <w:spacing w:line="288" w:lineRule="auto"/>
        <w:rPr>
          <w:rFonts w:ascii="Helvetica" w:hAnsi="Helvetica"/>
        </w:rPr>
      </w:pPr>
    </w:p>
    <w:tbl>
      <w:tblPr>
        <w:tblStyle w:val="TableGrid"/>
        <w:tblW w:w="0" w:type="auto"/>
        <w:tblLayout w:type="fixed"/>
        <w:tblLook w:val="04A0" w:firstRow="1" w:lastRow="0" w:firstColumn="1" w:lastColumn="0" w:noHBand="0" w:noVBand="1"/>
      </w:tblPr>
      <w:tblGrid>
        <w:gridCol w:w="3504"/>
        <w:gridCol w:w="1948"/>
        <w:gridCol w:w="1949"/>
        <w:gridCol w:w="1949"/>
      </w:tblGrid>
      <w:tr w:rsidR="00EE0701" w:rsidRPr="0009626E" w14:paraId="7F16BD22" w14:textId="77777777" w:rsidTr="00BF3181">
        <w:tc>
          <w:tcPr>
            <w:tcW w:w="9350" w:type="dxa"/>
            <w:gridSpan w:val="4"/>
          </w:tcPr>
          <w:p w14:paraId="31D62358" w14:textId="09B68604" w:rsidR="00EE0701" w:rsidRPr="0009626E" w:rsidRDefault="00EE0701" w:rsidP="00BF3181">
            <w:pPr>
              <w:spacing w:line="288" w:lineRule="auto"/>
              <w:jc w:val="center"/>
              <w:rPr>
                <w:rFonts w:ascii="Helvetica" w:hAnsi="Helvetica"/>
              </w:rPr>
            </w:pPr>
            <w:r>
              <w:rPr>
                <w:rFonts w:ascii="Helvetica" w:hAnsi="Helvetica"/>
              </w:rPr>
              <w:t>Average Precision</w:t>
            </w:r>
            <w:r w:rsidRPr="0009626E">
              <w:rPr>
                <w:rFonts w:ascii="Helvetica" w:hAnsi="Helvetica"/>
              </w:rPr>
              <w:t xml:space="preserve"> of Each Program</w:t>
            </w:r>
          </w:p>
        </w:tc>
      </w:tr>
      <w:tr w:rsidR="00EE0701" w:rsidRPr="0009626E" w14:paraId="7E6FFA6D" w14:textId="77777777" w:rsidTr="00BF3181">
        <w:tc>
          <w:tcPr>
            <w:tcW w:w="3504" w:type="dxa"/>
          </w:tcPr>
          <w:p w14:paraId="2662BD36" w14:textId="77777777" w:rsidR="00EE0701" w:rsidRPr="0009626E" w:rsidRDefault="00EE0701" w:rsidP="00BF3181">
            <w:pPr>
              <w:spacing w:line="288" w:lineRule="auto"/>
              <w:jc w:val="center"/>
              <w:rPr>
                <w:rFonts w:ascii="Helvetica" w:hAnsi="Helvetica"/>
              </w:rPr>
            </w:pPr>
            <w:r w:rsidRPr="0009626E">
              <w:rPr>
                <w:rFonts w:ascii="Helvetica" w:hAnsi="Helvetica"/>
              </w:rPr>
              <w:t>Queries</w:t>
            </w:r>
          </w:p>
        </w:tc>
        <w:tc>
          <w:tcPr>
            <w:tcW w:w="1948" w:type="dxa"/>
            <w:vAlign w:val="center"/>
          </w:tcPr>
          <w:p w14:paraId="35017DD6" w14:textId="77777777" w:rsidR="00EE0701" w:rsidRPr="0009626E" w:rsidRDefault="00EE0701" w:rsidP="00BF3181">
            <w:pPr>
              <w:spacing w:line="288" w:lineRule="auto"/>
              <w:jc w:val="center"/>
              <w:rPr>
                <w:rFonts w:ascii="Helvetica" w:hAnsi="Helvetica"/>
              </w:rPr>
            </w:pPr>
            <w:r w:rsidRPr="0009626E">
              <w:rPr>
                <w:rFonts w:ascii="Helvetica" w:hAnsi="Helvetica"/>
              </w:rPr>
              <w:t>tfidf – original</w:t>
            </w:r>
          </w:p>
        </w:tc>
        <w:tc>
          <w:tcPr>
            <w:tcW w:w="1949" w:type="dxa"/>
            <w:vAlign w:val="center"/>
          </w:tcPr>
          <w:p w14:paraId="15453D95" w14:textId="77777777" w:rsidR="00EE0701" w:rsidRPr="0009626E" w:rsidRDefault="00EE0701" w:rsidP="00BF3181">
            <w:pPr>
              <w:spacing w:line="288" w:lineRule="auto"/>
              <w:jc w:val="center"/>
              <w:rPr>
                <w:rFonts w:ascii="Helvetica" w:hAnsi="Helvetica"/>
              </w:rPr>
            </w:pPr>
            <w:r w:rsidRPr="0009626E">
              <w:rPr>
                <w:rFonts w:ascii="Helvetica" w:hAnsi="Helvetica"/>
              </w:rPr>
              <w:t>tfidf – first</w:t>
            </w:r>
          </w:p>
        </w:tc>
        <w:tc>
          <w:tcPr>
            <w:tcW w:w="1949" w:type="dxa"/>
            <w:vAlign w:val="center"/>
          </w:tcPr>
          <w:p w14:paraId="1C583182" w14:textId="77777777" w:rsidR="00EE0701" w:rsidRPr="0009626E" w:rsidRDefault="00EE0701" w:rsidP="00BF3181">
            <w:pPr>
              <w:spacing w:line="288" w:lineRule="auto"/>
              <w:jc w:val="center"/>
              <w:rPr>
                <w:rFonts w:ascii="Helvetica" w:hAnsi="Helvetica"/>
              </w:rPr>
            </w:pPr>
            <w:r w:rsidRPr="0009626E">
              <w:rPr>
                <w:rFonts w:ascii="Helvetica" w:hAnsi="Helvetica"/>
              </w:rPr>
              <w:t>tfidf – second</w:t>
            </w:r>
          </w:p>
        </w:tc>
      </w:tr>
      <w:tr w:rsidR="00C7089E" w:rsidRPr="0009626E" w14:paraId="24BA0984" w14:textId="77777777" w:rsidTr="00D66DE3">
        <w:tc>
          <w:tcPr>
            <w:tcW w:w="3504" w:type="dxa"/>
          </w:tcPr>
          <w:p w14:paraId="28E71C43" w14:textId="77777777" w:rsidR="00C7089E" w:rsidRPr="0009626E" w:rsidRDefault="00C7089E" w:rsidP="00BF3181">
            <w:pPr>
              <w:spacing w:line="288" w:lineRule="auto"/>
              <w:jc w:val="center"/>
              <w:rPr>
                <w:rFonts w:ascii="Helvetica" w:hAnsi="Helvetica"/>
              </w:rPr>
            </w:pPr>
            <w:r w:rsidRPr="0009626E">
              <w:rPr>
                <w:rFonts w:ascii="Helvetica" w:hAnsi="Helvetica"/>
              </w:rPr>
              <w:t>“feminist movement”</w:t>
            </w:r>
          </w:p>
        </w:tc>
        <w:tc>
          <w:tcPr>
            <w:tcW w:w="1948" w:type="dxa"/>
            <w:vAlign w:val="center"/>
          </w:tcPr>
          <w:p w14:paraId="45340923" w14:textId="7274DD80" w:rsidR="00C7089E" w:rsidRPr="0009626E" w:rsidRDefault="00C7089E" w:rsidP="00BF3181">
            <w:pPr>
              <w:spacing w:line="288" w:lineRule="auto"/>
              <w:jc w:val="center"/>
              <w:rPr>
                <w:rFonts w:ascii="Helvetica" w:hAnsi="Helvetica"/>
              </w:rPr>
            </w:pPr>
            <w:r>
              <w:rPr>
                <w:rFonts w:ascii="Helvetica" w:hAnsi="Helvetica"/>
              </w:rPr>
              <w:t>2/10</w:t>
            </w:r>
          </w:p>
        </w:tc>
        <w:tc>
          <w:tcPr>
            <w:tcW w:w="1949" w:type="dxa"/>
            <w:vAlign w:val="center"/>
          </w:tcPr>
          <w:p w14:paraId="784F5289" w14:textId="086279E1" w:rsidR="00C7089E" w:rsidRPr="0009626E" w:rsidRDefault="00C7089E" w:rsidP="00BF3181">
            <w:pPr>
              <w:spacing w:line="288" w:lineRule="auto"/>
              <w:jc w:val="center"/>
              <w:rPr>
                <w:rFonts w:ascii="Helvetica" w:hAnsi="Helvetica"/>
              </w:rPr>
            </w:pPr>
            <w:r>
              <w:rPr>
                <w:rFonts w:ascii="Helvetica" w:hAnsi="Helvetica"/>
              </w:rPr>
              <w:t>2/10</w:t>
            </w:r>
          </w:p>
        </w:tc>
        <w:tc>
          <w:tcPr>
            <w:tcW w:w="1949" w:type="dxa"/>
          </w:tcPr>
          <w:p w14:paraId="161E5546" w14:textId="784AB7AE"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69B7A343" w14:textId="77777777" w:rsidTr="00D66DE3">
        <w:tc>
          <w:tcPr>
            <w:tcW w:w="3504" w:type="dxa"/>
          </w:tcPr>
          <w:p w14:paraId="100BD171" w14:textId="77777777" w:rsidR="00C7089E" w:rsidRPr="0009626E" w:rsidRDefault="00C7089E" w:rsidP="00BF3181">
            <w:pPr>
              <w:spacing w:line="288" w:lineRule="auto"/>
              <w:jc w:val="center"/>
              <w:rPr>
                <w:rFonts w:ascii="Helvetica" w:hAnsi="Helvetica"/>
              </w:rPr>
            </w:pPr>
            <w:r w:rsidRPr="0009626E">
              <w:rPr>
                <w:rFonts w:ascii="Helvetica" w:hAnsi="Helvetica"/>
              </w:rPr>
              <w:t>“chinese economy”</w:t>
            </w:r>
          </w:p>
        </w:tc>
        <w:tc>
          <w:tcPr>
            <w:tcW w:w="1948" w:type="dxa"/>
            <w:vAlign w:val="center"/>
          </w:tcPr>
          <w:p w14:paraId="306E9047" w14:textId="44EA6250" w:rsidR="00C7089E" w:rsidRPr="0009626E" w:rsidRDefault="00C7089E" w:rsidP="00BF3181">
            <w:pPr>
              <w:spacing w:line="288" w:lineRule="auto"/>
              <w:jc w:val="center"/>
              <w:rPr>
                <w:rFonts w:ascii="Helvetica" w:hAnsi="Helvetica"/>
              </w:rPr>
            </w:pPr>
            <w:r>
              <w:rPr>
                <w:rFonts w:ascii="Helvetica" w:hAnsi="Helvetica"/>
              </w:rPr>
              <w:t>4/10</w:t>
            </w:r>
          </w:p>
        </w:tc>
        <w:tc>
          <w:tcPr>
            <w:tcW w:w="1949" w:type="dxa"/>
            <w:vAlign w:val="center"/>
          </w:tcPr>
          <w:p w14:paraId="1CA1BE6D" w14:textId="6ECA6C07" w:rsidR="00C7089E" w:rsidRPr="0009626E" w:rsidRDefault="00C7089E" w:rsidP="00BF3181">
            <w:pPr>
              <w:spacing w:line="288" w:lineRule="auto"/>
              <w:jc w:val="center"/>
              <w:rPr>
                <w:rFonts w:ascii="Helvetica" w:hAnsi="Helvetica"/>
              </w:rPr>
            </w:pPr>
            <w:r>
              <w:rPr>
                <w:rFonts w:ascii="Helvetica" w:hAnsi="Helvetica"/>
              </w:rPr>
              <w:t>4/10</w:t>
            </w:r>
          </w:p>
        </w:tc>
        <w:tc>
          <w:tcPr>
            <w:tcW w:w="1949" w:type="dxa"/>
          </w:tcPr>
          <w:p w14:paraId="04130BC8" w14:textId="65758678"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5F3CEA4E" w14:textId="77777777" w:rsidTr="00D66DE3">
        <w:tc>
          <w:tcPr>
            <w:tcW w:w="3504" w:type="dxa"/>
          </w:tcPr>
          <w:p w14:paraId="44FF369A" w14:textId="77777777" w:rsidR="00C7089E" w:rsidRPr="0009626E" w:rsidRDefault="00C7089E" w:rsidP="00BF3181">
            <w:pPr>
              <w:spacing w:line="288" w:lineRule="auto"/>
              <w:jc w:val="center"/>
              <w:rPr>
                <w:rFonts w:ascii="Helvetica" w:hAnsi="Helvetica"/>
              </w:rPr>
            </w:pPr>
            <w:r w:rsidRPr="0009626E">
              <w:rPr>
                <w:rFonts w:ascii="Helvetica" w:hAnsi="Helvetica"/>
              </w:rPr>
              <w:t xml:space="preserve">“bill clinton” </w:t>
            </w:r>
          </w:p>
        </w:tc>
        <w:tc>
          <w:tcPr>
            <w:tcW w:w="1948" w:type="dxa"/>
            <w:vAlign w:val="center"/>
          </w:tcPr>
          <w:p w14:paraId="0DDE960E" w14:textId="669F47FE" w:rsidR="00C7089E" w:rsidRPr="0009626E" w:rsidRDefault="00C7089E" w:rsidP="00BF3181">
            <w:pPr>
              <w:spacing w:line="288" w:lineRule="auto"/>
              <w:jc w:val="center"/>
              <w:rPr>
                <w:rFonts w:ascii="Helvetica" w:hAnsi="Helvetica"/>
              </w:rPr>
            </w:pPr>
            <w:r>
              <w:rPr>
                <w:rFonts w:ascii="Helvetica" w:hAnsi="Helvetica"/>
              </w:rPr>
              <w:t>4/10</w:t>
            </w:r>
          </w:p>
        </w:tc>
        <w:tc>
          <w:tcPr>
            <w:tcW w:w="1949" w:type="dxa"/>
            <w:vAlign w:val="center"/>
          </w:tcPr>
          <w:p w14:paraId="2F2F3DFA" w14:textId="0799DA6E" w:rsidR="00C7089E" w:rsidRPr="0009626E" w:rsidRDefault="00C7089E" w:rsidP="00BF3181">
            <w:pPr>
              <w:spacing w:line="288" w:lineRule="auto"/>
              <w:jc w:val="center"/>
              <w:rPr>
                <w:rFonts w:ascii="Helvetica" w:hAnsi="Helvetica"/>
              </w:rPr>
            </w:pPr>
            <w:r>
              <w:rPr>
                <w:rFonts w:ascii="Helvetica" w:hAnsi="Helvetica"/>
              </w:rPr>
              <w:t>4/10</w:t>
            </w:r>
          </w:p>
        </w:tc>
        <w:tc>
          <w:tcPr>
            <w:tcW w:w="1949" w:type="dxa"/>
          </w:tcPr>
          <w:p w14:paraId="42695DB6" w14:textId="68B497F6"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668FFFE1" w14:textId="77777777" w:rsidTr="00D66DE3">
        <w:tc>
          <w:tcPr>
            <w:tcW w:w="3504" w:type="dxa"/>
          </w:tcPr>
          <w:p w14:paraId="3EF58E59" w14:textId="77777777" w:rsidR="00C7089E" w:rsidRPr="0009626E" w:rsidRDefault="00C7089E" w:rsidP="00BF3181">
            <w:pPr>
              <w:spacing w:line="288" w:lineRule="auto"/>
              <w:jc w:val="center"/>
              <w:rPr>
                <w:rFonts w:ascii="Helvetica" w:hAnsi="Helvetica"/>
              </w:rPr>
            </w:pPr>
            <w:r w:rsidRPr="0009626E">
              <w:rPr>
                <w:rFonts w:ascii="Helvetica" w:hAnsi="Helvetica"/>
              </w:rPr>
              <w:t>“god”</w:t>
            </w:r>
          </w:p>
        </w:tc>
        <w:tc>
          <w:tcPr>
            <w:tcW w:w="1948" w:type="dxa"/>
            <w:vAlign w:val="center"/>
          </w:tcPr>
          <w:p w14:paraId="6D62C844" w14:textId="345D6ACE" w:rsidR="00C7089E" w:rsidRPr="0009626E" w:rsidRDefault="00C7089E" w:rsidP="00BF3181">
            <w:pPr>
              <w:spacing w:line="288" w:lineRule="auto"/>
              <w:jc w:val="center"/>
              <w:rPr>
                <w:rFonts w:ascii="Helvetica" w:hAnsi="Helvetica"/>
              </w:rPr>
            </w:pPr>
            <w:r>
              <w:rPr>
                <w:rFonts w:ascii="Helvetica" w:hAnsi="Helvetica"/>
              </w:rPr>
              <w:t>10/10</w:t>
            </w:r>
          </w:p>
        </w:tc>
        <w:tc>
          <w:tcPr>
            <w:tcW w:w="1949" w:type="dxa"/>
            <w:vAlign w:val="center"/>
          </w:tcPr>
          <w:p w14:paraId="01A9D40A" w14:textId="7ED72731" w:rsidR="00C7089E" w:rsidRPr="0009626E" w:rsidRDefault="00C7089E" w:rsidP="00BF3181">
            <w:pPr>
              <w:spacing w:line="288" w:lineRule="auto"/>
              <w:jc w:val="center"/>
              <w:rPr>
                <w:rFonts w:ascii="Helvetica" w:hAnsi="Helvetica"/>
              </w:rPr>
            </w:pPr>
            <w:r>
              <w:rPr>
                <w:rFonts w:ascii="Helvetica" w:hAnsi="Helvetica"/>
              </w:rPr>
              <w:t>10/10</w:t>
            </w:r>
          </w:p>
        </w:tc>
        <w:tc>
          <w:tcPr>
            <w:tcW w:w="1949" w:type="dxa"/>
          </w:tcPr>
          <w:p w14:paraId="6B383682" w14:textId="7336A78F"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66C19783" w14:textId="77777777" w:rsidTr="00D66DE3">
        <w:trPr>
          <w:trHeight w:val="90"/>
        </w:trPr>
        <w:tc>
          <w:tcPr>
            <w:tcW w:w="3504" w:type="dxa"/>
          </w:tcPr>
          <w:p w14:paraId="3D583A46" w14:textId="77777777" w:rsidR="00C7089E" w:rsidRPr="0009626E" w:rsidRDefault="00C7089E" w:rsidP="00BF3181">
            <w:pPr>
              <w:spacing w:line="288" w:lineRule="auto"/>
              <w:jc w:val="center"/>
              <w:rPr>
                <w:rFonts w:ascii="Helvetica" w:hAnsi="Helvetica"/>
              </w:rPr>
            </w:pPr>
            <w:r w:rsidRPr="0009626E">
              <w:rPr>
                <w:rFonts w:ascii="Helvetica" w:hAnsi="Helvetica"/>
              </w:rPr>
              <w:t>“theory of relativity”</w:t>
            </w:r>
          </w:p>
        </w:tc>
        <w:tc>
          <w:tcPr>
            <w:tcW w:w="1948" w:type="dxa"/>
            <w:vAlign w:val="center"/>
          </w:tcPr>
          <w:p w14:paraId="7CC0599B" w14:textId="4BF8E8EE" w:rsidR="00C7089E" w:rsidRPr="0009626E" w:rsidRDefault="00C7089E" w:rsidP="00BF3181">
            <w:pPr>
              <w:spacing w:line="288" w:lineRule="auto"/>
              <w:jc w:val="center"/>
              <w:rPr>
                <w:rFonts w:ascii="Helvetica" w:hAnsi="Helvetica"/>
              </w:rPr>
            </w:pPr>
            <w:r>
              <w:rPr>
                <w:rFonts w:ascii="Helvetica" w:hAnsi="Helvetica"/>
              </w:rPr>
              <w:t>2/10</w:t>
            </w:r>
          </w:p>
        </w:tc>
        <w:tc>
          <w:tcPr>
            <w:tcW w:w="1949" w:type="dxa"/>
            <w:vAlign w:val="center"/>
          </w:tcPr>
          <w:p w14:paraId="7A3A88C4" w14:textId="2F20AD80" w:rsidR="00C7089E" w:rsidRPr="0009626E" w:rsidRDefault="00C7089E" w:rsidP="00BF3181">
            <w:pPr>
              <w:spacing w:line="288" w:lineRule="auto"/>
              <w:jc w:val="center"/>
              <w:rPr>
                <w:rFonts w:ascii="Helvetica" w:hAnsi="Helvetica"/>
              </w:rPr>
            </w:pPr>
            <w:r>
              <w:rPr>
                <w:rFonts w:ascii="Helvetica" w:hAnsi="Helvetica"/>
              </w:rPr>
              <w:t>2/10</w:t>
            </w:r>
          </w:p>
        </w:tc>
        <w:tc>
          <w:tcPr>
            <w:tcW w:w="1949" w:type="dxa"/>
          </w:tcPr>
          <w:p w14:paraId="329DB1FA" w14:textId="12C70812"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0F7F9836" w14:textId="77777777" w:rsidTr="00D66DE3">
        <w:tc>
          <w:tcPr>
            <w:tcW w:w="3504" w:type="dxa"/>
          </w:tcPr>
          <w:p w14:paraId="2BDE78AC" w14:textId="77777777" w:rsidR="00C7089E" w:rsidRPr="0009626E" w:rsidRDefault="00C7089E" w:rsidP="00BF3181">
            <w:pPr>
              <w:spacing w:line="288" w:lineRule="auto"/>
              <w:jc w:val="center"/>
              <w:rPr>
                <w:rFonts w:ascii="Helvetica" w:hAnsi="Helvetica"/>
              </w:rPr>
            </w:pPr>
            <w:r w:rsidRPr="0009626E">
              <w:rPr>
                <w:rFonts w:ascii="Helvetica" w:hAnsi="Helvetica"/>
              </w:rPr>
              <w:t>“binary code”</w:t>
            </w:r>
          </w:p>
        </w:tc>
        <w:tc>
          <w:tcPr>
            <w:tcW w:w="1948" w:type="dxa"/>
            <w:vAlign w:val="center"/>
          </w:tcPr>
          <w:p w14:paraId="10C83089" w14:textId="13ACE6D0" w:rsidR="00C7089E" w:rsidRPr="0009626E" w:rsidRDefault="00C7089E" w:rsidP="00BF3181">
            <w:pPr>
              <w:spacing w:line="288" w:lineRule="auto"/>
              <w:jc w:val="center"/>
              <w:rPr>
                <w:rFonts w:ascii="Helvetica" w:hAnsi="Helvetica"/>
              </w:rPr>
            </w:pPr>
            <w:r>
              <w:rPr>
                <w:rFonts w:ascii="Helvetica" w:hAnsi="Helvetica"/>
              </w:rPr>
              <w:t>5/10</w:t>
            </w:r>
          </w:p>
        </w:tc>
        <w:tc>
          <w:tcPr>
            <w:tcW w:w="1949" w:type="dxa"/>
            <w:vAlign w:val="center"/>
          </w:tcPr>
          <w:p w14:paraId="6AFAA746" w14:textId="6B1F6ED6" w:rsidR="00C7089E" w:rsidRPr="0009626E" w:rsidRDefault="00C7089E" w:rsidP="00BF3181">
            <w:pPr>
              <w:spacing w:line="288" w:lineRule="auto"/>
              <w:jc w:val="center"/>
              <w:rPr>
                <w:rFonts w:ascii="Helvetica" w:hAnsi="Helvetica"/>
              </w:rPr>
            </w:pPr>
            <w:r>
              <w:rPr>
                <w:rFonts w:ascii="Helvetica" w:hAnsi="Helvetica"/>
              </w:rPr>
              <w:t>5/10</w:t>
            </w:r>
          </w:p>
        </w:tc>
        <w:tc>
          <w:tcPr>
            <w:tcW w:w="1949" w:type="dxa"/>
          </w:tcPr>
          <w:p w14:paraId="2CF0086A" w14:textId="788D5C66"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7000208E" w14:textId="77777777" w:rsidTr="00D66DE3">
        <w:tc>
          <w:tcPr>
            <w:tcW w:w="3504" w:type="dxa"/>
          </w:tcPr>
          <w:p w14:paraId="2CFF10F5" w14:textId="77777777" w:rsidR="00C7089E" w:rsidRPr="0009626E" w:rsidRDefault="00C7089E" w:rsidP="00BF3181">
            <w:pPr>
              <w:spacing w:line="288" w:lineRule="auto"/>
              <w:jc w:val="center"/>
              <w:rPr>
                <w:rFonts w:ascii="Helvetica" w:hAnsi="Helvetica"/>
              </w:rPr>
            </w:pPr>
            <w:r w:rsidRPr="0009626E">
              <w:rPr>
                <w:rFonts w:ascii="Helvetica" w:hAnsi="Helvetica"/>
              </w:rPr>
              <w:t>“photosynthetic protists”</w:t>
            </w:r>
          </w:p>
        </w:tc>
        <w:tc>
          <w:tcPr>
            <w:tcW w:w="1948" w:type="dxa"/>
            <w:vAlign w:val="center"/>
          </w:tcPr>
          <w:p w14:paraId="503A4977" w14:textId="7D137F32" w:rsidR="00C7089E" w:rsidRPr="0009626E" w:rsidRDefault="00C7089E" w:rsidP="00BF3181">
            <w:pPr>
              <w:spacing w:line="288" w:lineRule="auto"/>
              <w:jc w:val="center"/>
              <w:rPr>
                <w:rFonts w:ascii="Helvetica" w:hAnsi="Helvetica"/>
              </w:rPr>
            </w:pPr>
            <w:r>
              <w:rPr>
                <w:rFonts w:ascii="Helvetica" w:hAnsi="Helvetica"/>
              </w:rPr>
              <w:t>3/10</w:t>
            </w:r>
          </w:p>
        </w:tc>
        <w:tc>
          <w:tcPr>
            <w:tcW w:w="1949" w:type="dxa"/>
            <w:vAlign w:val="center"/>
          </w:tcPr>
          <w:p w14:paraId="6721387D" w14:textId="70039094" w:rsidR="00C7089E" w:rsidRPr="0009626E" w:rsidRDefault="00C7089E" w:rsidP="00BF3181">
            <w:pPr>
              <w:spacing w:line="288" w:lineRule="auto"/>
              <w:jc w:val="center"/>
              <w:rPr>
                <w:rFonts w:ascii="Helvetica" w:hAnsi="Helvetica"/>
              </w:rPr>
            </w:pPr>
            <w:r>
              <w:rPr>
                <w:rFonts w:ascii="Helvetica" w:hAnsi="Helvetica"/>
              </w:rPr>
              <w:t>3/10</w:t>
            </w:r>
          </w:p>
        </w:tc>
        <w:tc>
          <w:tcPr>
            <w:tcW w:w="1949" w:type="dxa"/>
          </w:tcPr>
          <w:p w14:paraId="00810096" w14:textId="621EA84B"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458C6AC6" w14:textId="77777777" w:rsidTr="00D66DE3">
        <w:tc>
          <w:tcPr>
            <w:tcW w:w="3504" w:type="dxa"/>
          </w:tcPr>
          <w:p w14:paraId="4FEDCBEA" w14:textId="77777777" w:rsidR="00C7089E" w:rsidRPr="0009626E" w:rsidRDefault="00C7089E" w:rsidP="00BF3181">
            <w:pPr>
              <w:spacing w:line="288" w:lineRule="auto"/>
              <w:jc w:val="center"/>
              <w:rPr>
                <w:rFonts w:ascii="Helvetica" w:hAnsi="Helvetica"/>
              </w:rPr>
            </w:pPr>
            <w:r w:rsidRPr="0009626E">
              <w:rPr>
                <w:rFonts w:ascii="Helvetica" w:hAnsi="Helvetica"/>
              </w:rPr>
              <w:t xml:space="preserve">“gettysburg address” </w:t>
            </w:r>
          </w:p>
        </w:tc>
        <w:tc>
          <w:tcPr>
            <w:tcW w:w="1948" w:type="dxa"/>
            <w:vAlign w:val="center"/>
          </w:tcPr>
          <w:p w14:paraId="70B4BDC6" w14:textId="4E9EE980" w:rsidR="00C7089E" w:rsidRPr="0009626E" w:rsidRDefault="00C7089E" w:rsidP="00BF3181">
            <w:pPr>
              <w:spacing w:line="288" w:lineRule="auto"/>
              <w:jc w:val="center"/>
              <w:rPr>
                <w:rFonts w:ascii="Helvetica" w:hAnsi="Helvetica"/>
              </w:rPr>
            </w:pPr>
            <w:r>
              <w:rPr>
                <w:rFonts w:ascii="Helvetica" w:hAnsi="Helvetica"/>
              </w:rPr>
              <w:t>2/10</w:t>
            </w:r>
          </w:p>
        </w:tc>
        <w:tc>
          <w:tcPr>
            <w:tcW w:w="1949" w:type="dxa"/>
            <w:vAlign w:val="center"/>
          </w:tcPr>
          <w:p w14:paraId="60E1591A" w14:textId="4170B103" w:rsidR="00C7089E" w:rsidRPr="0009626E" w:rsidRDefault="00C7089E" w:rsidP="00BF3181">
            <w:pPr>
              <w:spacing w:line="288" w:lineRule="auto"/>
              <w:jc w:val="center"/>
              <w:rPr>
                <w:rFonts w:ascii="Helvetica" w:hAnsi="Helvetica"/>
              </w:rPr>
            </w:pPr>
            <w:r>
              <w:rPr>
                <w:rFonts w:ascii="Helvetica" w:hAnsi="Helvetica"/>
              </w:rPr>
              <w:t>2/10</w:t>
            </w:r>
          </w:p>
        </w:tc>
        <w:tc>
          <w:tcPr>
            <w:tcW w:w="1949" w:type="dxa"/>
          </w:tcPr>
          <w:p w14:paraId="4024242B" w14:textId="4D2B2D2C"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62F0741E" w14:textId="77777777" w:rsidTr="00D66DE3">
        <w:tc>
          <w:tcPr>
            <w:tcW w:w="3504" w:type="dxa"/>
          </w:tcPr>
          <w:p w14:paraId="36E91003" w14:textId="77777777" w:rsidR="00C7089E" w:rsidRPr="0009626E" w:rsidRDefault="00C7089E" w:rsidP="00BF3181">
            <w:pPr>
              <w:spacing w:line="288" w:lineRule="auto"/>
              <w:jc w:val="center"/>
              <w:rPr>
                <w:rFonts w:ascii="Helvetica" w:hAnsi="Helvetica"/>
              </w:rPr>
            </w:pPr>
            <w:r w:rsidRPr="0009626E">
              <w:rPr>
                <w:rFonts w:ascii="Helvetica" w:hAnsi="Helvetica"/>
              </w:rPr>
              <w:t>“hippocratic oath”</w:t>
            </w:r>
          </w:p>
        </w:tc>
        <w:tc>
          <w:tcPr>
            <w:tcW w:w="1948" w:type="dxa"/>
            <w:vAlign w:val="center"/>
          </w:tcPr>
          <w:p w14:paraId="26181404" w14:textId="1B438DF1" w:rsidR="00C7089E" w:rsidRPr="0009626E" w:rsidRDefault="00C7089E" w:rsidP="00BF3181">
            <w:pPr>
              <w:spacing w:line="288" w:lineRule="auto"/>
              <w:jc w:val="center"/>
              <w:rPr>
                <w:rFonts w:ascii="Helvetica" w:hAnsi="Helvetica"/>
              </w:rPr>
            </w:pPr>
            <w:r>
              <w:rPr>
                <w:rFonts w:ascii="Helvetica" w:hAnsi="Helvetica"/>
              </w:rPr>
              <w:t>3/10</w:t>
            </w:r>
          </w:p>
        </w:tc>
        <w:tc>
          <w:tcPr>
            <w:tcW w:w="1949" w:type="dxa"/>
            <w:vAlign w:val="center"/>
          </w:tcPr>
          <w:p w14:paraId="04C49787" w14:textId="09A925D4" w:rsidR="00C7089E" w:rsidRPr="0009626E" w:rsidRDefault="00C7089E" w:rsidP="00BF3181">
            <w:pPr>
              <w:spacing w:line="288" w:lineRule="auto"/>
              <w:jc w:val="center"/>
              <w:rPr>
                <w:rFonts w:ascii="Helvetica" w:hAnsi="Helvetica"/>
              </w:rPr>
            </w:pPr>
            <w:r>
              <w:rPr>
                <w:rFonts w:ascii="Helvetica" w:hAnsi="Helvetica"/>
              </w:rPr>
              <w:t>3/10</w:t>
            </w:r>
          </w:p>
        </w:tc>
        <w:tc>
          <w:tcPr>
            <w:tcW w:w="1949" w:type="dxa"/>
          </w:tcPr>
          <w:p w14:paraId="04F5C0C2" w14:textId="0C70C85B"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492CF43D" w14:textId="77777777" w:rsidTr="00D66DE3">
        <w:tc>
          <w:tcPr>
            <w:tcW w:w="3504" w:type="dxa"/>
          </w:tcPr>
          <w:p w14:paraId="3DA39218" w14:textId="77777777" w:rsidR="00C7089E" w:rsidRPr="0009626E" w:rsidRDefault="00C7089E" w:rsidP="00BF3181">
            <w:pPr>
              <w:spacing w:line="288" w:lineRule="auto"/>
              <w:jc w:val="center"/>
              <w:rPr>
                <w:rFonts w:ascii="Helvetica" w:hAnsi="Helvetica"/>
              </w:rPr>
            </w:pPr>
            <w:r w:rsidRPr="0009626E">
              <w:rPr>
                <w:rFonts w:ascii="Helvetica" w:hAnsi="Helvetica"/>
              </w:rPr>
              <w:t>“pythagorean theorem”</w:t>
            </w:r>
          </w:p>
        </w:tc>
        <w:tc>
          <w:tcPr>
            <w:tcW w:w="1948" w:type="dxa"/>
            <w:vAlign w:val="center"/>
          </w:tcPr>
          <w:p w14:paraId="47286B79" w14:textId="391CF03C" w:rsidR="00C7089E" w:rsidRPr="0009626E" w:rsidRDefault="00C7089E" w:rsidP="00BF3181">
            <w:pPr>
              <w:spacing w:line="288" w:lineRule="auto"/>
              <w:jc w:val="center"/>
              <w:rPr>
                <w:rFonts w:ascii="Helvetica" w:hAnsi="Helvetica"/>
              </w:rPr>
            </w:pPr>
            <w:r>
              <w:rPr>
                <w:rFonts w:ascii="Helvetica" w:hAnsi="Helvetica"/>
              </w:rPr>
              <w:t>4/10</w:t>
            </w:r>
          </w:p>
        </w:tc>
        <w:tc>
          <w:tcPr>
            <w:tcW w:w="1949" w:type="dxa"/>
            <w:vAlign w:val="center"/>
          </w:tcPr>
          <w:p w14:paraId="74AFE91B" w14:textId="26390CCF" w:rsidR="00C7089E" w:rsidRPr="0009626E" w:rsidRDefault="00C7089E" w:rsidP="00BF3181">
            <w:pPr>
              <w:spacing w:line="288" w:lineRule="auto"/>
              <w:jc w:val="center"/>
              <w:rPr>
                <w:rFonts w:ascii="Helvetica" w:hAnsi="Helvetica"/>
              </w:rPr>
            </w:pPr>
            <w:r>
              <w:rPr>
                <w:rFonts w:ascii="Helvetica" w:hAnsi="Helvetica"/>
              </w:rPr>
              <w:t>4/10</w:t>
            </w:r>
          </w:p>
        </w:tc>
        <w:tc>
          <w:tcPr>
            <w:tcW w:w="1949" w:type="dxa"/>
          </w:tcPr>
          <w:p w14:paraId="1B8E9D15" w14:textId="5DC2F697" w:rsidR="00C7089E" w:rsidRPr="0009626E" w:rsidRDefault="00C7089E" w:rsidP="00BF3181">
            <w:pPr>
              <w:spacing w:line="288" w:lineRule="auto"/>
              <w:jc w:val="center"/>
              <w:rPr>
                <w:rFonts w:ascii="Helvetica" w:hAnsi="Helvetica"/>
              </w:rPr>
            </w:pPr>
            <w:r w:rsidRPr="00D546AA">
              <w:rPr>
                <w:rFonts w:ascii="Helvetica" w:hAnsi="Helvetica"/>
              </w:rPr>
              <w:t>N/a</w:t>
            </w:r>
          </w:p>
        </w:tc>
      </w:tr>
      <w:tr w:rsidR="00C7089E" w:rsidRPr="0009626E" w14:paraId="0BFA5B5D" w14:textId="77777777" w:rsidTr="00D66DE3">
        <w:tc>
          <w:tcPr>
            <w:tcW w:w="3504" w:type="dxa"/>
          </w:tcPr>
          <w:p w14:paraId="5CA2982F" w14:textId="43B925FA" w:rsidR="00C7089E" w:rsidRPr="0009626E" w:rsidRDefault="00C7089E" w:rsidP="00746326">
            <w:pPr>
              <w:spacing w:line="288" w:lineRule="auto"/>
              <w:jc w:val="center"/>
              <w:rPr>
                <w:rFonts w:ascii="Helvetica" w:hAnsi="Helvetica"/>
              </w:rPr>
            </w:pPr>
            <w:r w:rsidRPr="0009626E">
              <w:rPr>
                <w:rFonts w:ascii="Helvetica" w:hAnsi="Helvetica"/>
              </w:rPr>
              <w:t xml:space="preserve">Average </w:t>
            </w:r>
            <w:r>
              <w:rPr>
                <w:rFonts w:ascii="Helvetica" w:hAnsi="Helvetica"/>
              </w:rPr>
              <w:t>Precision</w:t>
            </w:r>
          </w:p>
        </w:tc>
        <w:tc>
          <w:tcPr>
            <w:tcW w:w="1948" w:type="dxa"/>
            <w:vAlign w:val="center"/>
          </w:tcPr>
          <w:p w14:paraId="64B51C9D" w14:textId="6A2039C7" w:rsidR="00C7089E" w:rsidRPr="0009626E" w:rsidRDefault="00C7089E" w:rsidP="00BF3181">
            <w:pPr>
              <w:jc w:val="center"/>
              <w:rPr>
                <w:rFonts w:ascii="Helvetica" w:eastAsia="Times New Roman" w:hAnsi="Helvetica"/>
                <w:color w:val="000000"/>
              </w:rPr>
            </w:pPr>
            <w:r>
              <w:rPr>
                <w:rFonts w:ascii="Helvetica" w:eastAsia="Times New Roman" w:hAnsi="Helvetica"/>
                <w:color w:val="000000"/>
              </w:rPr>
              <w:t>3.9</w:t>
            </w:r>
          </w:p>
        </w:tc>
        <w:tc>
          <w:tcPr>
            <w:tcW w:w="1949" w:type="dxa"/>
            <w:vAlign w:val="center"/>
          </w:tcPr>
          <w:p w14:paraId="13178F33" w14:textId="715565B3" w:rsidR="00C7089E" w:rsidRPr="0009626E" w:rsidRDefault="00C7089E" w:rsidP="00BF3181">
            <w:pPr>
              <w:jc w:val="center"/>
              <w:rPr>
                <w:rFonts w:ascii="Helvetica" w:eastAsia="Times New Roman" w:hAnsi="Helvetica"/>
                <w:color w:val="000000"/>
              </w:rPr>
            </w:pPr>
            <w:r>
              <w:rPr>
                <w:rFonts w:ascii="Helvetica" w:eastAsia="Times New Roman" w:hAnsi="Helvetica"/>
                <w:color w:val="000000"/>
              </w:rPr>
              <w:t>3.9</w:t>
            </w:r>
          </w:p>
        </w:tc>
        <w:tc>
          <w:tcPr>
            <w:tcW w:w="1949" w:type="dxa"/>
          </w:tcPr>
          <w:p w14:paraId="09DD5B0B" w14:textId="1B7AED27" w:rsidR="00C7089E" w:rsidRPr="0009626E" w:rsidRDefault="00C7089E" w:rsidP="00BF3181">
            <w:pPr>
              <w:spacing w:line="288" w:lineRule="auto"/>
              <w:jc w:val="center"/>
              <w:rPr>
                <w:rFonts w:ascii="Helvetica" w:hAnsi="Helvetica"/>
              </w:rPr>
            </w:pPr>
            <w:r w:rsidRPr="00D546AA">
              <w:rPr>
                <w:rFonts w:ascii="Helvetica" w:hAnsi="Helvetica"/>
              </w:rPr>
              <w:t>N/a</w:t>
            </w:r>
          </w:p>
        </w:tc>
      </w:tr>
    </w:tbl>
    <w:p w14:paraId="73F0666C" w14:textId="77777777" w:rsidR="0009626E" w:rsidRDefault="0009626E" w:rsidP="00BD22C4">
      <w:pPr>
        <w:spacing w:line="288" w:lineRule="auto"/>
        <w:rPr>
          <w:rFonts w:ascii="Helvetica" w:hAnsi="Helvetica"/>
        </w:rPr>
      </w:pPr>
    </w:p>
    <w:p w14:paraId="689631D2" w14:textId="77777777" w:rsidR="0009626E" w:rsidRPr="006C15D2" w:rsidRDefault="0009626E" w:rsidP="00BD22C4">
      <w:pPr>
        <w:spacing w:line="288" w:lineRule="auto"/>
        <w:rPr>
          <w:rFonts w:ascii="Helvetica" w:hAnsi="Helvetica"/>
        </w:rPr>
      </w:pPr>
    </w:p>
    <w:p w14:paraId="51064063" w14:textId="0E72FFF2" w:rsidR="007A406E" w:rsidRDefault="007A406E" w:rsidP="00BD22C4">
      <w:pPr>
        <w:spacing w:line="288" w:lineRule="auto"/>
        <w:rPr>
          <w:rFonts w:ascii="Helvetica" w:hAnsi="Helvetica"/>
          <w:b/>
        </w:rPr>
      </w:pPr>
      <w:r>
        <w:rPr>
          <w:rFonts w:ascii="Helvetica" w:hAnsi="Helvetica"/>
          <w:b/>
        </w:rPr>
        <w:t>Analysis</w:t>
      </w:r>
    </w:p>
    <w:p w14:paraId="77E10468" w14:textId="6DD0DCB7" w:rsidR="007A406E" w:rsidRPr="009B2EDD" w:rsidRDefault="009B2EDD" w:rsidP="00BD22C4">
      <w:pPr>
        <w:spacing w:line="288" w:lineRule="auto"/>
        <w:rPr>
          <w:rFonts w:ascii="Helvetica" w:hAnsi="Helvetica"/>
        </w:rPr>
      </w:pPr>
      <w:r>
        <w:rPr>
          <w:rFonts w:ascii="Helvetica" w:hAnsi="Helvetica"/>
        </w:rPr>
        <w:t>In order to determine whether the improvement attempts were successful we need to look at several statistics which we obtained from running the code.</w:t>
      </w:r>
      <w:r w:rsidR="00C95E9F">
        <w:rPr>
          <w:rFonts w:ascii="Helvetica" w:hAnsi="Helvetica"/>
        </w:rPr>
        <w:t xml:space="preserve"> We can analyze the efficiency of the different programs by looking at the runtime, we can also analyze the average preci</w:t>
      </w:r>
      <w:r w:rsidR="00F52D94">
        <w:rPr>
          <w:rFonts w:ascii="Helvetica" w:hAnsi="Helvetica"/>
        </w:rPr>
        <w:t>sion for the different programs.</w:t>
      </w:r>
      <w:r w:rsidR="002808D2">
        <w:rPr>
          <w:rFonts w:ascii="Helvetica" w:hAnsi="Helvetica"/>
        </w:rPr>
        <w:t xml:space="preserve"> It was clear that the program with removed stopwords ran slightly faster, however it is hardly significant, while the average precision for both programs was exactly the same. </w:t>
      </w:r>
    </w:p>
    <w:p w14:paraId="3555321F" w14:textId="77777777" w:rsidR="009D34B9" w:rsidRDefault="009D34B9" w:rsidP="00BD22C4">
      <w:pPr>
        <w:spacing w:line="288" w:lineRule="auto"/>
        <w:rPr>
          <w:rFonts w:ascii="Helvetica" w:hAnsi="Helvetica"/>
          <w:b/>
        </w:rPr>
      </w:pPr>
    </w:p>
    <w:p w14:paraId="6CD1AB9F" w14:textId="3D41BC3E" w:rsidR="007A406E" w:rsidRDefault="007A406E" w:rsidP="00BD22C4">
      <w:pPr>
        <w:spacing w:line="288" w:lineRule="auto"/>
        <w:rPr>
          <w:rFonts w:ascii="Helvetica" w:hAnsi="Helvetica"/>
          <w:b/>
        </w:rPr>
      </w:pPr>
      <w:r>
        <w:rPr>
          <w:rFonts w:ascii="Helvetica" w:hAnsi="Helvetica"/>
          <w:b/>
        </w:rPr>
        <w:t>Conclusion</w:t>
      </w:r>
    </w:p>
    <w:p w14:paraId="42B1E241" w14:textId="052843B8" w:rsidR="007A406E" w:rsidRPr="00EC5BD1" w:rsidRDefault="00EC5BD1" w:rsidP="00BD22C4">
      <w:pPr>
        <w:spacing w:line="288" w:lineRule="auto"/>
        <w:rPr>
          <w:rFonts w:ascii="Helvetica" w:hAnsi="Helvetica"/>
        </w:rPr>
      </w:pPr>
      <w:r>
        <w:rPr>
          <w:rFonts w:ascii="Helvetica" w:hAnsi="Helvetica"/>
        </w:rPr>
        <w:t xml:space="preserve">These results did not confirm my predictions, in fact, since I was only able to compile data for </w:t>
      </w:r>
      <w:r w:rsidR="009D34B9">
        <w:rPr>
          <w:rFonts w:ascii="Helvetica" w:hAnsi="Helvetica"/>
        </w:rPr>
        <w:t xml:space="preserve">the original </w:t>
      </w:r>
      <w:r w:rsidR="00907450">
        <w:rPr>
          <w:rFonts w:ascii="Helvetica" w:hAnsi="Helvetica"/>
        </w:rPr>
        <w:t>program and the program with the excluded stopwords, I was unable to get a full picture of what truly occurred</w:t>
      </w:r>
      <w:r w:rsidR="000E2268">
        <w:rPr>
          <w:rFonts w:ascii="Helvetica" w:hAnsi="Helvetica"/>
        </w:rPr>
        <w:t xml:space="preserve">. However, based on the results I was able to obtain for the first two programs, the results seemed to be exactly the same. My explanation for this is that although we removed the stopwords from the query as well as the inverted index, there were not enough stopwords in the index to provide a significant enough of a change to be shown in the results. But, this does not explain why I obtained identical results for both the original program and the program with the removed stopwords. The only difference between the two programs was the average runtime, the removed stopwords program ran 3 seconds faster on average. </w:t>
      </w:r>
      <w:r w:rsidR="0055557D">
        <w:rPr>
          <w:rFonts w:ascii="Helvetica" w:hAnsi="Helvetica"/>
        </w:rPr>
        <w:t>Ultimately, it is very possible that there is something unaccounted for in the removed stopwords program and thus it did not produce desirable results.</w:t>
      </w:r>
      <w:bookmarkStart w:id="0" w:name="_GoBack"/>
      <w:bookmarkEnd w:id="0"/>
    </w:p>
    <w:p w14:paraId="2070976B" w14:textId="77777777" w:rsidR="009D34B9" w:rsidRDefault="009D34B9" w:rsidP="00BD22C4">
      <w:pPr>
        <w:spacing w:line="288" w:lineRule="auto"/>
        <w:rPr>
          <w:rFonts w:ascii="Helvetica" w:hAnsi="Helvetica"/>
          <w:b/>
        </w:rPr>
      </w:pPr>
    </w:p>
    <w:p w14:paraId="1DDF6E31" w14:textId="1F931536" w:rsidR="007A406E" w:rsidRDefault="007A406E" w:rsidP="00BD22C4">
      <w:pPr>
        <w:spacing w:line="288" w:lineRule="auto"/>
        <w:rPr>
          <w:rFonts w:ascii="Helvetica" w:hAnsi="Helvetica"/>
          <w:b/>
        </w:rPr>
      </w:pPr>
      <w:r>
        <w:rPr>
          <w:rFonts w:ascii="Helvetica" w:hAnsi="Helvetica"/>
          <w:b/>
        </w:rPr>
        <w:t>List of Test Queries Used</w:t>
      </w:r>
    </w:p>
    <w:p w14:paraId="765792CD" w14:textId="727352FB" w:rsidR="002D2DC7" w:rsidRDefault="002D2DC7" w:rsidP="002D2DC7">
      <w:pPr>
        <w:pStyle w:val="ListParagraph"/>
        <w:numPr>
          <w:ilvl w:val="0"/>
          <w:numId w:val="1"/>
        </w:numPr>
        <w:spacing w:line="288" w:lineRule="auto"/>
        <w:rPr>
          <w:rFonts w:ascii="Helvetica" w:hAnsi="Helvetica"/>
        </w:rPr>
      </w:pPr>
      <w:r>
        <w:rPr>
          <w:rFonts w:ascii="Helvetica" w:hAnsi="Helvetica"/>
        </w:rPr>
        <w:t>“</w:t>
      </w:r>
      <w:r w:rsidR="00346D05">
        <w:rPr>
          <w:rFonts w:ascii="Helvetica" w:hAnsi="Helvetica"/>
        </w:rPr>
        <w:t>f</w:t>
      </w:r>
      <w:r w:rsidR="004E7413">
        <w:rPr>
          <w:rFonts w:ascii="Helvetica" w:hAnsi="Helvetica"/>
        </w:rPr>
        <w:t>eminist</w:t>
      </w:r>
      <w:r>
        <w:rPr>
          <w:rFonts w:ascii="Helvetica" w:hAnsi="Helvetica"/>
        </w:rPr>
        <w:t xml:space="preserve"> movement”</w:t>
      </w:r>
    </w:p>
    <w:p w14:paraId="6CFEB4BB" w14:textId="4C9B5AFB" w:rsidR="004E7413" w:rsidRPr="0068376F" w:rsidRDefault="00346D05" w:rsidP="0068376F">
      <w:pPr>
        <w:pStyle w:val="ListParagraph"/>
        <w:numPr>
          <w:ilvl w:val="0"/>
          <w:numId w:val="1"/>
        </w:numPr>
        <w:spacing w:line="288" w:lineRule="auto"/>
        <w:rPr>
          <w:rFonts w:ascii="Helvetica" w:hAnsi="Helvetica"/>
        </w:rPr>
      </w:pPr>
      <w:r>
        <w:rPr>
          <w:rFonts w:ascii="Helvetica" w:hAnsi="Helvetica"/>
        </w:rPr>
        <w:t>“c</w:t>
      </w:r>
      <w:r w:rsidR="004E7413">
        <w:rPr>
          <w:rFonts w:ascii="Helvetica" w:hAnsi="Helvetica"/>
        </w:rPr>
        <w:t>hinese</w:t>
      </w:r>
      <w:r w:rsidR="002D2DC7">
        <w:rPr>
          <w:rFonts w:ascii="Helvetica" w:hAnsi="Helvetica"/>
        </w:rPr>
        <w:t xml:space="preserve"> economy”</w:t>
      </w:r>
    </w:p>
    <w:p w14:paraId="6361657C" w14:textId="3A61531F" w:rsidR="004E7413" w:rsidRPr="004E7413" w:rsidRDefault="004E7413" w:rsidP="004E7413">
      <w:pPr>
        <w:pStyle w:val="ListParagraph"/>
        <w:numPr>
          <w:ilvl w:val="0"/>
          <w:numId w:val="1"/>
        </w:numPr>
        <w:spacing w:line="288" w:lineRule="auto"/>
        <w:rPr>
          <w:rFonts w:ascii="Helvetica" w:hAnsi="Helvetica"/>
        </w:rPr>
      </w:pPr>
      <w:r>
        <w:rPr>
          <w:rFonts w:ascii="Helvetica" w:hAnsi="Helvetica"/>
        </w:rPr>
        <w:t>“</w:t>
      </w:r>
      <w:r w:rsidR="00986AB0">
        <w:rPr>
          <w:rFonts w:ascii="Helvetica" w:hAnsi="Helvetica"/>
        </w:rPr>
        <w:t>bill clinton</w:t>
      </w:r>
      <w:r>
        <w:rPr>
          <w:rFonts w:ascii="Helvetica" w:hAnsi="Helvetica"/>
        </w:rPr>
        <w:t>”</w:t>
      </w:r>
      <w:r w:rsidRPr="004E7413">
        <w:rPr>
          <w:rFonts w:ascii="Helvetica" w:hAnsi="Helvetica"/>
        </w:rPr>
        <w:t xml:space="preserve"> </w:t>
      </w:r>
    </w:p>
    <w:p w14:paraId="78D4A1F9" w14:textId="2F98BB68" w:rsidR="004E7413" w:rsidRDefault="004E7413" w:rsidP="002D2DC7">
      <w:pPr>
        <w:pStyle w:val="ListParagraph"/>
        <w:numPr>
          <w:ilvl w:val="0"/>
          <w:numId w:val="1"/>
        </w:numPr>
        <w:spacing w:line="288" w:lineRule="auto"/>
        <w:rPr>
          <w:rFonts w:ascii="Helvetica" w:hAnsi="Helvetica"/>
        </w:rPr>
      </w:pPr>
      <w:r>
        <w:rPr>
          <w:rFonts w:ascii="Helvetica" w:hAnsi="Helvetica"/>
        </w:rPr>
        <w:t>“</w:t>
      </w:r>
      <w:r w:rsidR="00346D05">
        <w:rPr>
          <w:rFonts w:ascii="Helvetica" w:hAnsi="Helvetica"/>
        </w:rPr>
        <w:t>g</w:t>
      </w:r>
      <w:r>
        <w:rPr>
          <w:rFonts w:ascii="Helvetica" w:hAnsi="Helvetica"/>
        </w:rPr>
        <w:t>od”</w:t>
      </w:r>
    </w:p>
    <w:p w14:paraId="30EB50CA" w14:textId="09BDE9DF" w:rsidR="004E7413" w:rsidRDefault="004E7413" w:rsidP="002D2DC7">
      <w:pPr>
        <w:pStyle w:val="ListParagraph"/>
        <w:numPr>
          <w:ilvl w:val="0"/>
          <w:numId w:val="1"/>
        </w:numPr>
        <w:spacing w:line="288" w:lineRule="auto"/>
        <w:rPr>
          <w:rFonts w:ascii="Helvetica" w:hAnsi="Helvetica"/>
        </w:rPr>
      </w:pPr>
      <w:r>
        <w:rPr>
          <w:rFonts w:ascii="Helvetica" w:hAnsi="Helvetica"/>
        </w:rPr>
        <w:t>“</w:t>
      </w:r>
      <w:r w:rsidR="00346D05">
        <w:rPr>
          <w:rFonts w:ascii="Helvetica" w:hAnsi="Helvetica"/>
        </w:rPr>
        <w:t>t</w:t>
      </w:r>
      <w:r>
        <w:rPr>
          <w:rFonts w:ascii="Helvetica" w:hAnsi="Helvetica"/>
        </w:rPr>
        <w:t>heory of</w:t>
      </w:r>
      <w:r w:rsidR="00346D05">
        <w:rPr>
          <w:rFonts w:ascii="Helvetica" w:hAnsi="Helvetica"/>
        </w:rPr>
        <w:t xml:space="preserve"> r</w:t>
      </w:r>
      <w:r>
        <w:rPr>
          <w:rFonts w:ascii="Helvetica" w:hAnsi="Helvetica"/>
        </w:rPr>
        <w:t>elativity”</w:t>
      </w:r>
    </w:p>
    <w:p w14:paraId="11F164BA" w14:textId="50C65914" w:rsidR="004E7413" w:rsidRDefault="004E7413" w:rsidP="002D2DC7">
      <w:pPr>
        <w:pStyle w:val="ListParagraph"/>
        <w:numPr>
          <w:ilvl w:val="0"/>
          <w:numId w:val="1"/>
        </w:numPr>
        <w:spacing w:line="288" w:lineRule="auto"/>
        <w:rPr>
          <w:rFonts w:ascii="Helvetica" w:hAnsi="Helvetica"/>
        </w:rPr>
      </w:pPr>
      <w:r>
        <w:rPr>
          <w:rFonts w:ascii="Helvetica" w:hAnsi="Helvetica"/>
        </w:rPr>
        <w:t>“</w:t>
      </w:r>
      <w:r w:rsidR="00346D05">
        <w:rPr>
          <w:rFonts w:ascii="Helvetica" w:hAnsi="Helvetica"/>
        </w:rPr>
        <w:t>b</w:t>
      </w:r>
      <w:r>
        <w:rPr>
          <w:rFonts w:ascii="Helvetica" w:hAnsi="Helvetica"/>
        </w:rPr>
        <w:t>inary code”</w:t>
      </w:r>
    </w:p>
    <w:p w14:paraId="12365929" w14:textId="27AF0B4C" w:rsidR="004E7413" w:rsidRDefault="004E7413" w:rsidP="002D2DC7">
      <w:pPr>
        <w:pStyle w:val="ListParagraph"/>
        <w:numPr>
          <w:ilvl w:val="0"/>
          <w:numId w:val="1"/>
        </w:numPr>
        <w:spacing w:line="288" w:lineRule="auto"/>
        <w:rPr>
          <w:rFonts w:ascii="Helvetica" w:hAnsi="Helvetica"/>
        </w:rPr>
      </w:pPr>
      <w:r>
        <w:rPr>
          <w:rFonts w:ascii="Helvetica" w:hAnsi="Helvetica"/>
        </w:rPr>
        <w:t>“</w:t>
      </w:r>
      <w:r w:rsidR="00346D05">
        <w:rPr>
          <w:rFonts w:ascii="Helvetica" w:hAnsi="Helvetica"/>
        </w:rPr>
        <w:t>p</w:t>
      </w:r>
      <w:r>
        <w:rPr>
          <w:rFonts w:ascii="Helvetica" w:hAnsi="Helvetica"/>
        </w:rPr>
        <w:t>hotosynthetic protists”</w:t>
      </w:r>
    </w:p>
    <w:p w14:paraId="67E2D8ED" w14:textId="35BB3A4D" w:rsidR="004E7413" w:rsidRDefault="00A03E75" w:rsidP="002D2DC7">
      <w:pPr>
        <w:pStyle w:val="ListParagraph"/>
        <w:numPr>
          <w:ilvl w:val="0"/>
          <w:numId w:val="1"/>
        </w:numPr>
        <w:spacing w:line="288" w:lineRule="auto"/>
        <w:rPr>
          <w:rFonts w:ascii="Helvetica" w:hAnsi="Helvetica"/>
        </w:rPr>
      </w:pPr>
      <w:r>
        <w:rPr>
          <w:rFonts w:ascii="Helvetica" w:hAnsi="Helvetica"/>
        </w:rPr>
        <w:t>“</w:t>
      </w:r>
      <w:r w:rsidR="000274C2">
        <w:rPr>
          <w:rFonts w:ascii="Helvetica" w:hAnsi="Helvetica"/>
        </w:rPr>
        <w:t>gettysburg address</w:t>
      </w:r>
      <w:r>
        <w:rPr>
          <w:rFonts w:ascii="Helvetica" w:hAnsi="Helvetica"/>
        </w:rPr>
        <w:t xml:space="preserve">” </w:t>
      </w:r>
    </w:p>
    <w:p w14:paraId="2D316498" w14:textId="375D4B23" w:rsidR="000274C2" w:rsidRDefault="000274C2" w:rsidP="002D2DC7">
      <w:pPr>
        <w:pStyle w:val="ListParagraph"/>
        <w:numPr>
          <w:ilvl w:val="0"/>
          <w:numId w:val="1"/>
        </w:numPr>
        <w:spacing w:line="288" w:lineRule="auto"/>
        <w:rPr>
          <w:rFonts w:ascii="Helvetica" w:hAnsi="Helvetica"/>
        </w:rPr>
      </w:pPr>
      <w:r>
        <w:rPr>
          <w:rFonts w:ascii="Helvetica" w:hAnsi="Helvetica"/>
        </w:rPr>
        <w:t>“</w:t>
      </w:r>
      <w:r w:rsidRPr="000274C2">
        <w:rPr>
          <w:rFonts w:ascii="Helvetica" w:hAnsi="Helvetica"/>
        </w:rPr>
        <w:t>hippocratic oath</w:t>
      </w:r>
      <w:r>
        <w:rPr>
          <w:rFonts w:ascii="Helvetica" w:hAnsi="Helvetica"/>
        </w:rPr>
        <w:t>”</w:t>
      </w:r>
    </w:p>
    <w:p w14:paraId="7DD0F376" w14:textId="776E5526" w:rsidR="00430F74" w:rsidRPr="002D2DC7" w:rsidRDefault="00430F74" w:rsidP="002D2DC7">
      <w:pPr>
        <w:pStyle w:val="ListParagraph"/>
        <w:numPr>
          <w:ilvl w:val="0"/>
          <w:numId w:val="1"/>
        </w:numPr>
        <w:spacing w:line="288" w:lineRule="auto"/>
        <w:rPr>
          <w:rFonts w:ascii="Helvetica" w:hAnsi="Helvetica"/>
        </w:rPr>
      </w:pPr>
      <w:r>
        <w:rPr>
          <w:rFonts w:ascii="Helvetica" w:hAnsi="Helvetica"/>
        </w:rPr>
        <w:t>“</w:t>
      </w:r>
      <w:r w:rsidRPr="00430F74">
        <w:rPr>
          <w:rFonts w:ascii="Helvetica" w:hAnsi="Helvetica"/>
        </w:rPr>
        <w:t>pythagorean theorem</w:t>
      </w:r>
      <w:r>
        <w:rPr>
          <w:rFonts w:ascii="Helvetica" w:hAnsi="Helvetica"/>
        </w:rPr>
        <w:t>”</w:t>
      </w:r>
    </w:p>
    <w:sectPr w:rsidR="00430F74" w:rsidRPr="002D2DC7" w:rsidSect="00FA7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77453"/>
    <w:multiLevelType w:val="hybridMultilevel"/>
    <w:tmpl w:val="EB48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50F"/>
    <w:rsid w:val="000100B2"/>
    <w:rsid w:val="000274C2"/>
    <w:rsid w:val="0009626E"/>
    <w:rsid w:val="000E2268"/>
    <w:rsid w:val="00162C12"/>
    <w:rsid w:val="00224C13"/>
    <w:rsid w:val="0027362C"/>
    <w:rsid w:val="002808D2"/>
    <w:rsid w:val="002D2DC7"/>
    <w:rsid w:val="0030588E"/>
    <w:rsid w:val="00346D05"/>
    <w:rsid w:val="00394342"/>
    <w:rsid w:val="003B2D5A"/>
    <w:rsid w:val="00430F74"/>
    <w:rsid w:val="004361AA"/>
    <w:rsid w:val="004D474B"/>
    <w:rsid w:val="004E7413"/>
    <w:rsid w:val="0055557D"/>
    <w:rsid w:val="005906C8"/>
    <w:rsid w:val="0068376F"/>
    <w:rsid w:val="006B2FB9"/>
    <w:rsid w:val="006C15D2"/>
    <w:rsid w:val="006C1640"/>
    <w:rsid w:val="00746326"/>
    <w:rsid w:val="007621FA"/>
    <w:rsid w:val="00770AAE"/>
    <w:rsid w:val="0079756D"/>
    <w:rsid w:val="007A406E"/>
    <w:rsid w:val="007D3FF0"/>
    <w:rsid w:val="00887474"/>
    <w:rsid w:val="00907450"/>
    <w:rsid w:val="00986AB0"/>
    <w:rsid w:val="00997B81"/>
    <w:rsid w:val="009B2EDD"/>
    <w:rsid w:val="009D2C4A"/>
    <w:rsid w:val="009D34B9"/>
    <w:rsid w:val="009F378D"/>
    <w:rsid w:val="009F450F"/>
    <w:rsid w:val="009F5B8C"/>
    <w:rsid w:val="00A03E75"/>
    <w:rsid w:val="00A912A1"/>
    <w:rsid w:val="00BD22C4"/>
    <w:rsid w:val="00C7089E"/>
    <w:rsid w:val="00C95E9F"/>
    <w:rsid w:val="00CE7E81"/>
    <w:rsid w:val="00D30B99"/>
    <w:rsid w:val="00D66980"/>
    <w:rsid w:val="00DA00DA"/>
    <w:rsid w:val="00EC5BD1"/>
    <w:rsid w:val="00EC5CDC"/>
    <w:rsid w:val="00EE0701"/>
    <w:rsid w:val="00F52D94"/>
    <w:rsid w:val="00FA71A1"/>
    <w:rsid w:val="00FC01CF"/>
    <w:rsid w:val="00FD146F"/>
    <w:rsid w:val="00FF1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849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2D5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DC7"/>
    <w:pPr>
      <w:ind w:left="720"/>
      <w:contextualSpacing/>
    </w:pPr>
    <w:rPr>
      <w:rFonts w:asciiTheme="minorHAnsi" w:hAnsiTheme="minorHAnsi" w:cstheme="minorBidi"/>
    </w:rPr>
  </w:style>
  <w:style w:type="table" w:styleId="TableGrid">
    <w:name w:val="Table Grid"/>
    <w:basedOn w:val="TableNormal"/>
    <w:uiPriority w:val="39"/>
    <w:rsid w:val="00DA00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622362">
      <w:bodyDiv w:val="1"/>
      <w:marLeft w:val="0"/>
      <w:marRight w:val="0"/>
      <w:marTop w:val="0"/>
      <w:marBottom w:val="0"/>
      <w:divBdr>
        <w:top w:val="none" w:sz="0" w:space="0" w:color="auto"/>
        <w:left w:val="none" w:sz="0" w:space="0" w:color="auto"/>
        <w:bottom w:val="none" w:sz="0" w:space="0" w:color="auto"/>
        <w:right w:val="none" w:sz="0" w:space="0" w:color="auto"/>
      </w:divBdr>
    </w:div>
    <w:div w:id="16169083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725</Words>
  <Characters>4139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34</cp:revision>
  <dcterms:created xsi:type="dcterms:W3CDTF">2015-05-04T08:31:00Z</dcterms:created>
  <dcterms:modified xsi:type="dcterms:W3CDTF">2015-05-05T04:02:00Z</dcterms:modified>
</cp:coreProperties>
</file>