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847B" w14:textId="63644B46" w:rsidR="00245545" w:rsidRDefault="00245545" w:rsidP="00245545">
      <w:pPr>
        <w:spacing w:before="200" w:after="200"/>
        <w:rPr>
          <w:rFonts w:ascii="Calibri" w:eastAsia="Calibri" w:hAnsi="Calibri" w:cs="Calibri"/>
          <w:sz w:val="36"/>
          <w:szCs w:val="36"/>
        </w:rPr>
      </w:pPr>
      <w:bookmarkStart w:id="0" w:name="_heading=h.oj8kuj5gcvus" w:colFirst="0" w:colLast="0"/>
      <w:bookmarkEnd w:id="0"/>
      <w:r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 wp14:anchorId="2FE65BBC" wp14:editId="7B5412DB">
            <wp:extent cx="21907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84C" w14:textId="61FBE4C7" w:rsidR="0066082F" w:rsidRPr="00094237" w:rsidRDefault="005D4BE8">
      <w:pPr>
        <w:spacing w:before="200" w:after="200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09423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5 Lesson-End Project </w:t>
      </w:r>
    </w:p>
    <w:p w14:paraId="34BDB3E9" w14:textId="77777777" w:rsidR="0066082F" w:rsidRPr="00094237" w:rsidRDefault="005D4BE8">
      <w:pPr>
        <w:spacing w:after="200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1" w:name="_heading=h.30j0zll" w:colFirst="0" w:colLast="0"/>
      <w:bookmarkEnd w:id="1"/>
      <w:r w:rsidRPr="0009423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Performing Ether Transactions in </w:t>
      </w:r>
      <w:proofErr w:type="spellStart"/>
      <w:r w:rsidRPr="0009423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Metamask</w:t>
      </w:r>
      <w:proofErr w:type="spellEnd"/>
    </w:p>
    <w:p w14:paraId="6CABC57D" w14:textId="77777777" w:rsidR="0066082F" w:rsidRPr="00245545" w:rsidRDefault="0066082F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bookmarkStart w:id="2" w:name="_heading=h.vlbcfr7um3o6" w:colFirst="0" w:colLast="0"/>
      <w:bookmarkEnd w:id="2"/>
    </w:p>
    <w:tbl>
      <w:tblPr>
        <w:tblStyle w:val="a3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</w:tblGrid>
      <w:tr w:rsidR="00245545" w:rsidRPr="00245545" w14:paraId="7C2049BC" w14:textId="77777777"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3011" w14:textId="77777777" w:rsidR="0066082F" w:rsidRPr="00245545" w:rsidRDefault="005D4BE8">
            <w:pPr>
              <w:widowControl w:val="0"/>
              <w:spacing w:after="200"/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245545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Project Agenda: </w:t>
            </w:r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perform an Ethereum transaction on a test network</w:t>
            </w:r>
          </w:p>
          <w:p w14:paraId="4574C621" w14:textId="77777777" w:rsidR="0066082F" w:rsidRPr="00245545" w:rsidRDefault="005D4BE8">
            <w:pPr>
              <w:widowControl w:val="0"/>
              <w:spacing w:after="200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245545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Description: </w:t>
            </w:r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You are a Blockchain expert in a Fintech enterprise and have been tasked to credit salaries to all employees in Ethers.</w:t>
            </w:r>
          </w:p>
          <w:p w14:paraId="2BE1C48B" w14:textId="77777777" w:rsidR="0066082F" w:rsidRPr="00245545" w:rsidRDefault="005D4BE8">
            <w:pPr>
              <w:widowControl w:val="0"/>
              <w:spacing w:after="200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245545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Ubuntu, Web browser, </w:t>
            </w:r>
            <w:proofErr w:type="spellStart"/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Metamask</w:t>
            </w:r>
            <w:proofErr w:type="spellEnd"/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, Ganache/Test Ether Faucet</w:t>
            </w:r>
          </w:p>
          <w:p w14:paraId="0F3DD932" w14:textId="77777777" w:rsidR="0066082F" w:rsidRPr="00245545" w:rsidRDefault="005D4BE8">
            <w:pPr>
              <w:widowControl w:val="0"/>
              <w:spacing w:after="200"/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245545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Pre-requisites: </w:t>
            </w:r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Lesson 5 Demo 3, 4, 5, 6, and Ether Faucet (</w:t>
            </w:r>
            <w:hyperlink r:id="rId12">
              <w:r w:rsidRPr="00245545">
                <w:rPr>
                  <w:rFonts w:asciiTheme="majorHAnsi" w:eastAsia="Calibri" w:hAnsiTheme="majorHAnsi" w:cstheme="majorHAnsi"/>
                  <w:color w:val="404040" w:themeColor="text1" w:themeTint="BF"/>
                  <w:sz w:val="24"/>
                  <w:szCs w:val="24"/>
                  <w:u w:val="single"/>
                </w:rPr>
                <w:t>https://faucet.ropsten.be/</w:t>
              </w:r>
            </w:hyperlink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</w:t>
            </w:r>
          </w:p>
          <w:p w14:paraId="52C21EB1" w14:textId="77777777" w:rsidR="0066082F" w:rsidRPr="00245545" w:rsidRDefault="005D4BE8">
            <w:pPr>
              <w:widowControl w:val="0"/>
              <w:spacing w:after="200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245545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Expected Deliverables: </w:t>
            </w:r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simulate a transaction worth certain Ethers on the Ethereum test network</w:t>
            </w:r>
          </w:p>
        </w:tc>
      </w:tr>
    </w:tbl>
    <w:p w14:paraId="7DB99E8A" w14:textId="77777777" w:rsidR="0066082F" w:rsidRPr="00245545" w:rsidRDefault="0066082F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bookmarkStart w:id="3" w:name="_heading=h.oha9144wxjcx" w:colFirst="0" w:colLast="0"/>
      <w:bookmarkEnd w:id="3"/>
    </w:p>
    <w:p w14:paraId="55040E0A" w14:textId="77777777" w:rsidR="0066082F" w:rsidRPr="00245545" w:rsidRDefault="005D4BE8">
      <w:pPr>
        <w:spacing w:after="20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Steps to be followed:</w:t>
      </w:r>
    </w:p>
    <w:p w14:paraId="179B83DB" w14:textId="77777777" w:rsidR="0066082F" w:rsidRPr="00245545" w:rsidRDefault="005D4BE8">
      <w:pPr>
        <w:numPr>
          <w:ilvl w:val="0"/>
          <w:numId w:val="5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Installing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creating a wallet</w:t>
      </w:r>
    </w:p>
    <w:p w14:paraId="441E2374" w14:textId="77777777" w:rsidR="0066082F" w:rsidRPr="00245545" w:rsidRDefault="005D4BE8">
      <w:pPr>
        <w:numPr>
          <w:ilvl w:val="0"/>
          <w:numId w:val="5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Installing Ganache and configuring a private Blockchain</w:t>
      </w:r>
    </w:p>
    <w:p w14:paraId="5342EA23" w14:textId="77777777" w:rsidR="0066082F" w:rsidRPr="00245545" w:rsidRDefault="005D4BE8">
      <w:pPr>
        <w:numPr>
          <w:ilvl w:val="0"/>
          <w:numId w:val="5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Connecting the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account to Ganache or a test faucet to obtain Ethers</w:t>
      </w:r>
    </w:p>
    <w:p w14:paraId="491D281E" w14:textId="77777777" w:rsidR="0066082F" w:rsidRPr="00245545" w:rsidRDefault="005D4BE8">
      <w:pPr>
        <w:numPr>
          <w:ilvl w:val="0"/>
          <w:numId w:val="5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Performing an Ether transaction from one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account to another</w:t>
      </w:r>
    </w:p>
    <w:p w14:paraId="7E98D3D9" w14:textId="77777777" w:rsidR="0066082F" w:rsidRPr="00245545" w:rsidRDefault="0066082F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8041A93" w14:textId="77777777" w:rsidR="0066082F" w:rsidRPr="00245545" w:rsidRDefault="005D4BE8">
      <w:pPr>
        <w:spacing w:after="20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Installing </w:t>
      </w:r>
      <w:proofErr w:type="spellStart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and Creating a Wallet</w:t>
      </w:r>
    </w:p>
    <w:p w14:paraId="607C6539" w14:textId="77777777" w:rsidR="0066082F" w:rsidRPr="00245545" w:rsidRDefault="005D4BE8">
      <w:pPr>
        <w:numPr>
          <w:ilvl w:val="0"/>
          <w:numId w:val="7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Refer to Lesson 5 Demo 5 to install and set up a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wallet </w:t>
      </w:r>
    </w:p>
    <w:p w14:paraId="1F442429" w14:textId="77777777" w:rsidR="0066082F" w:rsidRPr="00245545" w:rsidRDefault="0066082F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2BF451" w14:textId="77777777" w:rsidR="0066082F" w:rsidRPr="00245545" w:rsidRDefault="005D4BE8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 Installing Ganache and Configuring a Private Blockchain</w:t>
      </w:r>
    </w:p>
    <w:p w14:paraId="75487C79" w14:textId="77777777" w:rsidR="0066082F" w:rsidRPr="00245545" w:rsidRDefault="005D4BE8">
      <w:pPr>
        <w:numPr>
          <w:ilvl w:val="0"/>
          <w:numId w:val="4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Refer to Lesson 5 Demo 3 to install Ganache into your local machine</w:t>
      </w:r>
    </w:p>
    <w:p w14:paraId="2F994706" w14:textId="6F44CA4F" w:rsidR="0066082F" w:rsidRPr="00BA73B8" w:rsidRDefault="005D4BE8" w:rsidP="00BA73B8">
      <w:pPr>
        <w:numPr>
          <w:ilvl w:val="0"/>
          <w:numId w:val="4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Refer to Lesson 5 Demo 4 to configure a private Blockchain using Ganache</w:t>
      </w:r>
    </w:p>
    <w:p w14:paraId="26468E51" w14:textId="77777777" w:rsidR="0066082F" w:rsidRPr="00245545" w:rsidRDefault="005D4BE8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br/>
        <w:t xml:space="preserve">Step 3: Connecting </w:t>
      </w:r>
      <w:proofErr w:type="spellStart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to Ganache or a Test Faucet to Obtain Ethers</w:t>
      </w:r>
    </w:p>
    <w:p w14:paraId="7BCE8ACB" w14:textId="77777777" w:rsidR="0066082F" w:rsidRPr="00245545" w:rsidRDefault="005D4BE8">
      <w:pPr>
        <w:numPr>
          <w:ilvl w:val="0"/>
          <w:numId w:val="1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Refer to Lesson 5 Demo 6 to connect the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wallet to Ganache</w:t>
      </w:r>
    </w:p>
    <w:p w14:paraId="3DAF97FD" w14:textId="77777777" w:rsidR="0066082F" w:rsidRPr="00245545" w:rsidRDefault="005D4BE8">
      <w:pPr>
        <w:numPr>
          <w:ilvl w:val="0"/>
          <w:numId w:val="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If you prefer to use a test faucet for Ethers, you can visit </w:t>
      </w:r>
      <w:hyperlink r:id="rId13">
        <w:r w:rsidRPr="00245545">
          <w:rPr>
            <w:rFonts w:asciiTheme="majorHAnsi" w:eastAsia="Calibri" w:hAnsiTheme="majorHAnsi" w:cstheme="majorHAnsi"/>
            <w:color w:val="404040" w:themeColor="text1" w:themeTint="BF"/>
            <w:sz w:val="24"/>
            <w:szCs w:val="24"/>
            <w:u w:val="single"/>
          </w:rPr>
          <w:t>https://faucet.ropsten.be/</w:t>
        </w:r>
      </w:hyperlink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enter your account address, and click 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Send me test Ether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to obtain a few Ethers for this demo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  <w:t xml:space="preserve">Alternate Faucet: </w:t>
      </w:r>
      <w:hyperlink r:id="rId14">
        <w:r w:rsidRPr="00245545">
          <w:rPr>
            <w:rFonts w:asciiTheme="majorHAnsi" w:eastAsia="Calibri" w:hAnsiTheme="majorHAnsi" w:cstheme="majorHAnsi"/>
            <w:color w:val="404040" w:themeColor="text1" w:themeTint="BF"/>
            <w:sz w:val="24"/>
            <w:szCs w:val="24"/>
            <w:u w:val="single"/>
          </w:rPr>
          <w:t>https://faucet.dimensions.network/</w:t>
        </w:r>
      </w:hyperlink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184721E" wp14:editId="211AB387">
            <wp:extent cx="5943600" cy="2527300"/>
            <wp:effectExtent l="12700" t="12700" r="12700" b="1270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39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245545" w:rsidRPr="00245545" w14:paraId="40A2B4E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A3B3" w14:textId="77777777" w:rsidR="0066082F" w:rsidRPr="00245545" w:rsidRDefault="005D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245545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245545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You may use either method to obtain test Ethers. A test faucet may serve only a limited number of Ethers in a period whereas Ganache can be configured to serve any amount of Ether required.</w:t>
            </w:r>
          </w:p>
        </w:tc>
      </w:tr>
    </w:tbl>
    <w:p w14:paraId="3D023E68" w14:textId="77777777" w:rsidR="0066082F" w:rsidRPr="00245545" w:rsidRDefault="0066082F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2102BC" w14:textId="77777777" w:rsidR="0066082F" w:rsidRPr="00245545" w:rsidRDefault="005D4BE8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4: Performing a Transaction from One </w:t>
      </w:r>
      <w:proofErr w:type="spellStart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Metamask</w:t>
      </w:r>
      <w:proofErr w:type="spellEnd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Account to Another</w:t>
      </w:r>
    </w:p>
    <w:p w14:paraId="7F72AFCC" w14:textId="77777777" w:rsidR="0066082F" w:rsidRPr="00245545" w:rsidRDefault="005D4BE8">
      <w:pPr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Connect to the </w:t>
      </w:r>
      <w:proofErr w:type="spellStart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Ropsten</w:t>
      </w:r>
      <w:proofErr w:type="spellEnd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Test Network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to simulate a salary transaction</w:t>
      </w:r>
    </w:p>
    <w:p w14:paraId="6DCF2C94" w14:textId="77777777" w:rsidR="0066082F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8661896" wp14:editId="7B9909A7">
            <wp:extent cx="2374265" cy="1788485"/>
            <wp:effectExtent l="19050" t="19050" r="26035" b="2159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005" cy="18086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504F98" w14:textId="77777777" w:rsidR="00BA73B8" w:rsidRPr="00245545" w:rsidRDefault="00BA73B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EE1331" w14:textId="77777777" w:rsidR="0066082F" w:rsidRPr="00245545" w:rsidRDefault="005D4BE8">
      <w:pPr>
        <w:numPr>
          <w:ilvl w:val="0"/>
          <w:numId w:val="12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Select the account you want to debit the amount/salary from. This represents the enterprise account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41A1822" wp14:editId="181C8E18">
            <wp:extent cx="2871788" cy="2560677"/>
            <wp:effectExtent l="12700" t="12700" r="12700" b="1270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56067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630828" w14:textId="77777777" w:rsidR="0066082F" w:rsidRPr="00245545" w:rsidRDefault="005D4BE8">
      <w:pPr>
        <w:numPr>
          <w:ilvl w:val="0"/>
          <w:numId w:val="8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the 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Send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to initiate a transaction</w:t>
      </w:r>
    </w:p>
    <w:p w14:paraId="113CB9B4" w14:textId="77777777" w:rsidR="0066082F" w:rsidRPr="00245545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A83FBF9" wp14:editId="54663D59">
            <wp:extent cx="2771845" cy="1549971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845" cy="1549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CF9B1" w14:textId="77777777" w:rsidR="0066082F" w:rsidRPr="00245545" w:rsidRDefault="005D4BE8">
      <w:pPr>
        <w:numPr>
          <w:ilvl w:val="0"/>
          <w:numId w:val="11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Add the recipient’s address and press 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Enter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select the intended user</w:t>
      </w:r>
    </w:p>
    <w:p w14:paraId="43F3EA32" w14:textId="77777777" w:rsidR="0066082F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4C5A84" wp14:editId="19397C55">
            <wp:extent cx="2931633" cy="1903809"/>
            <wp:effectExtent l="12700" t="12700" r="12700" b="1270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633" cy="190380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F198DC" w14:textId="77777777" w:rsidR="00256146" w:rsidRPr="00245545" w:rsidRDefault="00256146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6C5368" w14:textId="77777777" w:rsidR="0066082F" w:rsidRPr="00245545" w:rsidRDefault="005D4BE8">
      <w:pPr>
        <w:numPr>
          <w:ilvl w:val="0"/>
          <w:numId w:val="10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After the correct address is entered, we are asked to enter the amount which is 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2 </w:t>
      </w:r>
      <w:proofErr w:type="gramStart"/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ETH</w:t>
      </w:r>
      <w:proofErr w:type="gram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we can adjust the 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Gas Price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Gas Limit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according to our interests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 initiate the transaction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Gas Limit is 21000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  <w:t>Gas Price is 2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higher transaction fee a user is willing to pay, the faster the transaction will be processed and validated, and vice versa</w:t>
      </w:r>
    </w:p>
    <w:p w14:paraId="79C8B56A" w14:textId="77777777" w:rsidR="0066082F" w:rsidRPr="00245545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D637E74" wp14:editId="7CF6FD1B">
            <wp:extent cx="3624263" cy="3421412"/>
            <wp:effectExtent l="12700" t="12700" r="12700" b="1270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t="19022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4214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760282" w14:textId="3F8A8598" w:rsidR="00256146" w:rsidRPr="00256146" w:rsidRDefault="005D4BE8" w:rsidP="00256146">
      <w:pPr>
        <w:numPr>
          <w:ilvl w:val="0"/>
          <w:numId w:val="1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After confirming the transaction, it is added to an emulated mining pool, and the user </w:t>
      </w:r>
      <w:proofErr w:type="gram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has to</w:t>
      </w:r>
      <w:proofErr w:type="gramEnd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wait a few seconds for the transaction to be completed</w:t>
      </w:r>
    </w:p>
    <w:p w14:paraId="1238F398" w14:textId="77777777" w:rsidR="0066082F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A58F443" wp14:editId="5482FD78">
            <wp:extent cx="3753044" cy="1628997"/>
            <wp:effectExtent l="19050" t="19050" r="19050" b="28575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240" cy="1634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</w:p>
    <w:p w14:paraId="21619793" w14:textId="77777777" w:rsidR="00256146" w:rsidRPr="00245545" w:rsidRDefault="00256146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E5DBB2" w14:textId="77777777" w:rsidR="0066082F" w:rsidRPr="00245545" w:rsidRDefault="005D4BE8">
      <w:pPr>
        <w:numPr>
          <w:ilvl w:val="0"/>
          <w:numId w:val="6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transaction details will be displayed once the transaction is completed</w:t>
      </w:r>
    </w:p>
    <w:p w14:paraId="662A0E75" w14:textId="77777777" w:rsidR="0066082F" w:rsidRPr="00245545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00FE031" wp14:editId="0C18A486">
            <wp:extent cx="3105785" cy="4959985"/>
            <wp:effectExtent l="12700" t="12700" r="12700" b="1270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49599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7993B0" w14:textId="77777777" w:rsidR="0066082F" w:rsidRPr="00245545" w:rsidRDefault="005D4BE8">
      <w:pPr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24554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Arrow Icon </w:t>
      </w: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top-right corner to view the elaborate transaction details on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Etherscan</w:t>
      </w:r>
      <w:proofErr w:type="spellEnd"/>
    </w:p>
    <w:p w14:paraId="3123CA70" w14:textId="2F1A724D" w:rsidR="0066082F" w:rsidRDefault="005D4BE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286C71A9" wp14:editId="7EE44E99">
            <wp:extent cx="3161467" cy="1339702"/>
            <wp:effectExtent l="0" t="0" r="127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092" cy="1342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90214" w14:textId="77777777" w:rsidR="00256146" w:rsidRDefault="00256146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788BEC" w14:textId="77777777" w:rsidR="00256146" w:rsidRPr="00245545" w:rsidRDefault="00256146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A8F34" w14:textId="77777777" w:rsidR="0066082F" w:rsidRDefault="005D4BE8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color w:val="444444"/>
          <w:sz w:val="24"/>
          <w:szCs w:val="24"/>
        </w:rPr>
        <w:drawing>
          <wp:inline distT="0" distB="0" distL="0" distR="0" wp14:anchorId="3DBB26E7" wp14:editId="4FD03293">
            <wp:extent cx="5943600" cy="4052016"/>
            <wp:effectExtent l="12700" t="12700" r="12700" b="1270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01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E8F6C1" w14:textId="77777777" w:rsidR="008478F9" w:rsidRPr="00245545" w:rsidRDefault="008478F9" w:rsidP="008478F9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complete transaction information is displayed on </w:t>
      </w:r>
      <w:proofErr w:type="spellStart"/>
      <w:r w:rsidRPr="0024554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Etherscan</w:t>
      </w:r>
      <w:proofErr w:type="spellEnd"/>
    </w:p>
    <w:p w14:paraId="1B3BCB0A" w14:textId="77777777" w:rsidR="008478F9" w:rsidRDefault="008478F9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sectPr w:rsidR="008478F9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C7C5" w14:textId="77777777" w:rsidR="005D4BE8" w:rsidRDefault="005D4BE8">
      <w:pPr>
        <w:spacing w:line="240" w:lineRule="auto"/>
      </w:pPr>
      <w:r>
        <w:separator/>
      </w:r>
    </w:p>
  </w:endnote>
  <w:endnote w:type="continuationSeparator" w:id="0">
    <w:p w14:paraId="4E449421" w14:textId="77777777" w:rsidR="005D4BE8" w:rsidRDefault="005D4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6DF3" w14:textId="77777777" w:rsidR="005D4BE8" w:rsidRDefault="005D4BE8">
      <w:pPr>
        <w:spacing w:line="240" w:lineRule="auto"/>
      </w:pPr>
      <w:r>
        <w:separator/>
      </w:r>
    </w:p>
  </w:footnote>
  <w:footnote w:type="continuationSeparator" w:id="0">
    <w:p w14:paraId="688E3E69" w14:textId="77777777" w:rsidR="005D4BE8" w:rsidRDefault="005D4B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EB2B" w14:textId="77777777" w:rsidR="0066082F" w:rsidRDefault="005D4BE8">
    <w:r>
      <w:rPr>
        <w:noProof/>
      </w:rPr>
      <w:drawing>
        <wp:anchor distT="0" distB="0" distL="114300" distR="114300" simplePos="0" relativeHeight="251658240" behindDoc="0" locked="0" layoutInCell="1" hidden="0" allowOverlap="1" wp14:anchorId="375B7BD5" wp14:editId="4BAA677B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350B000" wp14:editId="297CD36E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352"/>
    <w:multiLevelType w:val="multilevel"/>
    <w:tmpl w:val="C10680E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377DE7"/>
    <w:multiLevelType w:val="multilevel"/>
    <w:tmpl w:val="B78C2936"/>
    <w:lvl w:ilvl="0">
      <w:start w:val="4"/>
      <w:numFmt w:val="decimal"/>
      <w:lvlText w:val="%1.8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F16071"/>
    <w:multiLevelType w:val="multilevel"/>
    <w:tmpl w:val="5144F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E02FD9"/>
    <w:multiLevelType w:val="multilevel"/>
    <w:tmpl w:val="CAFCE2FA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E748C5"/>
    <w:multiLevelType w:val="multilevel"/>
    <w:tmpl w:val="00285E9E"/>
    <w:lvl w:ilvl="0">
      <w:start w:val="4"/>
      <w:numFmt w:val="decimal"/>
      <w:lvlText w:val="%1.6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1809B4"/>
    <w:multiLevelType w:val="multilevel"/>
    <w:tmpl w:val="E1F87842"/>
    <w:lvl w:ilvl="0">
      <w:start w:val="4"/>
      <w:numFmt w:val="decimal"/>
      <w:lvlText w:val="%1.7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FA5EDD"/>
    <w:multiLevelType w:val="multilevel"/>
    <w:tmpl w:val="14D0DD9A"/>
    <w:lvl w:ilvl="0">
      <w:start w:val="4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4B215C"/>
    <w:multiLevelType w:val="multilevel"/>
    <w:tmpl w:val="EDCC6174"/>
    <w:lvl w:ilvl="0">
      <w:start w:val="4"/>
      <w:numFmt w:val="decimal"/>
      <w:lvlText w:val="%1.9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2B4373"/>
    <w:multiLevelType w:val="multilevel"/>
    <w:tmpl w:val="A86CBCC0"/>
    <w:lvl w:ilvl="0">
      <w:start w:val="4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057B0D"/>
    <w:multiLevelType w:val="multilevel"/>
    <w:tmpl w:val="C694ABB0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B00A26"/>
    <w:multiLevelType w:val="multilevel"/>
    <w:tmpl w:val="2C9CD694"/>
    <w:lvl w:ilvl="0">
      <w:start w:val="4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108214C"/>
    <w:multiLevelType w:val="multilevel"/>
    <w:tmpl w:val="42A4F728"/>
    <w:lvl w:ilvl="0">
      <w:start w:val="4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833C5F"/>
    <w:multiLevelType w:val="multilevel"/>
    <w:tmpl w:val="80746232"/>
    <w:lvl w:ilvl="0">
      <w:start w:val="4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2F"/>
    <w:rsid w:val="00094237"/>
    <w:rsid w:val="00245545"/>
    <w:rsid w:val="00256146"/>
    <w:rsid w:val="005D4BE8"/>
    <w:rsid w:val="0066082F"/>
    <w:rsid w:val="008478F9"/>
    <w:rsid w:val="00BA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B3AF"/>
  <w15:docId w15:val="{1614814B-5A48-4F48-A3E4-D0F0D74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73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B8"/>
  </w:style>
  <w:style w:type="paragraph" w:styleId="Footer">
    <w:name w:val="footer"/>
    <w:basedOn w:val="Normal"/>
    <w:link w:val="FooterChar"/>
    <w:uiPriority w:val="99"/>
    <w:unhideWhenUsed/>
    <w:rsid w:val="00BA73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aucet.ropsten.be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faucet.ropsten.be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ucet.dimensions.network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8hf/XjtLXgU5fQXT6+uEBZnUaQ==">AMUW2mUPYbLPcN6jgzC9p6IY4gh0YLHvVn5l+iETdEgrNset0bZB3rsgLXIWBGU6uhDoNSqqitB5LXckuTsbK1xAOzBWnp06LndUUSqXof354kwi2ZvITNuIVXEplN6TNF2gimoxljV1UiwI6arx7Y7shHU4Na7zrTtXk3K+6eQQgtjr7e01VYjPceClFTs74LL1BlQufpeo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96911-FAC2-414C-B937-BA983EBCB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388BFF3-431B-4682-8E3D-86122395AEB2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461d6144-fa1a-4092-829f-c84f3e3efa94"/>
    <ds:schemaRef ds:uri="http://purl.org/dc/terms/"/>
    <ds:schemaRef ds:uri="http://schemas.microsoft.com/office/infopath/2007/PartnerControls"/>
    <ds:schemaRef ds:uri="236ee7c7-7e1f-44c3-af88-3b258280f106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1BF85D7-7842-49FB-A790-2AD688887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ABHAYANKER SINGH YADAV</cp:lastModifiedBy>
  <cp:revision>6</cp:revision>
  <dcterms:created xsi:type="dcterms:W3CDTF">2021-03-24T01:17:00Z</dcterms:created>
  <dcterms:modified xsi:type="dcterms:W3CDTF">2022-03-01T09:43:00Z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