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BD" w:rsidRDefault="00E609BD">
      <w:r>
        <w:t xml:space="preserve">Dies ist eine </w:t>
      </w:r>
      <w:proofErr w:type="spellStart"/>
      <w:r>
        <w:t>Shared</w:t>
      </w:r>
      <w:proofErr w:type="spellEnd"/>
      <w:r>
        <w:t xml:space="preserve"> Library (DLL), die verschiedene gemeinsam genutzte Funktionen bereitstellt, die in </w:t>
      </w:r>
      <w:proofErr w:type="spellStart"/>
      <w:r>
        <w:t>FastCGI</w:t>
      </w:r>
      <w:proofErr w:type="spellEnd"/>
      <w:r>
        <w:t>- und C++/</w:t>
      </w:r>
      <w:proofErr w:type="spellStart"/>
      <w:r>
        <w:t>Qt</w:t>
      </w:r>
      <w:proofErr w:type="spellEnd"/>
      <w:r>
        <w:t>-basierten Webapplikationen benötigt werden</w:t>
      </w:r>
    </w:p>
    <w:p w:rsidR="00E609BD" w:rsidRDefault="00E609BD"/>
    <w:p w:rsidR="00AF3FB6" w:rsidRDefault="00E609BD">
      <w:r>
        <w:t xml:space="preserve">Klasse </w:t>
      </w:r>
      <w:proofErr w:type="spellStart"/>
      <w:r w:rsidRPr="00E609BD">
        <w:rPr>
          <w:rFonts w:ascii="Courier New" w:hAnsi="Courier New" w:cs="Courier New"/>
        </w:rPr>
        <w:t>RequestData</w:t>
      </w:r>
      <w:proofErr w:type="spellEnd"/>
    </w:p>
    <w:p w:rsidR="00E609BD" w:rsidRDefault="00E609BD">
      <w:r>
        <w:t>Dient dazu, HTTP GET und POST Parameter serverseitig abzu</w:t>
      </w:r>
      <w:r w:rsidR="00B43C3A">
        <w:t xml:space="preserve">fragen. Ebenso stehen Funktionen zum </w:t>
      </w:r>
      <w:proofErr w:type="spellStart"/>
      <w:r w:rsidR="00B43C3A">
        <w:t>handeln</w:t>
      </w:r>
      <w:proofErr w:type="spellEnd"/>
      <w:r w:rsidR="00B43C3A">
        <w:t xml:space="preserve"> von Dateiuploads bereit</w:t>
      </w:r>
    </w:p>
    <w:p w:rsidR="00A55F17" w:rsidRDefault="00A55F17">
      <w:r>
        <w:t>Beispiele:</w:t>
      </w:r>
    </w:p>
    <w:p w:rsidR="00A55F17" w:rsidRDefault="00A55F17" w:rsidP="00A55F17">
      <w:pPr>
        <w:pStyle w:val="Listenabsatz"/>
        <w:numPr>
          <w:ilvl w:val="0"/>
          <w:numId w:val="1"/>
        </w:num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QString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getString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 w:rsidR="00823C00" w:rsidRPr="00E87D9F">
        <w:rPr>
          <w:rFonts w:ascii="Courier New" w:hAnsi="Courier New" w:cs="Courier New"/>
          <w:sz w:val="16"/>
          <w:szCs w:val="16"/>
        </w:rPr>
        <w:t xml:space="preserve"> </w:t>
      </w:r>
      <w:r w:rsidR="00823C00">
        <w:t xml:space="preserve">// liefert den GET-Parameter </w:t>
      </w:r>
      <w:r w:rsidR="00823C00">
        <w:t>"</w:t>
      </w:r>
      <w:proofErr w:type="spellStart"/>
      <w:r w:rsidR="00823C00">
        <w:t>feldname</w:t>
      </w:r>
      <w:proofErr w:type="spellEnd"/>
      <w:r w:rsidR="00823C00">
        <w:t>"</w:t>
      </w:r>
      <w:r w:rsidR="00823C00">
        <w:t xml:space="preserve"> als </w:t>
      </w:r>
      <w:proofErr w:type="spellStart"/>
      <w:r w:rsidR="00823C00">
        <w:t>QString</w:t>
      </w:r>
      <w:proofErr w:type="spellEnd"/>
    </w:p>
    <w:p w:rsidR="002614E3" w:rsidRDefault="002614E3" w:rsidP="002614E3">
      <w:pPr>
        <w:pStyle w:val="Listenabsatz"/>
        <w:numPr>
          <w:ilvl w:val="0"/>
          <w:numId w:val="1"/>
        </w:num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g</w:t>
      </w:r>
      <w:r w:rsidRPr="00E87D9F">
        <w:rPr>
          <w:rFonts w:ascii="Courier New" w:hAnsi="Courier New" w:cs="Courier New"/>
          <w:sz w:val="16"/>
          <w:szCs w:val="16"/>
        </w:rPr>
        <w:t>etInt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>
        <w:t xml:space="preserve"> </w:t>
      </w:r>
      <w:r>
        <w:t>// liefert den GET-Parameter "</w:t>
      </w:r>
      <w:proofErr w:type="spellStart"/>
      <w:r>
        <w:t>feldname</w:t>
      </w:r>
      <w:proofErr w:type="spellEnd"/>
      <w:r>
        <w:t xml:space="preserve">" als </w:t>
      </w:r>
      <w:r>
        <w:t xml:space="preserve">Integer und validiert gleichzeitig, dass der Parameter nach </w:t>
      </w:r>
      <w:proofErr w:type="spellStart"/>
      <w:r>
        <w:t>int</w:t>
      </w:r>
      <w:proofErr w:type="spellEnd"/>
      <w:r>
        <w:t xml:space="preserve"> konvertiert werden kann</w:t>
      </w:r>
    </w:p>
    <w:p w:rsidR="002C3EC9" w:rsidRDefault="002C3EC9" w:rsidP="002C3EC9">
      <w:pPr>
        <w:pStyle w:val="Listenabsatz"/>
        <w:numPr>
          <w:ilvl w:val="0"/>
          <w:numId w:val="1"/>
        </w:num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post</w:t>
      </w:r>
      <w:r w:rsidRPr="00E87D9F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>
        <w:t xml:space="preserve"> // liefert den </w:t>
      </w:r>
      <w:r>
        <w:t>POST</w:t>
      </w:r>
      <w:r>
        <w:t>-Parameter "</w:t>
      </w:r>
      <w:proofErr w:type="spellStart"/>
      <w:r>
        <w:t>feldname</w:t>
      </w:r>
      <w:proofErr w:type="spellEnd"/>
      <w:r>
        <w:t xml:space="preserve">" als Integer und validiert gleichzeitig, dass der Parameter nach </w:t>
      </w:r>
      <w:proofErr w:type="spellStart"/>
      <w:r>
        <w:t>int</w:t>
      </w:r>
      <w:proofErr w:type="spellEnd"/>
      <w:r>
        <w:t xml:space="preserve"> konvertiert werden kann</w:t>
      </w:r>
    </w:p>
    <w:p w:rsidR="00771588" w:rsidRPr="00E87D9F" w:rsidRDefault="00771588" w:rsidP="0077158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UploadedFile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uploadedFile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uploadedFile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 w:rsidR="00736B6B" w:rsidRPr="00E87D9F">
        <w:rPr>
          <w:rFonts w:ascii="Courier New" w:hAnsi="Courier New" w:cs="Courier New"/>
          <w:sz w:val="16"/>
          <w:szCs w:val="16"/>
        </w:rPr>
        <w:br/>
      </w:r>
      <w:proofErr w:type="spellStart"/>
      <w:r w:rsidR="00736B6B" w:rsidRPr="00E87D9F">
        <w:rPr>
          <w:rFonts w:ascii="Courier New" w:hAnsi="Courier New" w:cs="Courier New"/>
          <w:sz w:val="16"/>
          <w:szCs w:val="16"/>
        </w:rPr>
        <w:t>uploadedFile.move</w:t>
      </w:r>
      <w:proofErr w:type="spellEnd"/>
      <w:r w:rsidR="00736B6B" w:rsidRPr="00E87D9F">
        <w:rPr>
          <w:rFonts w:ascii="Courier New" w:hAnsi="Courier New" w:cs="Courier New"/>
          <w:sz w:val="16"/>
          <w:szCs w:val="16"/>
        </w:rPr>
        <w:t>("D:\foo\bar\zieldatei.pdf");</w:t>
      </w:r>
      <w:r w:rsidRPr="00E87D9F">
        <w:rPr>
          <w:rFonts w:ascii="Courier New" w:hAnsi="Courier New" w:cs="Courier New"/>
          <w:sz w:val="16"/>
          <w:szCs w:val="16"/>
        </w:rPr>
        <w:br/>
      </w:r>
    </w:p>
    <w:p w:rsidR="009278E3" w:rsidRDefault="009278E3"/>
    <w:p w:rsidR="008D4EF8" w:rsidRDefault="008D4EF8">
      <w:pPr>
        <w:rPr>
          <w:rFonts w:ascii="Courier New" w:hAnsi="Courier New" w:cs="Courier New"/>
        </w:rPr>
      </w:pPr>
      <w:r>
        <w:t xml:space="preserve">Klasse </w:t>
      </w:r>
      <w:proofErr w:type="spellStart"/>
      <w:r w:rsidRPr="008D4EF8">
        <w:rPr>
          <w:rFonts w:ascii="Courier New" w:hAnsi="Courier New" w:cs="Courier New"/>
        </w:rPr>
        <w:t>SessionData</w:t>
      </w:r>
      <w:proofErr w:type="spellEnd"/>
    </w:p>
    <w:p w:rsidR="008D4EF8" w:rsidRPr="008D4EF8" w:rsidRDefault="008D4EF8" w:rsidP="008D4EF8">
      <w:r w:rsidRPr="008D4EF8">
        <w:t>V</w:t>
      </w:r>
      <w:r>
        <w:t>erwaltet HTTP-</w:t>
      </w:r>
      <w:proofErr w:type="spellStart"/>
      <w:r>
        <w:t>Sessionbezogene</w:t>
      </w:r>
      <w:proofErr w:type="spellEnd"/>
      <w:r>
        <w:t xml:space="preserve"> Daten mit </w:t>
      </w:r>
      <w:r w:rsidR="009F4902">
        <w:t xml:space="preserve">Hilfe eines </w:t>
      </w:r>
      <w:r>
        <w:t>Session-Cookie</w:t>
      </w:r>
      <w:r w:rsidR="009F4902">
        <w:t>s</w:t>
      </w:r>
      <w:r w:rsidR="00A55F17">
        <w:t xml:space="preserve"> und stellt Methoden bereit, um</w:t>
      </w:r>
      <w:r w:rsidR="00F419F5">
        <w:t xml:space="preserve"> Werte in der Session zu speichern und zu lesen</w:t>
      </w:r>
    </w:p>
    <w:p w:rsidR="00B43C3A" w:rsidRDefault="00771588">
      <w:r>
        <w:t>Beispiele:</w:t>
      </w:r>
    </w:p>
    <w:p w:rsidR="00041DAD" w:rsidRPr="001559DD" w:rsidRDefault="00041DAD" w:rsidP="00041DAD">
      <w:pPr>
        <w:pStyle w:val="Listenabsatz"/>
        <w:numPr>
          <w:ilvl w:val="0"/>
          <w:numId w:val="2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1559DD">
        <w:rPr>
          <w:rFonts w:ascii="Courier New" w:hAnsi="Courier New" w:cs="Courier New"/>
          <w:sz w:val="16"/>
          <w:szCs w:val="16"/>
        </w:rPr>
        <w:t>QString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1559DD">
        <w:rPr>
          <w:rFonts w:ascii="Courier New" w:hAnsi="Courier New" w:cs="Courier New"/>
          <w:sz w:val="16"/>
          <w:szCs w:val="16"/>
        </w:rPr>
        <w:t>sessionData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D10AC5" w:rsidRPr="001559DD">
        <w:rPr>
          <w:rFonts w:ascii="Courier New" w:hAnsi="Courier New" w:cs="Courier New"/>
          <w:sz w:val="16"/>
          <w:szCs w:val="16"/>
        </w:rPr>
        <w:t>string</w:t>
      </w:r>
      <w:r w:rsidRPr="001559DD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1559DD">
        <w:rPr>
          <w:rFonts w:ascii="Courier New" w:hAnsi="Courier New" w:cs="Courier New"/>
          <w:sz w:val="16"/>
          <w:szCs w:val="16"/>
        </w:rPr>
        <w:t>bezeichner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");</w:t>
      </w:r>
      <w:r w:rsidR="00D3375D">
        <w:rPr>
          <w:rFonts w:ascii="Courier New" w:hAnsi="Courier New" w:cs="Courier New"/>
          <w:sz w:val="16"/>
          <w:szCs w:val="16"/>
        </w:rPr>
        <w:t xml:space="preserve"> </w:t>
      </w:r>
      <w:r w:rsidR="00D3375D" w:rsidRPr="00D3375D">
        <w:t>//</w:t>
      </w:r>
      <w:r w:rsidR="00D3375D">
        <w:t xml:space="preserve"> liest den String, der in der Session auf dem Server unter dem Bezeichner </w:t>
      </w:r>
      <w:r w:rsidR="00D3375D" w:rsidRPr="001559DD">
        <w:rPr>
          <w:rFonts w:ascii="Courier New" w:hAnsi="Courier New" w:cs="Courier New"/>
          <w:sz w:val="16"/>
          <w:szCs w:val="16"/>
        </w:rPr>
        <w:t>"</w:t>
      </w:r>
      <w:proofErr w:type="spellStart"/>
      <w:r w:rsidR="00D3375D" w:rsidRPr="001559DD">
        <w:rPr>
          <w:rFonts w:ascii="Courier New" w:hAnsi="Courier New" w:cs="Courier New"/>
          <w:sz w:val="16"/>
          <w:szCs w:val="16"/>
        </w:rPr>
        <w:t>bezeichner</w:t>
      </w:r>
      <w:proofErr w:type="spellEnd"/>
      <w:r w:rsidR="00D3375D" w:rsidRPr="001559DD">
        <w:rPr>
          <w:rFonts w:ascii="Courier New" w:hAnsi="Courier New" w:cs="Courier New"/>
          <w:sz w:val="16"/>
          <w:szCs w:val="16"/>
        </w:rPr>
        <w:t>"</w:t>
      </w:r>
      <w:r w:rsidR="00D3375D">
        <w:rPr>
          <w:rFonts w:ascii="Courier New" w:hAnsi="Courier New" w:cs="Courier New"/>
          <w:sz w:val="16"/>
          <w:szCs w:val="16"/>
        </w:rPr>
        <w:t xml:space="preserve"> </w:t>
      </w:r>
      <w:r w:rsidR="00D3375D" w:rsidRPr="00D3375D">
        <w:t>gespeichert wurde</w:t>
      </w:r>
    </w:p>
    <w:p w:rsidR="00943264" w:rsidRDefault="00943264" w:rsidP="00943264">
      <w:pPr>
        <w:pStyle w:val="Listenabsatz"/>
        <w:numPr>
          <w:ilvl w:val="0"/>
          <w:numId w:val="2"/>
        </w:numPr>
      </w:pPr>
      <w:proofErr w:type="spellStart"/>
      <w:r w:rsidRPr="001559DD">
        <w:rPr>
          <w:rFonts w:ascii="Courier New" w:hAnsi="Courier New" w:cs="Courier New"/>
          <w:sz w:val="16"/>
          <w:szCs w:val="16"/>
        </w:rPr>
        <w:t>s</w:t>
      </w:r>
      <w:r w:rsidRPr="001559DD">
        <w:rPr>
          <w:rFonts w:ascii="Courier New" w:hAnsi="Courier New" w:cs="Courier New"/>
          <w:sz w:val="16"/>
          <w:szCs w:val="16"/>
        </w:rPr>
        <w:t>essionData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1559DD">
        <w:rPr>
          <w:rFonts w:ascii="Courier New" w:hAnsi="Courier New" w:cs="Courier New"/>
          <w:sz w:val="16"/>
          <w:szCs w:val="16"/>
        </w:rPr>
        <w:t>s</w:t>
      </w:r>
      <w:r w:rsidRPr="001559DD">
        <w:rPr>
          <w:rFonts w:ascii="Courier New" w:hAnsi="Courier New" w:cs="Courier New"/>
          <w:sz w:val="16"/>
          <w:szCs w:val="16"/>
        </w:rPr>
        <w:t>etValue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(</w:t>
      </w:r>
      <w:proofErr w:type="gramEnd"/>
      <w:r w:rsidRPr="001559DD">
        <w:rPr>
          <w:rFonts w:ascii="Courier New" w:hAnsi="Courier New" w:cs="Courier New"/>
          <w:sz w:val="16"/>
          <w:szCs w:val="16"/>
        </w:rPr>
        <w:t>"</w:t>
      </w:r>
      <w:proofErr w:type="spellStart"/>
      <w:r w:rsidRPr="001559DD">
        <w:rPr>
          <w:rFonts w:ascii="Courier New" w:hAnsi="Courier New" w:cs="Courier New"/>
          <w:sz w:val="16"/>
          <w:szCs w:val="16"/>
        </w:rPr>
        <w:t>bezeichner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"</w:t>
      </w:r>
      <w:r w:rsidRPr="001559DD">
        <w:rPr>
          <w:rFonts w:ascii="Courier New" w:hAnsi="Courier New" w:cs="Courier New"/>
          <w:sz w:val="16"/>
          <w:szCs w:val="16"/>
        </w:rPr>
        <w:t>, 42</w:t>
      </w:r>
      <w:r w:rsidRPr="001559DD">
        <w:rPr>
          <w:rFonts w:ascii="Courier New" w:hAnsi="Courier New" w:cs="Courier New"/>
          <w:sz w:val="16"/>
          <w:szCs w:val="16"/>
        </w:rPr>
        <w:t>);</w:t>
      </w:r>
      <w:r w:rsidR="00D10AC5">
        <w:t xml:space="preserve"> // speichert den </w:t>
      </w:r>
      <w:proofErr w:type="spellStart"/>
      <w:r w:rsidR="00D10AC5">
        <w:t>Integerwert</w:t>
      </w:r>
      <w:proofErr w:type="spellEnd"/>
      <w:r w:rsidR="00D10AC5">
        <w:t xml:space="preserve"> 42 in der Session. Solange die Session gülti</w:t>
      </w:r>
      <w:r w:rsidR="00BA1B43">
        <w:t xml:space="preserve">g ist, kann dieser Wert mit </w:t>
      </w:r>
      <w:proofErr w:type="spellStart"/>
      <w:r w:rsidR="00BA1B43">
        <w:t>intValue</w:t>
      </w:r>
      <w:proofErr w:type="spellEnd"/>
      <w:r w:rsidR="00BA1B43">
        <w:t xml:space="preserve"> beim nächsten Aufruf serverseitig wieder abgerufen werden</w:t>
      </w:r>
    </w:p>
    <w:p w:rsidR="00943264" w:rsidRDefault="00943264" w:rsidP="00C52461">
      <w:pPr>
        <w:pStyle w:val="Listenabsatz"/>
        <w:ind w:left="767"/>
      </w:pPr>
      <w:bookmarkStart w:id="0" w:name="_GoBack"/>
      <w:bookmarkEnd w:id="0"/>
    </w:p>
    <w:p w:rsidR="00771588" w:rsidRDefault="00771588"/>
    <w:sectPr w:rsidR="00771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7AB8"/>
    <w:multiLevelType w:val="hybridMultilevel"/>
    <w:tmpl w:val="6FDCEA00"/>
    <w:lvl w:ilvl="0" w:tplc="4C72FEA4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B6B10"/>
    <w:multiLevelType w:val="hybridMultilevel"/>
    <w:tmpl w:val="01B259BE"/>
    <w:lvl w:ilvl="0" w:tplc="4C72FEA4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72"/>
    <w:rsid w:val="00041DAD"/>
    <w:rsid w:val="001559DD"/>
    <w:rsid w:val="001C4719"/>
    <w:rsid w:val="002614E3"/>
    <w:rsid w:val="002C3EC9"/>
    <w:rsid w:val="004E7772"/>
    <w:rsid w:val="005A66E8"/>
    <w:rsid w:val="005F4EA2"/>
    <w:rsid w:val="00736B6B"/>
    <w:rsid w:val="00771588"/>
    <w:rsid w:val="00823C00"/>
    <w:rsid w:val="008D4EF8"/>
    <w:rsid w:val="009278E3"/>
    <w:rsid w:val="00943264"/>
    <w:rsid w:val="009F4902"/>
    <w:rsid w:val="00A55F17"/>
    <w:rsid w:val="00AF3FB6"/>
    <w:rsid w:val="00B43C3A"/>
    <w:rsid w:val="00BA1B43"/>
    <w:rsid w:val="00C52461"/>
    <w:rsid w:val="00D10AC5"/>
    <w:rsid w:val="00D3375D"/>
    <w:rsid w:val="00E609BD"/>
    <w:rsid w:val="00E87D9F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1E2A"/>
  <w15:chartTrackingRefBased/>
  <w15:docId w15:val="{A2B8223A-2DB5-4B7F-BA58-9391E974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 Bernhard - aktivweb GmbH</dc:creator>
  <cp:keywords/>
  <dc:description/>
  <cp:lastModifiedBy>Stöcker Bernhard - aktivweb GmbH</cp:lastModifiedBy>
  <cp:revision>22</cp:revision>
  <dcterms:created xsi:type="dcterms:W3CDTF">2019-10-09T08:07:00Z</dcterms:created>
  <dcterms:modified xsi:type="dcterms:W3CDTF">2019-10-09T09:36:00Z</dcterms:modified>
</cp:coreProperties>
</file>