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5A" w:rsidRDefault="00474CE9" w:rsidP="00474CE9">
      <w:pPr>
        <w:pStyle w:val="Heading1"/>
      </w:pPr>
      <w:r>
        <w:t>Title Page</w:t>
      </w:r>
    </w:p>
    <w:p w:rsidR="00474CE9" w:rsidRDefault="00474CE9" w:rsidP="00474CE9">
      <w:pPr>
        <w:pStyle w:val="Heading1"/>
      </w:pPr>
      <w:r>
        <w:t>Agenda</w:t>
      </w:r>
    </w:p>
    <w:p w:rsidR="00474CE9" w:rsidRDefault="00474CE9" w:rsidP="00474CE9">
      <w:pPr>
        <w:pStyle w:val="Heading2"/>
      </w:pPr>
      <w:r>
        <w:t>Introduction</w:t>
      </w:r>
    </w:p>
    <w:p w:rsidR="00474CE9" w:rsidRDefault="00474CE9" w:rsidP="00474CE9">
      <w:pPr>
        <w:pStyle w:val="Heading2"/>
      </w:pPr>
      <w:r>
        <w:t>License Plate Detection</w:t>
      </w:r>
    </w:p>
    <w:p w:rsidR="00474CE9" w:rsidRDefault="00474CE9" w:rsidP="00474CE9">
      <w:pPr>
        <w:pStyle w:val="Heading2"/>
      </w:pPr>
      <w:r>
        <w:t>Character Segmentation</w:t>
      </w:r>
    </w:p>
    <w:p w:rsidR="00474CE9" w:rsidRDefault="00474CE9" w:rsidP="00474CE9">
      <w:pPr>
        <w:pStyle w:val="Heading2"/>
      </w:pPr>
      <w:r>
        <w:t>Character Recognition</w:t>
      </w:r>
    </w:p>
    <w:p w:rsidR="00474CE9" w:rsidRDefault="00474CE9" w:rsidP="00474CE9">
      <w:pPr>
        <w:pStyle w:val="Heading2"/>
      </w:pPr>
      <w:r>
        <w:t>Conclusion</w:t>
      </w:r>
    </w:p>
    <w:p w:rsidR="00474CE9" w:rsidRDefault="00474CE9" w:rsidP="00474CE9">
      <w:pPr>
        <w:pStyle w:val="Heading1"/>
      </w:pPr>
      <w:r>
        <w:t>Introduction</w:t>
      </w:r>
    </w:p>
    <w:p w:rsidR="00474CE9" w:rsidRDefault="00474CE9" w:rsidP="00474CE9">
      <w:pPr>
        <w:pStyle w:val="Heading2"/>
      </w:pPr>
      <w:r>
        <w:t>License Plate Recognition (LPR) is a core module used in various applications (</w:t>
      </w:r>
      <w:proofErr w:type="spellStart"/>
      <w:r>
        <w:t>i.e</w:t>
      </w:r>
      <w:proofErr w:type="spellEnd"/>
      <w:r>
        <w:t xml:space="preserve"> toll payment, freeway and arterial management for traffic surveillance)</w:t>
      </w:r>
    </w:p>
    <w:p w:rsidR="00474CE9" w:rsidRDefault="00474CE9" w:rsidP="00474CE9">
      <w:pPr>
        <w:pStyle w:val="Heading2"/>
      </w:pPr>
      <w:r>
        <w:t>Comprised of three processing steps:</w:t>
      </w:r>
    </w:p>
    <w:p w:rsidR="00474CE9" w:rsidRDefault="00474CE9" w:rsidP="00474CE9">
      <w:pPr>
        <w:pStyle w:val="Heading3"/>
        <w:numPr>
          <w:ilvl w:val="0"/>
          <w:numId w:val="1"/>
        </w:numPr>
      </w:pPr>
      <w:r>
        <w:t>License Plate Region Location</w:t>
      </w:r>
    </w:p>
    <w:p w:rsidR="00474CE9" w:rsidRDefault="00474CE9" w:rsidP="00474CE9">
      <w:pPr>
        <w:pStyle w:val="Heading3"/>
        <w:numPr>
          <w:ilvl w:val="0"/>
          <w:numId w:val="1"/>
        </w:numPr>
      </w:pPr>
      <w:r>
        <w:t>Plate Character Segmentation</w:t>
      </w:r>
    </w:p>
    <w:p w:rsidR="00474CE9" w:rsidRDefault="00474CE9" w:rsidP="00474CE9">
      <w:pPr>
        <w:pStyle w:val="Heading3"/>
        <w:numPr>
          <w:ilvl w:val="0"/>
          <w:numId w:val="1"/>
        </w:numPr>
      </w:pPr>
      <w:r>
        <w:t>Determining/Recognizing Characters</w:t>
      </w:r>
    </w:p>
    <w:p w:rsidR="00474CE9" w:rsidRDefault="00474CE9" w:rsidP="00474CE9">
      <w:pPr>
        <w:pStyle w:val="Heading2"/>
        <w:ind w:left="720"/>
      </w:pPr>
      <w:r>
        <w:t>Requirements:</w:t>
      </w:r>
    </w:p>
    <w:p w:rsidR="00474CE9" w:rsidRDefault="00474CE9" w:rsidP="00474CE9">
      <w:pPr>
        <w:pStyle w:val="Heading3"/>
        <w:ind w:left="720"/>
      </w:pPr>
      <w:r>
        <w:t>Quasi-Real Time Performance</w:t>
      </w:r>
    </w:p>
    <w:p w:rsidR="00474CE9" w:rsidRDefault="00474CE9" w:rsidP="00474CE9">
      <w:pPr>
        <w:pStyle w:val="Heading4"/>
        <w:ind w:left="720"/>
      </w:pPr>
      <w:r>
        <w:t>Application dependent (police car looking for plates in traffic vs. toll booth payment)</w:t>
      </w:r>
    </w:p>
    <w:p w:rsidR="00474CE9" w:rsidRDefault="00474CE9" w:rsidP="00474CE9">
      <w:pPr>
        <w:pStyle w:val="Heading4"/>
        <w:ind w:left="720"/>
      </w:pPr>
      <w:r>
        <w:t xml:space="preserve">Most developments in the field take ~50 </w:t>
      </w:r>
      <w:proofErr w:type="spellStart"/>
      <w:r>
        <w:t>ms</w:t>
      </w:r>
      <w:proofErr w:type="spellEnd"/>
      <w:r>
        <w:t xml:space="preserve"> for plate detection and recognition in more than 20 frames/s for videos.</w:t>
      </w:r>
      <w:bookmarkStart w:id="0" w:name="_GoBack"/>
      <w:bookmarkEnd w:id="0"/>
    </w:p>
    <w:sectPr w:rsidR="00474CE9" w:rsidSect="00A02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05E25"/>
    <w:multiLevelType w:val="hybridMultilevel"/>
    <w:tmpl w:val="05E21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E9"/>
    <w:rsid w:val="00474CE9"/>
    <w:rsid w:val="00841C5A"/>
    <w:rsid w:val="00A0255D"/>
    <w:rsid w:val="00C6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CA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C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4C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C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4C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Macintosh Word</Application>
  <DocSecurity>0</DocSecurity>
  <Lines>4</Lines>
  <Paragraphs>1</Paragraphs>
  <ScaleCrop>false</ScaleCrop>
  <Company>UNLV Grad Student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Krikor Hovasapian</dc:creator>
  <cp:keywords/>
  <dc:description/>
  <cp:lastModifiedBy>Krikor Hovasapian</cp:lastModifiedBy>
  <cp:revision>1</cp:revision>
  <dcterms:created xsi:type="dcterms:W3CDTF">2013-04-20T22:55:00Z</dcterms:created>
  <dcterms:modified xsi:type="dcterms:W3CDTF">2013-04-21T16:06:00Z</dcterms:modified>
</cp:coreProperties>
</file>