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ahoma" w:hAnsi="Tahoma" w:eastAsia="Tahoma" w:cs="Tahoma"/>
          <w:b/>
          <w:color w:val="1F3A5F"/>
          <w:sz w:val="56"/>
        </w:rPr>
        <w:t>TCOS Finance Tracking</w:t>
      </w:r>
    </w:p>
    <w:p>
      <w:pPr>
        <w:jc w:val="center"/>
      </w:pPr>
      <w:r>
        <w:rPr>
          <w:rFonts w:ascii="Tahoma" w:hAnsi="Tahoma" w:eastAsia="Tahoma" w:cs="Tahoma"/>
          <w:i/>
          <w:color w:val="555555"/>
          <w:sz w:val="26"/>
        </w:rPr>
        <w:t>API Reference — Frontend Integration Guide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Version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0.1.0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Date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2026-07-22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Status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Draft — Internal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Audience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Frontend engineering team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Base URL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https://&lt;BASE_URL&gt;/v1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Companion document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Backend Implementation Reference (internal, BE team)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 w:dirty="true"/>
        <w:instrText xml:space="preserve">TOC \o "1-3" \h \z \u</w:instrText>
        <w:fldChar w:fldCharType="separate"/>
        <w:t>Right-click and choose Update Field to build the table of contents.</w:t>
        <w:fldChar w:fldCharType="end"/>
      </w:r>
    </w:p>
    <w:p>
      <w:r>
        <w:br w:type="page"/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Version 0.1.0 · Draft · Base URL </w:t>
      </w:r>
      <w:r>
        <w:rPr>
          <w:rFonts w:ascii="Consolas" w:hAnsi="Consolas" w:eastAsia="Consolas" w:cs="Consolas"/>
          <w:color w:val="B00030"/>
          <w:sz w:val="20"/>
        </w:rPr>
        <w:t>https://&lt;BASE_URL&gt;/v1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This is the contract your frontend code integrates against: every endpoint, what to send, what you get back, and what can go wrong. Backend implementation detail (database, triggers, ORM) is deliberately left out — see the companion Backend Implementation Reference if you need that.</w:t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1. Conventions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</w:p>
        </w:tc>
        <w:tc>
          <w:tcPr>
            <w:tcW w:type="dxa" w:w="4658"/>
          </w:tcPr>
          <w:p>
            <w:pPr>
              <w:shd w:val="clear" w:fill="1F3A5F"/>
            </w:pP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Protocol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HTTPS only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Format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JSON, except file upload endpoints which are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multipart/form-data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Encoding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UTF-8. Thai text throughout — never transliterate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Auth header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Authorization: Bearer &lt;access_token&gt;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Access token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Expires in 15 minutes. Call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/auth/refresh</w:t>
            </w:r>
            <w:r>
              <w:rPr>
                <w:rFonts w:ascii="Tahoma" w:hAnsi="Tahoma" w:eastAsia="Tahoma" w:cs="Tahoma"/>
                <w:sz w:val="18"/>
              </w:rPr>
              <w:t xml:space="preserve"> on a 401 before giving up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Refresh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An HttpOnly cookie your JS never touches directly — the browser sends it automatically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Step-up header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X-Reauth-Token: &lt;token&gt;</w:t>
            </w:r>
            <w:r>
              <w:rPr>
                <w:rFonts w:ascii="Tahoma" w:hAnsi="Tahoma" w:eastAsia="Tahoma" w:cs="Tahoma"/>
                <w:sz w:val="18"/>
              </w:rPr>
              <w:t xml:space="preserve"> — required on a few sensitive routes, see §3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Primary keys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All IDs are UUIDv7 strings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Response envelope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Every response follows the same shape: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Success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   { /* the resource, or an array of resources */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"meta":    { "page": 1, "limit": 20, "total": 80 }   // present on paginated lists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Error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false,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"error":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"code":    "BUDGET_EXCEEDED",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"message": "This reimbursement would exceed the department's allocated budget.",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"field":   "details"   // present on validation errors — which field to highlight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Always branch on </w:t>
      </w:r>
      <w:r>
        <w:rPr>
          <w:rFonts w:ascii="Consolas" w:hAnsi="Consolas" w:eastAsia="Consolas" w:cs="Consolas"/>
          <w:color w:val="B00030"/>
          <w:sz w:val="20"/>
        </w:rPr>
        <w:t>success</w:t>
      </w:r>
      <w:r>
        <w:rPr>
          <w:rFonts w:ascii="Tahoma" w:hAnsi="Tahoma" w:eastAsia="Tahoma" w:cs="Tahoma"/>
          <w:sz w:val="21"/>
        </w:rPr>
        <w:t xml:space="preserve">, not on HTTP status alone — </w:t>
      </w:r>
      <w:r>
        <w:rPr>
          <w:rFonts w:ascii="Consolas" w:hAnsi="Consolas" w:eastAsia="Consolas" w:cs="Consolas"/>
          <w:color w:val="B00030"/>
          <w:sz w:val="20"/>
        </w:rPr>
        <w:t>error.code</w:t>
      </w:r>
      <w:r>
        <w:rPr>
          <w:rFonts w:ascii="Tahoma" w:hAnsi="Tahoma" w:eastAsia="Tahoma" w:cs="Tahoma"/>
          <w:sz w:val="21"/>
        </w:rPr>
        <w:t xml:space="preserve"> is the stable value to switch on in UI logic; </w:t>
      </w:r>
      <w:r>
        <w:rPr>
          <w:rFonts w:ascii="Consolas" w:hAnsi="Consolas" w:eastAsia="Consolas" w:cs="Consolas"/>
          <w:color w:val="B00030"/>
          <w:sz w:val="20"/>
        </w:rPr>
        <w:t>error.message</w:t>
      </w:r>
      <w:r>
        <w:rPr>
          <w:rFonts w:ascii="Tahoma" w:hAnsi="Tahoma" w:eastAsia="Tahoma" w:cs="Tahoma"/>
          <w:sz w:val="21"/>
        </w:rPr>
        <w:t xml:space="preserve"> is for display, not parsing.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HTTP status codes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200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OK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Normal read/update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201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Created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Resource created —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data</w:t>
            </w:r>
            <w:r>
              <w:rPr>
                <w:rFonts w:ascii="Tahoma" w:hAnsi="Tahoma" w:eastAsia="Tahoma" w:cs="Tahoma"/>
                <w:sz w:val="18"/>
              </w:rPr>
              <w:t xml:space="preserve"> has the new record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204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No Content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Success, nothing returned — DELETE mostly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Validation error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Show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error.field</w:t>
            </w:r>
            <w:r>
              <w:rPr>
                <w:rFonts w:ascii="Tahoma" w:hAnsi="Tahoma" w:eastAsia="Tahoma" w:cs="Tahoma"/>
                <w:sz w:val="18"/>
              </w:rPr>
              <w:t xml:space="preserve"> inline on the form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Not authenticated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Try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/auth/refresh</w:t>
            </w:r>
            <w:r>
              <w:rPr>
                <w:rFonts w:ascii="Tahoma" w:hAnsi="Tahoma" w:eastAsia="Tahoma" w:cs="Tahoma"/>
                <w:sz w:val="18"/>
              </w:rPr>
              <w:t xml:space="preserve"> once, then redirect to login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403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Forbidden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User is logged in but not allowed — don't retry, don't refresh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404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Not found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Resource doesn't exist, or user isn't allowed to know it does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Conflict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Something duplicate — usually a "this already exists" message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Business rule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Domain-specific rejection — always check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error.code</w:t>
            </w:r>
            <w:r>
              <w:rPr>
                <w:rFonts w:ascii="Tahoma" w:hAnsi="Tahoma" w:eastAsia="Tahoma" w:cs="Tahoma"/>
                <w:sz w:val="18"/>
              </w:rPr>
              <w:t xml:space="preserve"> for which one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429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Rate limited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Back off; login and password endpoints are limited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500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Server error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Generic "something went wrong," log it, don't show details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2. Auth integration guide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Two ways in, plus a step-up check for sensitive actions.</w:t>
      </w:r>
    </w:p>
    <w:p>
      <w:r>
        <w:rPr>
          <w:rFonts w:ascii="Tahoma" w:hAnsi="Tahoma" w:eastAsia="Tahoma" w:cs="Tahoma"/>
          <w:i/>
          <w:color w:val="555555"/>
          <w:sz w:val="19"/>
        </w:rPr>
        <w:t>Diagram (Mermaid source below — paste into mermaid.live or view on GitHub for the rendered flowchart):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flowchart LR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A[Staff account provisioned by admin] --&gt; B[Staff opens Supabase Auth email link — first time only]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B --&gt; C[POST /auth/claim — sets a password]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C --&gt; D[POST /auth/login — email + password]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B -.or.-&gt; E[POST /auth/login/supabase]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D --&gt; F[access_token, 15 min]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E --&gt; F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F --&gt; G[POST /auth/verify-password before sensitive actions]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G --&gt; H[X-Reauth-Token, 5 min]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First login</w:t>
      </w:r>
      <w:r>
        <w:rPr>
          <w:rFonts w:ascii="Tahoma" w:hAnsi="Tahoma" w:eastAsia="Tahoma" w:cs="Tahoma"/>
          <w:sz w:val="21"/>
        </w:rPr>
        <w:t xml:space="preserve">: a new staff member doesn't self-register. They receive a Supabase Auth email link (admin-provisioned account, no password yet). Following that link gives you a Supabase session token — exchange it via </w:t>
      </w:r>
      <w:r>
        <w:rPr>
          <w:rFonts w:ascii="Consolas" w:hAnsi="Consolas" w:eastAsia="Consolas" w:cs="Consolas"/>
          <w:color w:val="B00030"/>
          <w:sz w:val="20"/>
        </w:rPr>
        <w:t>POST /auth/claim</w:t>
      </w:r>
      <w:r>
        <w:rPr>
          <w:rFonts w:ascii="Tahoma" w:hAnsi="Tahoma" w:eastAsia="Tahoma" w:cs="Tahoma"/>
          <w:sz w:val="21"/>
        </w:rPr>
        <w:t xml:space="preserve"> to set a password and get our own access token back. From then on, it's </w:t>
      </w:r>
      <w:r>
        <w:rPr>
          <w:rFonts w:ascii="Consolas" w:hAnsi="Consolas" w:eastAsia="Consolas" w:cs="Consolas"/>
          <w:color w:val="B00030"/>
          <w:sz w:val="20"/>
        </w:rPr>
        <w:t>POST /auth/login</w:t>
      </w:r>
      <w:r>
        <w:rPr>
          <w:rFonts w:ascii="Tahoma" w:hAnsi="Tahoma" w:eastAsia="Tahoma" w:cs="Tahoma"/>
          <w:sz w:val="21"/>
        </w:rPr>
        <w:t xml:space="preserve"> with email+password like anything else.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Step-up ("verify identity")</w:t>
      </w:r>
      <w:r>
        <w:rPr>
          <w:rFonts w:ascii="Tahoma" w:hAnsi="Tahoma" w:eastAsia="Tahoma" w:cs="Tahoma"/>
          <w:sz w:val="21"/>
        </w:rPr>
        <w:t xml:space="preserve">: a handful of routes — bulk payment approval, every reimbursement status change, and signature upload — require a </w:t>
      </w:r>
      <w:r>
        <w:rPr>
          <w:rFonts w:ascii="Tahoma" w:hAnsi="Tahoma" w:eastAsia="Tahoma" w:cs="Tahoma"/>
          <w:b/>
          <w:sz w:val="21"/>
        </w:rPr>
        <w:t>second, short-lived token</w:t>
      </w:r>
      <w:r>
        <w:rPr>
          <w:rFonts w:ascii="Tahoma" w:hAnsi="Tahoma" w:eastAsia="Tahoma" w:cs="Tahoma"/>
          <w:sz w:val="21"/>
        </w:rPr>
        <w:t xml:space="preserve"> on top of your normal Bearer token. Call </w:t>
      </w:r>
      <w:r>
        <w:rPr>
          <w:rFonts w:ascii="Consolas" w:hAnsi="Consolas" w:eastAsia="Consolas" w:cs="Consolas"/>
          <w:color w:val="B00030"/>
          <w:sz w:val="20"/>
        </w:rPr>
        <w:t>POST /auth/verify-password</w:t>
      </w:r>
      <w:r>
        <w:rPr>
          <w:rFonts w:ascii="Tahoma" w:hAnsi="Tahoma" w:eastAsia="Tahoma" w:cs="Tahoma"/>
          <w:sz w:val="21"/>
        </w:rPr>
        <w:t xml:space="preserve"> (just the password, current session required) to get an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good for 5 minutes, then send it alongside the Bearer token on the gated call. Prompt for this like a "confirm your password to continue" dialog — it's not a full re-login, the user's session stays intact throughout.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Session refresh</w:t>
      </w:r>
      <w:r>
        <w:rPr>
          <w:rFonts w:ascii="Tahoma" w:hAnsi="Tahoma" w:eastAsia="Tahoma" w:cs="Tahoma"/>
          <w:sz w:val="21"/>
        </w:rPr>
        <w:t xml:space="preserve">: access tokens are short (15 min) on purpose. On any </w:t>
      </w:r>
      <w:r>
        <w:rPr>
          <w:rFonts w:ascii="Consolas" w:hAnsi="Consolas" w:eastAsia="Consolas" w:cs="Consolas"/>
          <w:color w:val="B00030"/>
          <w:sz w:val="20"/>
        </w:rPr>
        <w:t>401</w:t>
      </w:r>
      <w:r>
        <w:rPr>
          <w:rFonts w:ascii="Tahoma" w:hAnsi="Tahoma" w:eastAsia="Tahoma" w:cs="Tahoma"/>
          <w:sz w:val="21"/>
        </w:rPr>
        <w:t xml:space="preserve">, call </w:t>
      </w:r>
      <w:r>
        <w:rPr>
          <w:rFonts w:ascii="Consolas" w:hAnsi="Consolas" w:eastAsia="Consolas" w:cs="Consolas"/>
          <w:color w:val="B00030"/>
          <w:sz w:val="20"/>
        </w:rPr>
        <w:t>POST /auth/refresh</w:t>
      </w:r>
      <w:r>
        <w:rPr>
          <w:rFonts w:ascii="Tahoma" w:hAnsi="Tahoma" w:eastAsia="Tahoma" w:cs="Tahoma"/>
          <w:sz w:val="21"/>
        </w:rPr>
        <w:t xml:space="preserve"> once (it reads the refresh cookie automatically) and retry the original request before giving up and redirecting to login.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3. Error code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VALIDATION_ERROR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Missing/malformed field — see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error.field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RECEIPT_REQUIRED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Can't submit a reimbursement without a receipt uploaded first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INVALID_CREDENTIALS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Wrong email/password — generic on purpose, don't say which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TOKEN_EXPIRED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Access token expired — refresh and retry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REAUTH_REQUIRED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Missing/expired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X-Reauth-Token</w:t>
            </w:r>
            <w:r>
              <w:rPr>
                <w:rFonts w:ascii="Tahoma" w:hAnsi="Tahoma" w:eastAsia="Tahoma" w:cs="Tahoma"/>
                <w:sz w:val="18"/>
              </w:rPr>
              <w:t xml:space="preserve"> — prompt for password again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FORBIDDEN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403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Logged in, not allowed to do this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NOT_PROJECT_MEMBER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403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Not a member of the target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NOT_FOUND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404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Resource doesn't exist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SOURCE_NOT_FOUND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404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No funding source configured for this activity/store yet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DUPLICATE_EMAIL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Email already registered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ALREADY_CLAIMED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This account already has a password — go to login instead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DUPLICATE_PAYMENT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This payment slip has already been used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DUPLICATE_TAG</w:t>
            </w:r>
            <w:r>
              <w:rPr>
                <w:rFonts w:ascii="Tahoma" w:hAnsi="Tahoma" w:eastAsia="Tahoma" w:cs="Tahom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DUPLICATE_DEPARTMENT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Name already used in this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DUPLICATE_TRACKING_ID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Tracking ID already assigned to another reimbursement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INVALID_TRANSITION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This status change isn't allowed from where the record is now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ALREADY_APPROVED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Payment already approved — can't change it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AMOUNT_MISMATCH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Slip amount doesn't match what was expected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TAG_PROJECT_MISMATCH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Chosen tag doesn't belong to the same project as the department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BUDGET_EXCEEDED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Would exceed the allocated budget (shown as a warning, not always blocking — check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meta.budget</w:t>
            </w:r>
            <w:r>
              <w:rPr>
                <w:rFonts w:ascii="Tahoma" w:hAnsi="Tahoma" w:eastAsia="Tahoma" w:cs="Tahoma"/>
                <w:sz w:val="18"/>
              </w:rPr>
              <w:t>)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NOT_APPROVED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Requested a payment voucher for a reimbursement that isn't approved yet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INTERNAL_ERROR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500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Unexpected — show a generic error, don't retry automatically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4. Page → endpoint map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What each page in the plan needs, so you know what to wire up where.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Endpoints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</w:t>
            </w:r>
            <w:r>
              <w:rPr>
                <w:rFonts w:ascii="Tahoma" w:hAnsi="Tahoma" w:eastAsia="Tahoma" w:cs="Tahoma"/>
                <w:sz w:val="18"/>
              </w:rPr>
              <w:t xml:space="preserve"> — cash flow overview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GET /reports/summary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/reports/cashflow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/reimbursements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/projects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/project/&lt;project_id&gt;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GET /projects/:id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/projects/:id/tags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/projects/:id/departments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/projects/:id/sources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/reports/summary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/reports/top-expenses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</w:t>
            </w:r>
            <w:r>
              <w:rPr>
                <w:rFonts w:ascii="Tahoma" w:hAnsi="Tahoma" w:eastAsia="Tahoma" w:cs="Tahoma"/>
                <w:sz w:val="18"/>
              </w:rPr>
              <w:t xml:space="preserve"> — request + list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POST /reimbursements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/reimbursements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/reimbursements/:id/receipt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/staff/me/bank-accounts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/reimburse/&lt;id&gt;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GET /reimbursements/:id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PATCH /reimbursements/:id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DELETE /reimbursements/:id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/reimbursements/:id/status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/auth/verify-password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/reimbursements/:id/document</w:t>
            </w:r>
            <w:r>
              <w:rPr>
                <w:rFonts w:ascii="Tahoma" w:hAnsi="Tahoma" w:eastAsia="Tahoma" w:cs="Tahoma"/>
                <w:sz w:val="18"/>
              </w:rPr>
              <w:t xml:space="preserve"> (print + the QR verification link points back here)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/checkslip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GET /payments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GET /payments/:id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/payments/approve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/auth/verify-password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Journal export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GET /reports/journal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/reports/journal/export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Project creation + management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POST /projects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PATCH /projects/:id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/projects/:id/tags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/projects/:id/departments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First login / account setup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POST /auth/claim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/auth/login/supabase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/auth/verify-password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POST /staff/me/signature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 available yet</w:t>
      </w:r>
      <w:r>
        <w:rPr>
          <w:rFonts w:ascii="Tahoma" w:hAnsi="Tahoma" w:eastAsia="Tahoma" w:cs="Tahoma"/>
          <w:sz w:val="21"/>
        </w:rPr>
        <w:t xml:space="preserve">: </w:t>
      </w:r>
      <w:r>
        <w:rPr>
          <w:rFonts w:ascii="Consolas" w:hAnsi="Consolas" w:eastAsia="Consolas" w:cs="Consolas"/>
          <w:color w:val="B00030"/>
          <w:sz w:val="20"/>
        </w:rPr>
        <w:t>GET /reports/ledger</w:t>
      </w:r>
      <w:r>
        <w:rPr>
          <w:rFonts w:ascii="Tahoma" w:hAnsi="Tahoma" w:eastAsia="Tahoma" w:cs="Tahoma"/>
          <w:sz w:val="21"/>
        </w:rPr>
        <w:t xml:space="preserve"> (บัญชีแยกประเภท) is blocked pending a backend schema decision — don't build UI against it until it moves off "Blocked."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5. Domain: Authentication — /auth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/auth/claim — First login, set a password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Supabase Auth session token (from the emailed link)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Exchanges a Supabase session for our own account + password, one time only.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Request   Authorization: Bearer &lt;supabase_session_token&gt;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"password": "MyPass@123"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201 — same shape as /auth/login's response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Errors: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if the email was never provisioned by an admin. </w:t>
      </w:r>
      <w:r>
        <w:rPr>
          <w:rFonts w:ascii="Consolas" w:hAnsi="Consolas" w:eastAsia="Consolas" w:cs="Consolas"/>
          <w:color w:val="B00030"/>
          <w:sz w:val="20"/>
        </w:rPr>
        <w:t>409 ALREADY_CLAIMED</w:t>
      </w:r>
      <w:r>
        <w:rPr>
          <w:rFonts w:ascii="Tahoma" w:hAnsi="Tahoma" w:eastAsia="Tahoma" w:cs="Tahoma"/>
          <w:sz w:val="21"/>
        </w:rPr>
        <w:t xml:space="preserve"> if this account already has a password — send the user to </w:t>
      </w:r>
      <w:r>
        <w:rPr>
          <w:rFonts w:ascii="Consolas" w:hAnsi="Consolas" w:eastAsia="Consolas" w:cs="Consolas"/>
          <w:color w:val="B00030"/>
          <w:sz w:val="20"/>
        </w:rPr>
        <w:t>/auth/login</w:t>
      </w:r>
      <w:r>
        <w:rPr>
          <w:rFonts w:ascii="Tahoma" w:hAnsi="Tahoma" w:eastAsia="Tahoma" w:cs="Tahoma"/>
          <w:sz w:val="21"/>
        </w:rPr>
        <w:t xml:space="preserve"> instead.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/auth/login — Email + password login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none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Request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"email": "golf@tcos.app", "password": "MyPass@123"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"access_token": "eyJ...",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"token_type":   "Bearer",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"expires_in":   900,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"staff": { "_id": "018f...", "nickname": "Golf", "email": "golf@tcos.app", "role": "finance"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401 INVALID_CREDENTIALS</w:t>
      </w:r>
      <w:r>
        <w:rPr>
          <w:rFonts w:ascii="Tahoma" w:hAnsi="Tahoma" w:eastAsia="Tahoma" w:cs="Tahoma"/>
          <w:sz w:val="21"/>
        </w:rPr>
        <w:t xml:space="preserve"> is returned for both "no such email" and "wrong password" — don't try to distinguish them in the UI. Rate-limited to 5 attempts per email per 15 minutes.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/auth/login/supabase — Login via Supabase session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Supabase Auth session token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Same response shape as </w:t>
      </w:r>
      <w:r>
        <w:rPr>
          <w:rFonts w:ascii="Consolas" w:hAnsi="Consolas" w:eastAsia="Consolas" w:cs="Consolas"/>
          <w:color w:val="B00030"/>
          <w:sz w:val="20"/>
        </w:rPr>
        <w:t>/auth/login</w:t>
      </w:r>
      <w:r>
        <w:rPr>
          <w:rFonts w:ascii="Tahoma" w:hAnsi="Tahoma" w:eastAsia="Tahoma" w:cs="Tahoma"/>
          <w:sz w:val="21"/>
        </w:rPr>
        <w:t>. Use when the user still has a live Supabase session and you want to skip asking for a password again.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/auth/logout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No body. Returns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 Clear the access token from your app state — the server invalidates the refresh cookie server-side.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/auth/refresh — Silent token renewal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refresh cookie only (no Bearer header)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Call this automatically whenever a request comes back </w:t>
      </w:r>
      <w:r>
        <w:rPr>
          <w:rFonts w:ascii="Consolas" w:hAnsi="Consolas" w:eastAsia="Consolas" w:cs="Consolas"/>
          <w:color w:val="B00030"/>
          <w:sz w:val="20"/>
        </w:rPr>
        <w:t>401 TOKEN_EXPIRED</w:t>
      </w:r>
      <w:r>
        <w:rPr>
          <w:rFonts w:ascii="Tahoma" w:hAnsi="Tahoma" w:eastAsia="Tahoma" w:cs="Tahoma"/>
          <w:sz w:val="21"/>
        </w:rPr>
        <w:t>, then retry the original call once. No body required.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 — same shape as /auth/login's data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/auth/password/forgot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none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"email": "golf@tcos.app"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 — always, whether or not the email exists. Show "check your email" either way.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/auth/password/reset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the reset token from the emailed link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"reset_token": "eyJ...", "password": "NewPass@456"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204 — every other session for this account is now logged out; send them to /auth/login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/auth/verify-password — Step-up ("confirm your password")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"password": "MyPass@123"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"success": true, "data": { "reauth_token": "eyJ...", "expires_in": 300 }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Send </w:t>
      </w:r>
      <w:r>
        <w:rPr>
          <w:rFonts w:ascii="Consolas" w:hAnsi="Consolas" w:eastAsia="Consolas" w:cs="Consolas"/>
          <w:color w:val="B00030"/>
          <w:sz w:val="20"/>
        </w:rPr>
        <w:t>reauth_token</w:t>
      </w:r>
      <w:r>
        <w:rPr>
          <w:rFonts w:ascii="Tahoma" w:hAnsi="Tahoma" w:eastAsia="Tahoma" w:cs="Tahoma"/>
          <w:sz w:val="21"/>
        </w:rPr>
        <w:t xml:space="preserve"> back as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on the gated call it was requested for. It's good for 5 minutes — long enough to cover a batch of approvals in </w:t>
      </w:r>
      <w:r>
        <w:rPr>
          <w:rFonts w:ascii="Consolas" w:hAnsi="Consolas" w:eastAsia="Consolas" w:cs="Consolas"/>
          <w:color w:val="B00030"/>
          <w:sz w:val="20"/>
        </w:rPr>
        <w:t>/checkslip</w:t>
      </w:r>
      <w:r>
        <w:rPr>
          <w:rFonts w:ascii="Tahoma" w:hAnsi="Tahoma" w:eastAsia="Tahoma" w:cs="Tahoma"/>
          <w:sz w:val="21"/>
        </w:rPr>
        <w:t xml:space="preserve"> without re-prompting on every single one.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/auth/me — Current user + permissions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Call this once after login and cache it — it's the source of truth for what nav items and buttons to show.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"_id": "018f6a2e-...", "title": "นาย", "first_name": "สมชาย", "last_name": "ใจดี",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"nickname": "Golf", "email": "golf@tcos.app", "phone": "0812345678",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"line_id": "golf_tcos", "role": "finance",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"signature_image": "https://.../signatures/018f.png",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"scope":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"memberships":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{ "project_id": "018e...", "project_name": "The Coming of Stages 3",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"department_id": "018d...", "department_name": "ฝ่ายการเงิน",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"is_head": false, "is_finance": true, "is_manager": false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],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"head_of": [], "finance_of": ["018e..."], "manager_of": []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Use </w:t>
      </w:r>
      <w:r>
        <w:rPr>
          <w:rFonts w:ascii="Consolas" w:hAnsi="Consolas" w:eastAsia="Consolas" w:cs="Consolas"/>
          <w:color w:val="B00030"/>
          <w:sz w:val="20"/>
        </w:rPr>
        <w:t>scope.finance_of</w:t>
      </w:r>
      <w:r>
        <w:rPr>
          <w:rFonts w:ascii="Tahoma" w:hAnsi="Tahoma" w:eastAsia="Tahoma" w:cs="Tahoma"/>
          <w:sz w:val="21"/>
        </w:rPr>
        <w:t xml:space="preserve"> / </w:t>
      </w:r>
      <w:r>
        <w:rPr>
          <w:rFonts w:ascii="Consolas" w:hAnsi="Consolas" w:eastAsia="Consolas" w:cs="Consolas"/>
          <w:color w:val="B00030"/>
          <w:sz w:val="20"/>
        </w:rPr>
        <w:t>head_of</w:t>
      </w:r>
      <w:r>
        <w:rPr>
          <w:rFonts w:ascii="Tahoma" w:hAnsi="Tahoma" w:eastAsia="Tahoma" w:cs="Tahoma"/>
          <w:sz w:val="21"/>
        </w:rPr>
        <w:t xml:space="preserve"> / </w:t>
      </w:r>
      <w:r>
        <w:rPr>
          <w:rFonts w:ascii="Consolas" w:hAnsi="Consolas" w:eastAsia="Consolas" w:cs="Consolas"/>
          <w:color w:val="B00030"/>
          <w:sz w:val="20"/>
        </w:rPr>
        <w:t>manager_of</w:t>
      </w:r>
      <w:r>
        <w:rPr>
          <w:rFonts w:ascii="Tahoma" w:hAnsi="Tahoma" w:eastAsia="Tahoma" w:cs="Tahoma"/>
          <w:sz w:val="21"/>
        </w:rPr>
        <w:t xml:space="preserve"> to decide which projects/departments to show management controls for — these are project/department IDs, not booleans, since permission is per-project, not global.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6. Domain: Staff — /staff</w:t>
      </w: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sz w:val="19"/>
        </w:rPr>
        <w:t>Department membership (who's in which department, who's a head/finance/manager) is set up by</w:t>
      </w:r>
      <w:r>
        <w:br/>
      </w:r>
      <w:r>
        <w:rPr>
          <w:rFonts w:ascii="Tahoma" w:hAnsi="Tahoma" w:eastAsia="Tahoma" w:cs="Tahoma"/>
          <w:sz w:val="19"/>
        </w:rPr>
        <w:t>an admin directly, not through the API — there's no "add staff to department" call to build.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/staff — List staff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must manage at least one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?department_id=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?page=&amp;limit=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/staff/:id — One staff member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must manage a project the target belongs to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Returns profile + department memberships + masked bank account summaries.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PATCH /staff/me — Update own profile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Send only what changes. email and role are rejected if present.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"nickname": "Nok", "phone": "0899999999", "line_id": "nok_new" }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/admin/staff — Create a staff account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 only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"title": "นางสาว", "first_name": "มาลี", "last_name": "สุขใส",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"nickname": "เมย์", "email": "may@tcos.app", "phone": "0898765432"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No password is set here — the new staff member sets their own via </w:t>
      </w:r>
      <w:r>
        <w:rPr>
          <w:rFonts w:ascii="Consolas" w:hAnsi="Consolas" w:eastAsia="Consolas" w:cs="Consolas"/>
          <w:color w:val="B00030"/>
          <w:sz w:val="20"/>
        </w:rPr>
        <w:t>/auth/claim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/admin/staff/import — Bulk create from CSV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 only, </w:t>
      </w:r>
      <w:r>
        <w:rPr>
          <w:rFonts w:ascii="Consolas" w:hAnsi="Consolas" w:eastAsia="Consolas" w:cs="Consolas"/>
          <w:color w:val="B00030"/>
          <w:sz w:val="20"/>
        </w:rPr>
        <w:t>multipart/form-data</w:t>
      </w:r>
      <w:r>
        <w:rPr>
          <w:rFonts w:ascii="Tahoma" w:hAnsi="Tahoma" w:eastAsia="Tahoma" w:cs="Tahoma"/>
          <w:sz w:val="21"/>
        </w:rPr>
        <w:t xml:space="preserve">, field </w:t>
      </w:r>
      <w:r>
        <w:rPr>
          <w:rFonts w:ascii="Consolas" w:hAnsi="Consolas" w:eastAsia="Consolas" w:cs="Consolas"/>
          <w:color w:val="B00030"/>
          <w:sz w:val="20"/>
        </w:rPr>
        <w:t>file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All-or-nothing: if any row fails validation, nothing is created and you get a full list of per-row errors back to display.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PATCH /admin/staff/:id / DELETE /admin/staff/:id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 only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PATCH accepts everything self-update does, plus </w:t>
      </w:r>
      <w:r>
        <w:rPr>
          <w:rFonts w:ascii="Consolas" w:hAnsi="Consolas" w:eastAsia="Consolas" w:cs="Consolas"/>
          <w:color w:val="B00030"/>
          <w:sz w:val="20"/>
        </w:rPr>
        <w:t>email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role</w:t>
      </w:r>
      <w:r>
        <w:rPr>
          <w:rFonts w:ascii="Tahoma" w:hAnsi="Tahoma" w:eastAsia="Tahoma" w:cs="Tahoma"/>
          <w:sz w:val="21"/>
        </w:rPr>
        <w:t>. DELETE deactivates (soft delete) — the account can no longer log in, but their name still appears correctly on historical documents.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/staff/me/bank-accounts / POST .../bank-accounts / DELETE .../bank-accounts/:id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own accounts only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POST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"name": "สมชาย ใจดี", "number": "1234567890", "provider": "กสิกรไทย"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Bank accounts can't be edited after creation</w:t>
      </w:r>
      <w:r>
        <w:rPr>
          <w:rFonts w:ascii="Tahoma" w:hAnsi="Tahoma" w:eastAsia="Tahoma" w:cs="Tahoma"/>
          <w:sz w:val="21"/>
        </w:rPr>
        <w:t xml:space="preserve"> — only added or removed. If a user needs to fix a typo, delete and re-add. Full numbers are only ever shown to the account's owner; everywhere else (admin views, reimbursement documents) they're masked as </w:t>
      </w:r>
      <w:r>
        <w:rPr>
          <w:rFonts w:ascii="Consolas" w:hAnsi="Consolas" w:eastAsia="Consolas" w:cs="Consolas"/>
          <w:color w:val="B00030"/>
          <w:sz w:val="20"/>
        </w:rPr>
        <w:t>xxxxxx7890</w:t>
      </w:r>
      <w:r>
        <w:rPr>
          <w:rFonts w:ascii="Tahoma" w:hAnsi="Tahoma" w:eastAsia="Tahoma" w:cs="Tahoma"/>
          <w:sz w:val="21"/>
        </w:rPr>
        <w:t xml:space="preserve"> unless the viewer is finance/owner.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/staff/me/signature — Upload signature image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 +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(step-up required)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multipart/form-data</w:t>
      </w:r>
      <w:r>
        <w:rPr>
          <w:rFonts w:ascii="Tahoma" w:hAnsi="Tahoma" w:eastAsia="Tahoma" w:cs="Tahoma"/>
          <w:sz w:val="21"/>
        </w:rPr>
        <w:t xml:space="preserve">, field </w:t>
      </w:r>
      <w:r>
        <w:rPr>
          <w:rFonts w:ascii="Consolas" w:hAnsi="Consolas" w:eastAsia="Consolas" w:cs="Consolas"/>
          <w:color w:val="B00030"/>
          <w:sz w:val="20"/>
        </w:rPr>
        <w:t>signature</w:t>
      </w:r>
      <w:r>
        <w:rPr>
          <w:rFonts w:ascii="Tahoma" w:hAnsi="Tahoma" w:eastAsia="Tahoma" w:cs="Tahoma"/>
          <w:sz w:val="21"/>
        </w:rPr>
        <w:t>, PNG only, ≤ 2 MB. Replaces any previous signature — there's only ever one live signature per person.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7. Domain: Projects — /projects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/projects — List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 — shows only projects the user belongs to, unless they're finance/owner/admin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/projects — Create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 or admin role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"name": "The Coming of Stages 3", "description": "ปีที่ 3", "allocated_budget": 50000000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Amounts are </w:t>
      </w:r>
      <w:r>
        <w:rPr>
          <w:rFonts w:ascii="Tahoma" w:hAnsi="Tahoma" w:eastAsia="Tahoma" w:cs="Tahoma"/>
          <w:b/>
          <w:sz w:val="21"/>
        </w:rPr>
        <w:t>satang</w:t>
      </w:r>
      <w:r>
        <w:rPr>
          <w:rFonts w:ascii="Tahoma" w:hAnsi="Tahoma" w:eastAsia="Tahoma" w:cs="Tahoma"/>
          <w:sz w:val="21"/>
        </w:rPr>
        <w:t xml:space="preserve"> (integer, 1/100 บาท) everywhere in this API — ฿50,000.00 is </w:t>
      </w:r>
      <w:r>
        <w:rPr>
          <w:rFonts w:ascii="Consolas" w:hAnsi="Consolas" w:eastAsia="Consolas" w:cs="Consolas"/>
          <w:color w:val="B00030"/>
          <w:sz w:val="20"/>
        </w:rPr>
        <w:t>5000000</w:t>
      </w:r>
      <w:r>
        <w:rPr>
          <w:rFonts w:ascii="Tahoma" w:hAnsi="Tahoma" w:eastAsia="Tahoma" w:cs="Tahoma"/>
          <w:sz w:val="21"/>
        </w:rPr>
        <w:t>. Format for display at the UI layer; never send/receive decimal baht.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/projects/:id — Detail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project member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PATCH /projects/:id — Update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manager or finance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"allocated_budget": 55000000 }   // send only what changes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DELETE /projects/:id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 only. </w:t>
      </w:r>
      <w:r>
        <w:rPr>
          <w:rFonts w:ascii="Consolas" w:hAnsi="Consolas" w:eastAsia="Consolas" w:cs="Consolas"/>
          <w:color w:val="B00030"/>
          <w:sz w:val="20"/>
        </w:rPr>
        <w:t>409 CONFLICT</w:t>
      </w:r>
      <w:r>
        <w:rPr>
          <w:rFonts w:ascii="Tahoma" w:hAnsi="Tahoma" w:eastAsia="Tahoma" w:cs="Tahoma"/>
          <w:sz w:val="21"/>
        </w:rPr>
        <w:t xml:space="preserve"> if the project still has any live tags, departments, sources, or reimbursements — clear those first.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/projects/:id/tags / POST /projects/:id/tags (bulk)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GET — project member. POST — project finance.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POST — bulk create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"tags":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"name": "ค่าสถานที่", "allocated_budget": 5000000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"name": "ค่าอาหาร",   "allocated_budget": 2000000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] }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PATCH /tags/:id / DELETE /tags/:id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finance. DELETE returns </w:t>
      </w:r>
      <w:r>
        <w:rPr>
          <w:rFonts w:ascii="Consolas" w:hAnsi="Consolas" w:eastAsia="Consolas" w:cs="Consolas"/>
          <w:color w:val="B00030"/>
          <w:sz w:val="20"/>
        </w:rPr>
        <w:t>409</w:t>
      </w:r>
      <w:r>
        <w:rPr>
          <w:rFonts w:ascii="Tahoma" w:hAnsi="Tahoma" w:eastAsia="Tahoma" w:cs="Tahoma"/>
          <w:sz w:val="21"/>
        </w:rPr>
        <w:t xml:space="preserve"> if the tag still has live sources or reimbursements attached.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/projects/:id/departments / POST /projects/:id/departments (bulk)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GET — project member. POST — project manager. Same bulk-create shape as tags.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PATCH /departments/:id / DELETE /departments/:id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manager. DELETE returns </w:t>
      </w:r>
      <w:r>
        <w:rPr>
          <w:rFonts w:ascii="Consolas" w:hAnsi="Consolas" w:eastAsia="Consolas" w:cs="Consolas"/>
          <w:color w:val="B00030"/>
          <w:sz w:val="20"/>
        </w:rPr>
        <w:t>409</w:t>
      </w:r>
      <w:r>
        <w:rPr>
          <w:rFonts w:ascii="Tahoma" w:hAnsi="Tahoma" w:eastAsia="Tahoma" w:cs="Tahoma"/>
          <w:sz w:val="21"/>
        </w:rPr>
        <w:t xml:space="preserve"> if anyone's still a member or it has live reimbursements.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/projects/:id/staff — Staff working on this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manager only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Returns name, department, and </w:t>
      </w:r>
      <w:r>
        <w:rPr>
          <w:rFonts w:ascii="Consolas" w:hAnsi="Consolas" w:eastAsia="Consolas" w:cs="Consolas"/>
          <w:color w:val="B00030"/>
          <w:sz w:val="20"/>
        </w:rPr>
        <w:t>is_head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flags per person.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8. Domain: Sources — /projects/:id/sources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Sources are where money comes from (event registrations, merch sales, sponsors, other).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/projects/:id/sources / POST /projects/:id/sources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finance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POST — project comes from the URL; tag_id is optional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"type": "spon", "name": "บริษัท กล้วยหอมจอมซน จำกัด",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"tag_id": null, "expect_amount": 5000000, "reference_id": null }</w:t>
      </w:r>
    </w:p>
    <w:p>
      <w:pPr>
        <w:spacing w:after="120"/>
      </w:pP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type</w:t>
      </w:r>
      <w:r>
        <w:rPr>
          <w:rFonts w:ascii="Tahoma" w:hAnsi="Tahoma" w:eastAsia="Tahoma" w:cs="Tahoma"/>
          <w:sz w:val="21"/>
        </w:rPr>
        <w:t xml:space="preserve"> is one of </w:t>
      </w:r>
      <w:r>
        <w:rPr>
          <w:rFonts w:ascii="Consolas" w:hAnsi="Consolas" w:eastAsia="Consolas" w:cs="Consolas"/>
          <w:color w:val="B00030"/>
          <w:sz w:val="20"/>
        </w:rPr>
        <w:t>enroll</w:t>
      </w:r>
      <w:r>
        <w:rPr>
          <w:rFonts w:ascii="Tahoma" w:hAnsi="Tahoma" w:eastAsia="Tahoma" w:cs="Tahoma"/>
          <w:sz w:val="21"/>
        </w:rPr>
        <w:t xml:space="preserve"> | </w:t>
      </w:r>
      <w:r>
        <w:rPr>
          <w:rFonts w:ascii="Consolas" w:hAnsi="Consolas" w:eastAsia="Consolas" w:cs="Consolas"/>
          <w:color w:val="B00030"/>
          <w:sz w:val="20"/>
        </w:rPr>
        <w:t>merch</w:t>
      </w:r>
      <w:r>
        <w:rPr>
          <w:rFonts w:ascii="Tahoma" w:hAnsi="Tahoma" w:eastAsia="Tahoma" w:cs="Tahoma"/>
          <w:sz w:val="21"/>
        </w:rPr>
        <w:t xml:space="preserve"> | </w:t>
      </w:r>
      <w:r>
        <w:rPr>
          <w:rFonts w:ascii="Consolas" w:hAnsi="Consolas" w:eastAsia="Consolas" w:cs="Consolas"/>
          <w:color w:val="B00030"/>
          <w:sz w:val="20"/>
        </w:rPr>
        <w:t>spon</w:t>
      </w:r>
      <w:r>
        <w:rPr>
          <w:rFonts w:ascii="Tahoma" w:hAnsi="Tahoma" w:eastAsia="Tahoma" w:cs="Tahoma"/>
          <w:sz w:val="21"/>
        </w:rPr>
        <w:t xml:space="preserve"> | </w:t>
      </w:r>
      <w:r>
        <w:rPr>
          <w:rFonts w:ascii="Consolas" w:hAnsi="Consolas" w:eastAsia="Consolas" w:cs="Consolas"/>
          <w:color w:val="B00030"/>
          <w:sz w:val="20"/>
        </w:rPr>
        <w:t>other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reference_id</w:t>
      </w:r>
      <w:r>
        <w:rPr>
          <w:rFonts w:ascii="Tahoma" w:hAnsi="Tahoma" w:eastAsia="Tahoma" w:cs="Tahoma"/>
          <w:sz w:val="21"/>
        </w:rPr>
        <w:t xml:space="preserve"> is required for </w:t>
      </w:r>
      <w:r>
        <w:rPr>
          <w:rFonts w:ascii="Consolas" w:hAnsi="Consolas" w:eastAsia="Consolas" w:cs="Consolas"/>
          <w:color w:val="B00030"/>
          <w:sz w:val="20"/>
        </w:rPr>
        <w:t>enroll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merch</w:t>
      </w:r>
      <w:r>
        <w:rPr>
          <w:rFonts w:ascii="Tahoma" w:hAnsi="Tahoma" w:eastAsia="Tahoma" w:cs="Tahoma"/>
          <w:sz w:val="21"/>
        </w:rPr>
        <w:t xml:space="preserve"> (the activity/store ID) and must be omitted for </w:t>
      </w:r>
      <w:r>
        <w:rPr>
          <w:rFonts w:ascii="Consolas" w:hAnsi="Consolas" w:eastAsia="Consolas" w:cs="Consolas"/>
          <w:color w:val="B00030"/>
          <w:sz w:val="20"/>
        </w:rPr>
        <w:t>spon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other</w:t>
      </w:r>
      <w:r>
        <w:rPr>
          <w:rFonts w:ascii="Tahoma" w:hAnsi="Tahoma" w:eastAsia="Tahoma" w:cs="Tahoma"/>
          <w:sz w:val="21"/>
        </w:rPr>
        <w:t xml:space="preserve">. Note the field is </w:t>
      </w:r>
      <w:r>
        <w:rPr>
          <w:rFonts w:ascii="Consolas" w:hAnsi="Consolas" w:eastAsia="Consolas" w:cs="Consolas"/>
          <w:color w:val="B00030"/>
          <w:sz w:val="20"/>
        </w:rPr>
        <w:t>expect_amount</w:t>
      </w:r>
      <w:r>
        <w:rPr>
          <w:rFonts w:ascii="Tahoma" w:hAnsi="Tahoma" w:eastAsia="Tahoma" w:cs="Tahoma"/>
          <w:sz w:val="21"/>
        </w:rPr>
        <w:t xml:space="preserve">, not </w:t>
      </w:r>
      <w:r>
        <w:rPr>
          <w:rFonts w:ascii="Consolas" w:hAnsi="Consolas" w:eastAsia="Consolas" w:cs="Consolas"/>
          <w:color w:val="B00030"/>
          <w:sz w:val="20"/>
        </w:rPr>
        <w:t>expected_amount</w:t>
      </w:r>
      <w:r>
        <w:rPr>
          <w:rFonts w:ascii="Tahoma" w:hAnsi="Tahoma" w:eastAsia="Tahoma" w:cs="Tahoma"/>
          <w:sz w:val="21"/>
        </w:rPr>
        <w:t xml:space="preserve"> — an inconsistency in the API worth double-checking against whenever you're wiring this up.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PATCH /sources/:id / DELETE /sources/:id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finance. You can rename or re-budget a source, but never set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 directly — that only ever changes through payment approvals. DELETE returns </w:t>
      </w:r>
      <w:r>
        <w:rPr>
          <w:rFonts w:ascii="Consolas" w:hAnsi="Consolas" w:eastAsia="Consolas" w:cs="Consolas"/>
          <w:color w:val="B00030"/>
          <w:sz w:val="20"/>
        </w:rPr>
        <w:t>409</w:t>
      </w:r>
      <w:r>
        <w:rPr>
          <w:rFonts w:ascii="Tahoma" w:hAnsi="Tahoma" w:eastAsia="Tahoma" w:cs="Tahoma"/>
          <w:sz w:val="21"/>
        </w:rPr>
        <w:t xml:space="preserve"> if any payments already exist against it.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9. Domain: Payments — /payments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This is the </w:t>
      </w:r>
      <w:r>
        <w:rPr>
          <w:rFonts w:ascii="Consolas" w:hAnsi="Consolas" w:eastAsia="Consolas" w:cs="Consolas"/>
          <w:color w:val="B00030"/>
          <w:sz w:val="20"/>
        </w:rPr>
        <w:t>/checkslip</w:t>
      </w:r>
      <w:r>
        <w:rPr>
          <w:rFonts w:ascii="Tahoma" w:hAnsi="Tahoma" w:eastAsia="Tahoma" w:cs="Tahoma"/>
          <w:sz w:val="21"/>
        </w:rPr>
        <w:t xml:space="preserve"> domain — verifying PromptPay transfers against registrations/purchases.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/payments — The checkslip queue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finance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(required) </w:t>
      </w:r>
      <w:r>
        <w:rPr>
          <w:rFonts w:ascii="Consolas" w:hAnsi="Consolas" w:eastAsia="Consolas" w:cs="Consolas"/>
          <w:color w:val="B00030"/>
          <w:sz w:val="20"/>
        </w:rPr>
        <w:t>?status=waiting|approved|rejected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?page=&amp;limit=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Sorted oldest-first by default — that's the intended queue order.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/payments/:id — Detail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finance. Returns full approval history, not just current status.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/payments/approve — Bulk approve/reject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finance +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Send an array — this is built for approving a batch from the checkslip queue in one call.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"decisions":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"payment_id": "018f...", "status": "approved", "actual_amount": 50000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"payment_id": "018g...", "status": "rejected"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]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"success": true, "data": { "results":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"payment_id": "018f...", "outcome": "approved", "amount_matches": true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"payment_id": "018g...", "outcome": "rejected"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] }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Important for UI</w:t>
      </w:r>
      <w:r>
        <w:rPr>
          <w:rFonts w:ascii="Tahoma" w:hAnsi="Tahoma" w:eastAsia="Tahoma" w:cs="Tahoma"/>
          <w:sz w:val="21"/>
        </w:rPr>
        <w:t xml:space="preserve">: if two finance staff approve overlapping batches at the same time, the loser doesn't get an error — that item comes back with </w:t>
      </w:r>
      <w:r>
        <w:rPr>
          <w:rFonts w:ascii="Consolas" w:hAnsi="Consolas" w:eastAsia="Consolas" w:cs="Consolas"/>
          <w:color w:val="B00030"/>
          <w:sz w:val="20"/>
        </w:rPr>
        <w:t>"outcome": "skipped"</w:t>
      </w:r>
      <w:r>
        <w:rPr>
          <w:rFonts w:ascii="Tahoma" w:hAnsi="Tahoma" w:eastAsia="Tahoma" w:cs="Tahoma"/>
          <w:sz w:val="21"/>
        </w:rPr>
        <w:t xml:space="preserve"> and a </w:t>
      </w:r>
      <w:r>
        <w:rPr>
          <w:rFonts w:ascii="Consolas" w:hAnsi="Consolas" w:eastAsia="Consolas" w:cs="Consolas"/>
          <w:color w:val="B00030"/>
          <w:sz w:val="20"/>
        </w:rPr>
        <w:t>reason</w:t>
      </w:r>
      <w:r>
        <w:rPr>
          <w:rFonts w:ascii="Tahoma" w:hAnsi="Tahoma" w:eastAsia="Tahoma" w:cs="Tahoma"/>
          <w:sz w:val="21"/>
        </w:rPr>
        <w:t xml:space="preserve"> string. Render that distinctly from a hard failure; it isn't one.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10. Domain: Reimbursements — /reimbursements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/reimbursements — Create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There's no draft state.</w:t>
      </w:r>
      <w:r>
        <w:rPr>
          <w:rFonts w:ascii="Tahoma" w:hAnsi="Tahoma" w:eastAsia="Tahoma" w:cs="Tahoma"/>
          <w:sz w:val="21"/>
        </w:rPr>
        <w:t xml:space="preserve"> Creating a reimbursement puts it straight into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— it's already visible to the department head the moment it's created. There is no separate "submit" call after creation like an earlier version of this doc described; build the create form accordingly (whatever you'd want the user to fill in before it becomes visible to their head has to be on this one screen).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"department_id": "018d...", "tag_id": null,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"purpose": "ค่าอุปกรณ์ประกอบฉากรอบซ้อมใหญ่",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"banking_id": "018b...",   // omit/null to be paid in cash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"details":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"title": "ผ้าม่านเวที", "amount": 120000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"title": "ค่าขนส่ง",    "amount": 35000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201 Created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{ "_id": "018f...", "latest_status": "waiting", "tracking_id": null,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  "receipt_link": null, "details": [ /* ... */ ]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"meta": { "budget": { "department_allocated": 2000000, "department_used": 1900000,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               "would_exceed": true, "over_by": 55000 } }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Going over budget doesn't block creation — </w:t>
      </w:r>
      <w:r>
        <w:rPr>
          <w:rFonts w:ascii="Consolas" w:hAnsi="Consolas" w:eastAsia="Consolas" w:cs="Consolas"/>
          <w:color w:val="B00030"/>
          <w:sz w:val="20"/>
        </w:rPr>
        <w:t>meta.budget</w:t>
      </w:r>
      <w:r>
        <w:rPr>
          <w:rFonts w:ascii="Tahoma" w:hAnsi="Tahoma" w:eastAsia="Tahoma" w:cs="Tahoma"/>
          <w:sz w:val="21"/>
        </w:rPr>
        <w:t xml:space="preserve"> tells you if it would, so you can show a warning banner without stopping the user. There's no </w:t>
      </w:r>
      <w:r>
        <w:rPr>
          <w:rFonts w:ascii="Consolas" w:hAnsi="Consolas" w:eastAsia="Consolas" w:cs="Consolas"/>
          <w:color w:val="B00030"/>
          <w:sz w:val="20"/>
        </w:rPr>
        <w:t>total_amount</w:t>
      </w:r>
      <w:r>
        <w:rPr>
          <w:rFonts w:ascii="Tahoma" w:hAnsi="Tahoma" w:eastAsia="Tahoma" w:cs="Tahoma"/>
          <w:sz w:val="21"/>
        </w:rPr>
        <w:t xml:space="preserve"> field in the response yet — sum </w:t>
      </w:r>
      <w:r>
        <w:rPr>
          <w:rFonts w:ascii="Consolas" w:hAnsi="Consolas" w:eastAsia="Consolas" w:cs="Consolas"/>
          <w:color w:val="B00030"/>
          <w:sz w:val="20"/>
        </w:rPr>
        <w:t>details</w:t>
      </w:r>
      <w:r>
        <w:rPr>
          <w:rFonts w:ascii="Tahoma" w:hAnsi="Tahoma" w:eastAsia="Tahoma" w:cs="Tahoma"/>
          <w:sz w:val="21"/>
        </w:rPr>
        <w:t xml:space="preserve"> client-side for now.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/reimbursements — List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scoped to what the user requested or can approve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?status=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?department_id=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?mine=true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?page=&amp;limit=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/reimbursements/:id — Detail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requester, an approver in the chain, finance, or owner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receipt_link</w:t>
      </w:r>
      <w:r>
        <w:rPr>
          <w:rFonts w:ascii="Tahoma" w:hAnsi="Tahoma" w:eastAsia="Tahoma" w:cs="Tahoma"/>
          <w:sz w:val="21"/>
        </w:rPr>
        <w:t xml:space="preserve"> in the response is a ready-to-use, short-lived download URL — not a raw file path.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PATCH /reimbursements/:id — Edit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requester, only while status is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rejected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Send </w:t>
      </w:r>
      <w:r>
        <w:rPr>
          <w:rFonts w:ascii="Consolas" w:hAnsi="Consolas" w:eastAsia="Consolas" w:cs="Consolas"/>
          <w:color w:val="B00030"/>
          <w:sz w:val="20"/>
        </w:rPr>
        <w:t>details</w:t>
      </w:r>
      <w:r>
        <w:rPr>
          <w:rFonts w:ascii="Tahoma" w:hAnsi="Tahoma" w:eastAsia="Tahoma" w:cs="Tahoma"/>
          <w:sz w:val="21"/>
        </w:rPr>
        <w:t xml:space="preserve"> as the </w:t>
      </w:r>
      <w:r>
        <w:rPr>
          <w:rFonts w:ascii="Tahoma" w:hAnsi="Tahoma" w:eastAsia="Tahoma" w:cs="Tahoma"/>
          <w:b/>
          <w:sz w:val="21"/>
        </w:rPr>
        <w:t>full replacement array</w:t>
      </w:r>
      <w:r>
        <w:rPr>
          <w:rFonts w:ascii="Tahoma" w:hAnsi="Tahoma" w:eastAsia="Tahoma" w:cs="Tahoma"/>
          <w:sz w:val="21"/>
        </w:rPr>
        <w:t xml:space="preserve">, not a diff. </w:t>
      </w:r>
      <w:r>
        <w:rPr>
          <w:rFonts w:ascii="Consolas" w:hAnsi="Consolas" w:eastAsia="Consolas" w:cs="Consolas"/>
          <w:color w:val="B00030"/>
          <w:sz w:val="20"/>
        </w:rPr>
        <w:t>422 INVALID_TRANSITION</w:t>
      </w:r>
      <w:r>
        <w:rPr>
          <w:rFonts w:ascii="Tahoma" w:hAnsi="Tahoma" w:eastAsia="Tahoma" w:cs="Tahoma"/>
          <w:sz w:val="21"/>
        </w:rPr>
        <w:t xml:space="preserve"> once it's past </w:t>
      </w:r>
      <w:r>
        <w:rPr>
          <w:rFonts w:ascii="Consolas" w:hAnsi="Consolas" w:eastAsia="Consolas" w:cs="Consolas"/>
          <w:color w:val="B00030"/>
          <w:sz w:val="20"/>
        </w:rPr>
        <w:t>head_approve</w:t>
      </w:r>
      <w:r>
        <w:rPr>
          <w:rFonts w:ascii="Tahoma" w:hAnsi="Tahoma" w:eastAsia="Tahoma" w:cs="Tahoma"/>
          <w:sz w:val="21"/>
        </w:rPr>
        <w:t xml:space="preserve"> — cancel and create a new one instead of trying to edit something mid-approval. Note that "waiting" covers both "just created" and "sitting in the head's queue" — there's no separate signal for whether the head has looked at it yet, so editing stays technically possible right up until they act on it.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DELETE /reimbursements/:id — Cancel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requester. Valid from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rejected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422 INVALID_TRANSITION</w:t>
      </w:r>
      <w:r>
        <w:rPr>
          <w:rFonts w:ascii="Tahoma" w:hAnsi="Tahoma" w:eastAsia="Tahoma" w:cs="Tahoma"/>
          <w:sz w:val="21"/>
        </w:rPr>
        <w:t xml:space="preserve"> from </w:t>
      </w:r>
      <w:r>
        <w:rPr>
          <w:rFonts w:ascii="Consolas" w:hAnsi="Consolas" w:eastAsia="Consolas" w:cs="Consolas"/>
          <w:color w:val="B00030"/>
          <w:sz w:val="20"/>
        </w:rPr>
        <w:t>head_approve</w:t>
      </w:r>
      <w:r>
        <w:rPr>
          <w:rFonts w:ascii="Tahoma" w:hAnsi="Tahoma" w:eastAsia="Tahoma" w:cs="Tahoma"/>
          <w:sz w:val="21"/>
        </w:rPr>
        <w:t xml:space="preserve"> onward, and always once </w:t>
      </w:r>
      <w:r>
        <w:rPr>
          <w:rFonts w:ascii="Consolas" w:hAnsi="Consolas" w:eastAsia="Consolas" w:cs="Consolas"/>
          <w:color w:val="B00030"/>
          <w:sz w:val="20"/>
        </w:rPr>
        <w:t>transfer</w:t>
      </w:r>
      <w:r>
        <w:rPr>
          <w:rFonts w:ascii="Tahoma" w:hAnsi="Tahoma" w:eastAsia="Tahoma" w:cs="Tahoma"/>
          <w:sz w:val="21"/>
        </w:rPr>
        <w:t xml:space="preserve"> (a completed reimbursement can't be cancelled).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/reimbursements/:id/receipt — Upload receipt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requester, </w:t>
      </w:r>
      <w:r>
        <w:rPr>
          <w:rFonts w:ascii="Consolas" w:hAnsi="Consolas" w:eastAsia="Consolas" w:cs="Consolas"/>
          <w:color w:val="B00030"/>
          <w:sz w:val="20"/>
        </w:rPr>
        <w:t>multipart/form-data</w:t>
      </w:r>
      <w:r>
        <w:rPr>
          <w:rFonts w:ascii="Tahoma" w:hAnsi="Tahoma" w:eastAsia="Tahoma" w:cs="Tahoma"/>
          <w:sz w:val="21"/>
        </w:rPr>
        <w:t xml:space="preserve">, field </w:t>
      </w:r>
      <w:r>
        <w:rPr>
          <w:rFonts w:ascii="Consolas" w:hAnsi="Consolas" w:eastAsia="Consolas" w:cs="Consolas"/>
          <w:color w:val="B00030"/>
          <w:sz w:val="20"/>
        </w:rPr>
        <w:t>receipt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PDF/PNG/JPEG, ≤ 10 MB. Needed before a head-approval attempt will succeed.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/reimbursements/:id/status — Approve / reject / mark transferred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varies by target status +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on every call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"status": "head_approve" }                                // head approves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"status": "fin_approve", "tracking_id": "TCOS3-0042" }     // finance approves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"status": "transfer" }                                     // owner marks paid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"status": "rejected", "reason": "ใบเสร็จไม่ชัดเจน" }        // head or finance rejects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"status": "delete" }                                       // withdraw (also DELETE, above)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Status values in order</w:t>
      </w:r>
      <w:r>
        <w:rPr>
          <w:rFonts w:ascii="Tahoma" w:hAnsi="Tahoma" w:eastAsia="Tahoma" w:cs="Tahoma"/>
          <w:sz w:val="21"/>
        </w:rPr>
        <w:t xml:space="preserve">: </w:t>
      </w:r>
      <w:r>
        <w:rPr>
          <w:rFonts w:ascii="Consolas" w:hAnsi="Consolas" w:eastAsia="Consolas" w:cs="Consolas"/>
          <w:color w:val="B00030"/>
          <w:sz w:val="20"/>
        </w:rPr>
        <w:t>waiting → head_approve → fin_approve → transfer</w:t>
      </w:r>
      <w:r>
        <w:rPr>
          <w:rFonts w:ascii="Tahoma" w:hAnsi="Tahoma" w:eastAsia="Tahoma" w:cs="Tahoma"/>
          <w:sz w:val="21"/>
        </w:rPr>
        <w:t xml:space="preserve">, with </w:t>
      </w:r>
      <w:r>
        <w:rPr>
          <w:rFonts w:ascii="Consolas" w:hAnsi="Consolas" w:eastAsia="Consolas" w:cs="Consolas"/>
          <w:color w:val="B00030"/>
          <w:sz w:val="20"/>
        </w:rPr>
        <w:t>rejected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delete</w:t>
      </w:r>
      <w:r>
        <w:rPr>
          <w:rFonts w:ascii="Tahoma" w:hAnsi="Tahoma" w:eastAsia="Tahoma" w:cs="Tahoma"/>
          <w:sz w:val="21"/>
        </w:rPr>
        <w:t xml:space="preserve"> as off-ramps. </w:t>
      </w:r>
      <w:r>
        <w:rPr>
          <w:rFonts w:ascii="Consolas" w:hAnsi="Consolas" w:eastAsia="Consolas" w:cs="Consolas"/>
          <w:color w:val="B00030"/>
          <w:sz w:val="20"/>
        </w:rPr>
        <w:t>422 INVALID_TRANSITION</w:t>
      </w:r>
      <w:r>
        <w:rPr>
          <w:rFonts w:ascii="Tahoma" w:hAnsi="Tahoma" w:eastAsia="Tahoma" w:cs="Tahoma"/>
          <w:sz w:val="21"/>
        </w:rPr>
        <w:t xml:space="preserve"> for anything not a valid next step from the current status — always read </w:t>
      </w:r>
      <w:r>
        <w:rPr>
          <w:rFonts w:ascii="Consolas" w:hAnsi="Consolas" w:eastAsia="Consolas" w:cs="Consolas"/>
          <w:color w:val="B00030"/>
          <w:sz w:val="20"/>
        </w:rPr>
        <w:t>latest_status</w:t>
      </w:r>
      <w:r>
        <w:rPr>
          <w:rFonts w:ascii="Tahoma" w:hAnsi="Tahoma" w:eastAsia="Tahoma" w:cs="Tahoma"/>
          <w:sz w:val="21"/>
        </w:rPr>
        <w:t xml:space="preserve"> off the record before showing which action buttons are available, rather than hard-coding the flow client-side.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One quirk worth designing for: </w:t>
      </w:r>
      <w:r>
        <w:rPr>
          <w:rFonts w:ascii="Tahoma" w:hAnsi="Tahoma" w:eastAsia="Tahoma" w:cs="Tahoma"/>
          <w:b/>
          <w:sz w:val="21"/>
        </w:rPr>
        <w:t>if the person creating the reimbursement is themselves the head of that department, `head_approve` fires automatically at creation</w:t>
      </w:r>
      <w:r>
        <w:rPr>
          <w:rFonts w:ascii="Tahoma" w:hAnsi="Tahoma" w:eastAsia="Tahoma" w:cs="Tahoma"/>
          <w:sz w:val="21"/>
        </w:rPr>
        <w:t xml:space="preserve"> — you'll see </w:t>
      </w:r>
      <w:r>
        <w:rPr>
          <w:rFonts w:ascii="Consolas" w:hAnsi="Consolas" w:eastAsia="Consolas" w:cs="Consolas"/>
          <w:color w:val="B00030"/>
          <w:sz w:val="20"/>
        </w:rPr>
        <w:t>latest_status: "head_approve"</w:t>
      </w:r>
      <w:r>
        <w:rPr>
          <w:rFonts w:ascii="Tahoma" w:hAnsi="Tahoma" w:eastAsia="Tahoma" w:cs="Tahoma"/>
          <w:sz w:val="21"/>
        </w:rPr>
        <w:t xml:space="preserve"> already in the </w:t>
      </w:r>
      <w:r>
        <w:rPr>
          <w:rFonts w:ascii="Consolas" w:hAnsi="Consolas" w:eastAsia="Consolas" w:cs="Consolas"/>
          <w:color w:val="B00030"/>
          <w:sz w:val="20"/>
        </w:rPr>
        <w:t>POST /reimbursements</w:t>
      </w:r>
      <w:r>
        <w:rPr>
          <w:rFonts w:ascii="Tahoma" w:hAnsi="Tahoma" w:eastAsia="Tahoma" w:cs="Tahoma"/>
          <w:sz w:val="21"/>
        </w:rPr>
        <w:t xml:space="preserve"> response itself, not from a separate call. Don't treat that as unusual; it's expected, and there's no extra request to make for it.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/reimbursements/:id/document — Print ใบเบิกเงิน / ใบสำคัญจ่าย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requester, an approver, finance, or owner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?type=request|voucher</w:t>
      </w:r>
      <w:r>
        <w:rPr>
          <w:rFonts w:ascii="Tahoma" w:hAnsi="Tahoma" w:eastAsia="Tahoma" w:cs="Tahoma"/>
          <w:sz w:val="21"/>
        </w:rPr>
        <w:t xml:space="preserve"> (required) </w:t>
      </w:r>
      <w:r>
        <w:rPr>
          <w:rFonts w:ascii="Consolas" w:hAnsi="Consolas" w:eastAsia="Consolas" w:cs="Consolas"/>
          <w:color w:val="B00030"/>
          <w:sz w:val="20"/>
        </w:rPr>
        <w:t>?format=pdf|html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type=voucher</w:t>
      </w:r>
      <w:r>
        <w:rPr>
          <w:rFonts w:ascii="Tahoma" w:hAnsi="Tahoma" w:eastAsia="Tahoma" w:cs="Tahoma"/>
          <w:sz w:val="21"/>
        </w:rPr>
        <w:t xml:space="preserve"> returns </w:t>
      </w:r>
      <w:r>
        <w:rPr>
          <w:rFonts w:ascii="Consolas" w:hAnsi="Consolas" w:eastAsia="Consolas" w:cs="Consolas"/>
          <w:color w:val="B00030"/>
          <w:sz w:val="20"/>
        </w:rPr>
        <w:t>422 NOT_APPROVED</w:t>
      </w:r>
      <w:r>
        <w:rPr>
          <w:rFonts w:ascii="Tahoma" w:hAnsi="Tahoma" w:eastAsia="Tahoma" w:cs="Tahoma"/>
          <w:sz w:val="21"/>
        </w:rPr>
        <w:t xml:space="preserve"> until the reimbursement reaches </w:t>
      </w:r>
      <w:r>
        <w:rPr>
          <w:rFonts w:ascii="Consolas" w:hAnsi="Consolas" w:eastAsia="Consolas" w:cs="Consolas"/>
          <w:color w:val="B00030"/>
          <w:sz w:val="20"/>
        </w:rPr>
        <w:t>fin_approve</w:t>
      </w:r>
      <w:r>
        <w:rPr>
          <w:rFonts w:ascii="Tahoma" w:hAnsi="Tahoma" w:eastAsia="Tahoma" w:cs="Tahoma"/>
          <w:sz w:val="21"/>
        </w:rPr>
        <w:t xml:space="preserve"> (or </w:t>
      </w:r>
      <w:r>
        <w:rPr>
          <w:rFonts w:ascii="Consolas" w:hAnsi="Consolas" w:eastAsia="Consolas" w:cs="Consolas"/>
          <w:color w:val="B00030"/>
          <w:sz w:val="20"/>
        </w:rPr>
        <w:t>transfer</w:t>
      </w:r>
      <w:r>
        <w:rPr>
          <w:rFonts w:ascii="Tahoma" w:hAnsi="Tahoma" w:eastAsia="Tahoma" w:cs="Tahoma"/>
          <w:sz w:val="21"/>
        </w:rPr>
        <w:t xml:space="preserve">) — don't show a "print voucher" button before then. The PDF has a QR code on it that links to </w:t>
      </w:r>
      <w:r>
        <w:rPr>
          <w:rFonts w:ascii="Consolas" w:hAnsi="Consolas" w:eastAsia="Consolas" w:cs="Consolas"/>
          <w:color w:val="B00030"/>
          <w:sz w:val="20"/>
        </w:rPr>
        <w:t>/reimburse/&lt;id&gt;</w:t>
      </w:r>
      <w:r>
        <w:rPr>
          <w:rFonts w:ascii="Tahoma" w:hAnsi="Tahoma" w:eastAsia="Tahoma" w:cs="Tahoma"/>
          <w:sz w:val="21"/>
        </w:rPr>
        <w:t xml:space="preserve"> in your app — that's the page this same detail view should render.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/reimbursements/import — Bulk import from Google Form CSV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project finance, </w:t>
      </w:r>
      <w:r>
        <w:rPr>
          <w:rFonts w:ascii="Consolas" w:hAnsi="Consolas" w:eastAsia="Consolas" w:cs="Consolas"/>
          <w:color w:val="B00030"/>
          <w:sz w:val="20"/>
        </w:rPr>
        <w:t>multipart/form-data</w:t>
      </w:r>
      <w:r>
        <w:rPr>
          <w:rFonts w:ascii="Tahoma" w:hAnsi="Tahoma" w:eastAsia="Tahoma" w:cs="Tahoma"/>
          <w:sz w:val="21"/>
        </w:rPr>
        <w:t xml:space="preserve">, field </w:t>
      </w:r>
      <w:r>
        <w:rPr>
          <w:rFonts w:ascii="Consolas" w:hAnsi="Consolas" w:eastAsia="Consolas" w:cs="Consolas"/>
          <w:color w:val="B00030"/>
          <w:sz w:val="20"/>
        </w:rPr>
        <w:t>file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Imported rows land in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immediately, same as any other creation — there's no quiet "imported but not yet queued" state. They still need receipts and still go through the normal approval chain; this isn't a shortcut around approval, just around re-typing.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11. Domain: Reports — /reports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/reports/summary — Dashboard totals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scoped to the user's projects unless finance/owner/admin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?tag_id=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?department_id=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?from=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?to=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"success": true, "data":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"total_income": 12500000, "total_expense": 8300000, "net_income": 4200000,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"allocated_budget": 15000000, "budget_used_pct": 55.3,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"outstanding_reimbursements": { "count": 7, "amount": 450000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"pending_slips": { "count": 12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"by_tag": [ /* ... */ ], "by_department": [ /* ... */ ] } }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/reports/cashflow — / page breakdown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finance, owner. Income by source type, expense by department and tag, a monthly time series, and budget-vs-actual per department — everything the dashboard chart needs in one call.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/reports/journal — สมุดรายวัน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finance, owner. </w:t>
      </w: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?month=2026-07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?from=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?to=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Flat array of </w:t>
      </w:r>
      <w:r>
        <w:rPr>
          <w:rFonts w:ascii="Consolas" w:hAnsi="Consolas" w:eastAsia="Consolas" w:cs="Consolas"/>
          <w:color w:val="B00030"/>
          <w:sz w:val="20"/>
        </w:rPr>
        <w:t>{ entry_date, side, description, amount, tag, project }</w:t>
      </w:r>
      <w:r>
        <w:rPr>
          <w:rFonts w:ascii="Tahoma" w:hAnsi="Tahoma" w:eastAsia="Tahoma" w:cs="Tahoma"/>
          <w:sz w:val="21"/>
        </w:rPr>
        <w:t xml:space="preserve"> rows, income and expense interleaved by date.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POST /reports/journal/export — Download as file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finance, owner. Same filters as above plus </w:t>
      </w:r>
      <w:r>
        <w:rPr>
          <w:rFonts w:ascii="Consolas" w:hAnsi="Consolas" w:eastAsia="Consolas" w:cs="Consolas"/>
          <w:color w:val="B00030"/>
          <w:sz w:val="20"/>
        </w:rPr>
        <w:t>format: "xlsx" | "pdf"</w:t>
      </w:r>
      <w:r>
        <w:rPr>
          <w:rFonts w:ascii="Tahoma" w:hAnsi="Tahoma" w:eastAsia="Tahoma" w:cs="Tahoma"/>
          <w:sz w:val="21"/>
        </w:rPr>
        <w:t>. Returns the file directly (</w:t>
      </w:r>
      <w:r>
        <w:rPr>
          <w:rFonts w:ascii="Consolas" w:hAnsi="Consolas" w:eastAsia="Consolas" w:cs="Consolas"/>
          <w:color w:val="B00030"/>
          <w:sz w:val="20"/>
        </w:rPr>
        <w:t>Content-Disposition: attachment</w:t>
      </w:r>
      <w:r>
        <w:rPr>
          <w:rFonts w:ascii="Tahoma" w:hAnsi="Tahoma" w:eastAsia="Tahoma" w:cs="Tahoma"/>
          <w:sz w:val="21"/>
        </w:rPr>
        <w:t>) — trigger a browser download, don't try to parse it.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/reports/top-expenses — Biggest line items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scoped. </w:t>
      </w: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?limit=5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/reports/sponsors — Sponsor list per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finance, owner. </w:t>
      </w: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GET /reports/ledger — บัญชีแยกประเภท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 available.</w:t>
      </w:r>
      <w:r>
        <w:rPr>
          <w:rFonts w:ascii="Tahoma" w:hAnsi="Tahoma" w:eastAsia="Tahoma" w:cs="Tahoma"/>
          <w:sz w:val="21"/>
        </w:rPr>
        <w:t xml:space="preserve"> Blocked on a backend schema decision — don't build against this yet.</w:t>
      </w:r>
    </w:p>
    <w:sectPr w:rsidR="00FC693F" w:rsidRPr="0006063C" w:rsidSect="00034616">
      <w:footerReference w:type="default" r:id="rId9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 w:cs="Tahoma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2E2E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