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47716" w:rsidRDefault="008C07A3">
      <w:r>
        <w:t xml:space="preserve"> </w:t>
      </w:r>
      <w:r>
        <w:tab/>
        <w:t xml:space="preserve">The Pi-Epsilon Chapter </w:t>
      </w:r>
      <w:r w:rsidR="00747716">
        <w:t xml:space="preserve">of </w:t>
      </w:r>
      <w:proofErr w:type="spellStart"/>
      <w:r w:rsidR="00747716">
        <w:t>Tau</w:t>
      </w:r>
      <w:proofErr w:type="spellEnd"/>
      <w:r>
        <w:t xml:space="preserve"> Kappa Epsilon prides itself in its philanthropic efforts. In the spring semester of 2010 alone, the active mem</w:t>
      </w:r>
      <w:r w:rsidR="00747716">
        <w:t xml:space="preserve">bers were able to raise $213.00 </w:t>
      </w:r>
      <w:r>
        <w:t>per man and completed 74 service hours per man</w:t>
      </w:r>
      <w:r w:rsidR="00747716">
        <w:t xml:space="preserve">.  </w:t>
      </w:r>
    </w:p>
    <w:p w:rsidR="00B661E9" w:rsidRDefault="00747716">
      <w:r>
        <w:tab/>
        <w:t>The dollars raised and hours completed</w:t>
      </w:r>
      <w:r w:rsidR="00B661E9">
        <w:t xml:space="preserve">, </w:t>
      </w:r>
      <w:r>
        <w:t xml:space="preserve">went to the worthy organizations of St. Jude Children’s Research Hospital, The Alzheimer’s Association of America, and The Dream Factory of Memphis.  </w:t>
      </w:r>
    </w:p>
    <w:p w:rsidR="00CC628B" w:rsidRDefault="00CC628B" w:rsidP="00CC628B">
      <w:pPr>
        <w:ind w:firstLine="720"/>
      </w:pPr>
      <w:r>
        <w:t>Th</w:t>
      </w:r>
      <w:r w:rsidR="00B661E9">
        <w:t xml:space="preserve">e International Headquarters of </w:t>
      </w:r>
      <w:proofErr w:type="spellStart"/>
      <w:r w:rsidR="00B661E9">
        <w:t>Tau</w:t>
      </w:r>
      <w:proofErr w:type="spellEnd"/>
      <w:r w:rsidR="00B661E9">
        <w:t xml:space="preserve"> Kappa Epsilon recognizes both St. Jude and the Alzheimer’s Association as </w:t>
      </w:r>
      <w:r>
        <w:t>official TKE philanthropies. Each year we serve hundreds of hours and donate thousands of dollars to these charitable organizations.</w:t>
      </w:r>
    </w:p>
    <w:p w:rsidR="00CC628B" w:rsidRDefault="00CC628B" w:rsidP="00CC628B">
      <w:pPr>
        <w:ind w:firstLine="720"/>
      </w:pPr>
      <w:r>
        <w:t>However, t</w:t>
      </w:r>
      <w:r w:rsidR="00B528DD">
        <w:t>he Pi-Epsilon Chapter prides itself in its diligent work with the Dream Factory of Memphis. The “</w:t>
      </w:r>
      <w:proofErr w:type="spellStart"/>
      <w:r w:rsidR="00B528DD">
        <w:t>Nite</w:t>
      </w:r>
      <w:proofErr w:type="spellEnd"/>
      <w:r w:rsidR="00B528DD">
        <w:t xml:space="preserve"> of Life” initiative is a Pi-Epsilon tradition that allows us to promote a small, local charity is an extremely rewarding experience.  In the spring semeste</w:t>
      </w:r>
      <w:r>
        <w:t xml:space="preserve">r of 2010 we were able to present a check for </w:t>
      </w:r>
      <w:r w:rsidR="00B528DD">
        <w:t>$7500.00</w:t>
      </w:r>
      <w:r>
        <w:t xml:space="preserve"> to the Dream Factory, the largest in the history of the event.</w:t>
      </w:r>
    </w:p>
    <w:p w:rsidR="004D2B82" w:rsidRDefault="00CC628B" w:rsidP="00CC628B">
      <w:pPr>
        <w:ind w:firstLine="720"/>
      </w:pPr>
      <w:r>
        <w:t xml:space="preserve">Needless to say we are the most prominent and charitable social fraternity at Christian Brothers University. </w:t>
      </w:r>
    </w:p>
    <w:p w:rsidR="004D2B82" w:rsidRDefault="004D2B82" w:rsidP="00CC628B">
      <w:pPr>
        <w:ind w:firstLine="720"/>
      </w:pPr>
    </w:p>
    <w:p w:rsidR="008C07A3" w:rsidRDefault="004D2B82" w:rsidP="004D2B82">
      <w:pPr>
        <w:ind w:firstLine="720"/>
        <w:jc w:val="center"/>
      </w:pPr>
      <w:r>
        <w:rPr>
          <w:noProof/>
        </w:rPr>
        <w:drawing>
          <wp:inline distT="0" distB="0" distL="0" distR="0">
            <wp:extent cx="3251200" cy="2324100"/>
            <wp:effectExtent l="25400" t="0" r="0" b="0"/>
            <wp:docPr id="1" name="Picture 0" descr="imgres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res-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A3" w:rsidSect="008C07A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C07A3"/>
    <w:rsid w:val="004D2B82"/>
    <w:rsid w:val="00747716"/>
    <w:rsid w:val="008C07A3"/>
    <w:rsid w:val="00B528DD"/>
    <w:rsid w:val="00B661E9"/>
    <w:rsid w:val="00B74AA8"/>
    <w:rsid w:val="00CC628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169</Words>
  <Characters>964</Characters>
  <Application>Microsoft Word 12.1.0</Application>
  <DocSecurity>0</DocSecurity>
  <Lines>8</Lines>
  <Paragraphs>1</Paragraphs>
  <ScaleCrop>false</ScaleCrop>
  <Company>Christian Brothers University</Company>
  <LinksUpToDate>false</LinksUpToDate>
  <CharactersWithSpaces>1183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Gibbs</dc:creator>
  <cp:keywords/>
  <cp:lastModifiedBy>Logan Glenn</cp:lastModifiedBy>
  <cp:revision>2</cp:revision>
  <dcterms:created xsi:type="dcterms:W3CDTF">2010-08-30T05:05:00Z</dcterms:created>
  <dcterms:modified xsi:type="dcterms:W3CDTF">2010-08-30T19:53:00Z</dcterms:modified>
</cp:coreProperties>
</file>