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FDC93" w14:textId="36C2C295" w:rsidR="003C0BD5" w:rsidRPr="00B113D6" w:rsidRDefault="00B113D6" w:rsidP="00B113D6">
      <w:pPr>
        <w:pStyle w:val="ListParagraph"/>
        <w:numPr>
          <w:ilvl w:val="0"/>
          <w:numId w:val="3"/>
        </w:numPr>
        <w:rPr>
          <w:rStyle w:val="Strong"/>
          <w:rFonts w:ascii="Century Gothic" w:hAnsi="Century Gothic"/>
          <w:sz w:val="24"/>
          <w:szCs w:val="24"/>
        </w:rPr>
      </w:pPr>
      <w:r w:rsidRPr="00B113D6">
        <w:rPr>
          <w:rStyle w:val="Strong"/>
          <w:rFonts w:ascii="Century Gothic" w:hAnsi="Century Gothic"/>
          <w:sz w:val="24"/>
          <w:szCs w:val="24"/>
        </w:rPr>
        <w:t>ELEVATE YOUR MEDIATION SKILLS TO MASTERY: ADVANCED TRAINING IN TRANSFORMATIVE MEDIATION</w:t>
      </w:r>
    </w:p>
    <w:p w14:paraId="68AFB0A8" w14:textId="3E214FB7" w:rsidR="00B113D6" w:rsidRPr="00B113D6" w:rsidRDefault="00B113D6" w:rsidP="00B113D6">
      <w:pPr>
        <w:rPr>
          <w:rStyle w:val="Strong"/>
          <w:rFonts w:ascii="Century Gothic" w:hAnsi="Century Gothic"/>
          <w:sz w:val="24"/>
          <w:szCs w:val="24"/>
        </w:rPr>
      </w:pPr>
      <w:r w:rsidRPr="00B113D6">
        <w:rPr>
          <w:rStyle w:val="Strong"/>
          <w:rFonts w:ascii="Century Gothic" w:hAnsi="Century Gothic"/>
          <w:sz w:val="24"/>
          <w:szCs w:val="24"/>
        </w:rPr>
        <w:t>Blurb:</w:t>
      </w:r>
    </w:p>
    <w:p w14:paraId="1EFC010A" w14:textId="1F931DF4" w:rsidR="00B113D6" w:rsidRPr="00B113D6" w:rsidRDefault="00B113D6" w:rsidP="00B113D6">
      <w:pPr>
        <w:rPr>
          <w:rStyle w:val="Strong"/>
          <w:rFonts w:ascii="Century Gothic" w:hAnsi="Century Gothic"/>
          <w:sz w:val="24"/>
          <w:szCs w:val="24"/>
        </w:rPr>
      </w:pPr>
      <w:r w:rsidRPr="00B113D6">
        <w:rPr>
          <w:rFonts w:ascii="Century Gothic" w:hAnsi="Century Gothic"/>
          <w:sz w:val="24"/>
          <w:szCs w:val="24"/>
        </w:rPr>
        <w:t xml:space="preserve">Unleash the power of transformative mediation with our Advanced Training—transform conflicts into growth. Perfect for experienced mediators and conflict resolution experts, this program hones your skills in empowerment and </w:t>
      </w:r>
      <w:r w:rsidR="006325F5">
        <w:rPr>
          <w:rFonts w:ascii="Century Gothic" w:hAnsi="Century Gothic"/>
          <w:sz w:val="24"/>
          <w:szCs w:val="24"/>
        </w:rPr>
        <w:t>acknowledgement</w:t>
      </w:r>
      <w:r w:rsidRPr="00B113D6">
        <w:rPr>
          <w:rFonts w:ascii="Century Gothic" w:hAnsi="Century Gothic"/>
          <w:sz w:val="24"/>
          <w:szCs w:val="24"/>
        </w:rPr>
        <w:t>. Elevate your practice to masterfully navigate high-stakes disputes and drive genuine, lasting resolutions.</w:t>
      </w:r>
    </w:p>
    <w:p w14:paraId="4E6A8EC1" w14:textId="77777777" w:rsidR="00B113D6" w:rsidRPr="00B113D6" w:rsidRDefault="00B113D6" w:rsidP="00B113D6">
      <w:pPr>
        <w:spacing w:before="100" w:beforeAutospacing="1" w:after="100" w:afterAutospacing="1" w:line="240" w:lineRule="auto"/>
        <w:outlineLvl w:val="1"/>
        <w:rPr>
          <w:rFonts w:ascii="Century Gothic" w:eastAsia="Times New Roman" w:hAnsi="Century Gothic" w:cs="Times New Roman"/>
          <w:b/>
          <w:bCs/>
          <w:sz w:val="24"/>
          <w:szCs w:val="24"/>
        </w:rPr>
      </w:pPr>
      <w:r w:rsidRPr="00B113D6">
        <w:rPr>
          <w:rFonts w:ascii="Century Gothic" w:eastAsia="Times New Roman" w:hAnsi="Century Gothic" w:cs="Times New Roman"/>
          <w:b/>
          <w:bCs/>
          <w:sz w:val="24"/>
          <w:szCs w:val="24"/>
        </w:rPr>
        <w:t>Overview:</w:t>
      </w:r>
    </w:p>
    <w:p w14:paraId="68F352F5" w14:textId="77777777" w:rsidR="00B113D6" w:rsidRPr="00B113D6" w:rsidRDefault="00B113D6" w:rsidP="00B113D6">
      <w:pPr>
        <w:spacing w:before="100" w:beforeAutospacing="1" w:after="100" w:afterAutospacing="1" w:line="240" w:lineRule="auto"/>
        <w:rPr>
          <w:rFonts w:ascii="Century Gothic" w:eastAsia="Times New Roman" w:hAnsi="Century Gothic" w:cs="Times New Roman"/>
          <w:sz w:val="24"/>
          <w:szCs w:val="24"/>
        </w:rPr>
      </w:pPr>
      <w:r w:rsidRPr="00B113D6">
        <w:rPr>
          <w:rFonts w:ascii="Century Gothic" w:eastAsia="Times New Roman" w:hAnsi="Century Gothic" w:cs="Times New Roman"/>
          <w:sz w:val="24"/>
          <w:szCs w:val="24"/>
        </w:rPr>
        <w:t>Embark on an immersive learning journey designed to deepen your understanding and application of transformative mediation. Our Advanced Training on Mediation focuses specifically on the transformative approach, a powerful method of mediation that emphasizes empowerment and recognition shifts within conflict resolution processes. This training is ideal for seasoned mediators, conflict resolution professionals, and anyone eager to refine their skills to facilitate meaningful change and resolution in high-stakes or emotionally charged disputes.</w:t>
      </w:r>
    </w:p>
    <w:p w14:paraId="59C280D5" w14:textId="77777777" w:rsidR="00B113D6" w:rsidRPr="00B113D6" w:rsidRDefault="00B113D6" w:rsidP="00B113D6">
      <w:pPr>
        <w:spacing w:before="100" w:beforeAutospacing="1" w:after="100" w:afterAutospacing="1" w:line="240" w:lineRule="auto"/>
        <w:rPr>
          <w:rFonts w:ascii="Century Gothic" w:eastAsia="Times New Roman" w:hAnsi="Century Gothic" w:cs="Times New Roman"/>
          <w:sz w:val="24"/>
          <w:szCs w:val="24"/>
        </w:rPr>
      </w:pPr>
      <w:r w:rsidRPr="00B113D6">
        <w:rPr>
          <w:rFonts w:ascii="Century Gothic" w:eastAsia="Times New Roman" w:hAnsi="Century Gothic" w:cs="Times New Roman"/>
          <w:sz w:val="24"/>
          <w:szCs w:val="24"/>
        </w:rPr>
        <w:t>Participants will engage in a comprehensive curriculum that moves beyond the basics and into the intricacies of transformative theory and practice. Led by experts in the field, this training will explore advanced techniques and strategies to foster constructive dialogue and support parties in conflict to reach their own resolution.</w:t>
      </w:r>
    </w:p>
    <w:p w14:paraId="15D54093" w14:textId="77777777" w:rsidR="00B113D6" w:rsidRPr="00B113D6" w:rsidRDefault="00B113D6" w:rsidP="00B113D6">
      <w:pPr>
        <w:spacing w:before="100" w:beforeAutospacing="1" w:after="100" w:afterAutospacing="1" w:line="240" w:lineRule="auto"/>
        <w:outlineLvl w:val="2"/>
        <w:rPr>
          <w:rFonts w:ascii="Century Gothic" w:eastAsia="Times New Roman" w:hAnsi="Century Gothic" w:cs="Times New Roman"/>
          <w:b/>
          <w:bCs/>
          <w:sz w:val="24"/>
          <w:szCs w:val="24"/>
        </w:rPr>
      </w:pPr>
      <w:r w:rsidRPr="00B113D6">
        <w:rPr>
          <w:rFonts w:ascii="Century Gothic" w:eastAsia="Times New Roman" w:hAnsi="Century Gothic" w:cs="Times New Roman"/>
          <w:b/>
          <w:bCs/>
          <w:sz w:val="24"/>
          <w:szCs w:val="24"/>
        </w:rPr>
        <w:t>Key Training Components:</w:t>
      </w:r>
    </w:p>
    <w:p w14:paraId="311B0F09" w14:textId="77777777" w:rsidR="00B113D6" w:rsidRPr="00B113D6" w:rsidRDefault="00B113D6" w:rsidP="00B113D6">
      <w:pPr>
        <w:numPr>
          <w:ilvl w:val="0"/>
          <w:numId w:val="1"/>
        </w:numPr>
        <w:spacing w:before="100" w:beforeAutospacing="1" w:after="100" w:afterAutospacing="1" w:line="240" w:lineRule="auto"/>
        <w:rPr>
          <w:rFonts w:ascii="Century Gothic" w:eastAsia="Times New Roman" w:hAnsi="Century Gothic" w:cs="Times New Roman"/>
          <w:sz w:val="24"/>
          <w:szCs w:val="24"/>
        </w:rPr>
      </w:pPr>
      <w:r w:rsidRPr="00B113D6">
        <w:rPr>
          <w:rFonts w:ascii="Century Gothic" w:eastAsia="Times New Roman" w:hAnsi="Century Gothic" w:cs="Times New Roman"/>
          <w:b/>
          <w:bCs/>
          <w:sz w:val="24"/>
          <w:szCs w:val="24"/>
        </w:rPr>
        <w:t>In-depth Understanding:</w:t>
      </w:r>
      <w:r w:rsidRPr="00B113D6">
        <w:rPr>
          <w:rFonts w:ascii="Century Gothic" w:eastAsia="Times New Roman" w:hAnsi="Century Gothic" w:cs="Times New Roman"/>
          <w:sz w:val="24"/>
          <w:szCs w:val="24"/>
        </w:rPr>
        <w:t xml:space="preserve"> Delve into the underlying philosophies of transformative mediation, gaining clarity on its goals and outcomes compared to other mediation styles.</w:t>
      </w:r>
    </w:p>
    <w:p w14:paraId="761C989E" w14:textId="77777777" w:rsidR="00B113D6" w:rsidRPr="00B113D6" w:rsidRDefault="00B113D6" w:rsidP="00B113D6">
      <w:pPr>
        <w:numPr>
          <w:ilvl w:val="0"/>
          <w:numId w:val="1"/>
        </w:numPr>
        <w:spacing w:before="100" w:beforeAutospacing="1" w:after="100" w:afterAutospacing="1" w:line="240" w:lineRule="auto"/>
        <w:rPr>
          <w:rFonts w:ascii="Century Gothic" w:eastAsia="Times New Roman" w:hAnsi="Century Gothic" w:cs="Times New Roman"/>
          <w:sz w:val="24"/>
          <w:szCs w:val="24"/>
        </w:rPr>
      </w:pPr>
      <w:r w:rsidRPr="00B113D6">
        <w:rPr>
          <w:rFonts w:ascii="Century Gothic" w:eastAsia="Times New Roman" w:hAnsi="Century Gothic" w:cs="Times New Roman"/>
          <w:b/>
          <w:bCs/>
          <w:sz w:val="24"/>
          <w:szCs w:val="24"/>
        </w:rPr>
        <w:t>Skill Enhancement:</w:t>
      </w:r>
      <w:r w:rsidRPr="00B113D6">
        <w:rPr>
          <w:rFonts w:ascii="Century Gothic" w:eastAsia="Times New Roman" w:hAnsi="Century Gothic" w:cs="Times New Roman"/>
          <w:sz w:val="24"/>
          <w:szCs w:val="24"/>
        </w:rPr>
        <w:t xml:space="preserve"> Build upon foundational skills with advanced communication techniques that encourage party empowerment and mutual recognition.</w:t>
      </w:r>
    </w:p>
    <w:p w14:paraId="4217E91F" w14:textId="77777777" w:rsidR="00B113D6" w:rsidRPr="00B113D6" w:rsidRDefault="00B113D6" w:rsidP="00B113D6">
      <w:pPr>
        <w:numPr>
          <w:ilvl w:val="0"/>
          <w:numId w:val="1"/>
        </w:numPr>
        <w:spacing w:before="100" w:beforeAutospacing="1" w:after="100" w:afterAutospacing="1" w:line="240" w:lineRule="auto"/>
        <w:rPr>
          <w:rFonts w:ascii="Century Gothic" w:eastAsia="Times New Roman" w:hAnsi="Century Gothic" w:cs="Times New Roman"/>
          <w:sz w:val="24"/>
          <w:szCs w:val="24"/>
        </w:rPr>
      </w:pPr>
      <w:r w:rsidRPr="00B113D6">
        <w:rPr>
          <w:rFonts w:ascii="Century Gothic" w:eastAsia="Times New Roman" w:hAnsi="Century Gothic" w:cs="Times New Roman"/>
          <w:b/>
          <w:bCs/>
          <w:sz w:val="24"/>
          <w:szCs w:val="24"/>
        </w:rPr>
        <w:t>Practical Application:</w:t>
      </w:r>
      <w:r w:rsidRPr="00B113D6">
        <w:rPr>
          <w:rFonts w:ascii="Century Gothic" w:eastAsia="Times New Roman" w:hAnsi="Century Gothic" w:cs="Times New Roman"/>
          <w:sz w:val="24"/>
          <w:szCs w:val="24"/>
        </w:rPr>
        <w:t xml:space="preserve"> Participate in interactive role-plays and real-life case studies to apply and practice transformative techniques in a controlled, supportive environment.</w:t>
      </w:r>
    </w:p>
    <w:p w14:paraId="2A5730B1" w14:textId="77777777" w:rsidR="00B113D6" w:rsidRPr="00B113D6" w:rsidRDefault="00B113D6" w:rsidP="00B113D6">
      <w:pPr>
        <w:numPr>
          <w:ilvl w:val="0"/>
          <w:numId w:val="1"/>
        </w:numPr>
        <w:spacing w:before="100" w:beforeAutospacing="1" w:after="100" w:afterAutospacing="1" w:line="240" w:lineRule="auto"/>
        <w:rPr>
          <w:rFonts w:ascii="Century Gothic" w:eastAsia="Times New Roman" w:hAnsi="Century Gothic" w:cs="Times New Roman"/>
          <w:sz w:val="24"/>
          <w:szCs w:val="24"/>
        </w:rPr>
      </w:pPr>
      <w:r w:rsidRPr="00B113D6">
        <w:rPr>
          <w:rFonts w:ascii="Century Gothic" w:eastAsia="Times New Roman" w:hAnsi="Century Gothic" w:cs="Times New Roman"/>
          <w:b/>
          <w:bCs/>
          <w:sz w:val="24"/>
          <w:szCs w:val="24"/>
        </w:rPr>
        <w:t>Effecting Change:</w:t>
      </w:r>
      <w:r w:rsidRPr="00B113D6">
        <w:rPr>
          <w:rFonts w:ascii="Century Gothic" w:eastAsia="Times New Roman" w:hAnsi="Century Gothic" w:cs="Times New Roman"/>
          <w:sz w:val="24"/>
          <w:szCs w:val="24"/>
        </w:rPr>
        <w:t xml:space="preserve"> Learn how to guide disputants through the transformation process, helping them to see the conflict from new perspectives and identify opportunities for growth.</w:t>
      </w:r>
    </w:p>
    <w:p w14:paraId="6DF3B563" w14:textId="77777777" w:rsidR="00B113D6" w:rsidRPr="00B113D6" w:rsidRDefault="00B113D6" w:rsidP="00B113D6">
      <w:pPr>
        <w:numPr>
          <w:ilvl w:val="0"/>
          <w:numId w:val="1"/>
        </w:numPr>
        <w:spacing w:before="100" w:beforeAutospacing="1" w:after="100" w:afterAutospacing="1" w:line="240" w:lineRule="auto"/>
        <w:rPr>
          <w:rFonts w:ascii="Century Gothic" w:eastAsia="Times New Roman" w:hAnsi="Century Gothic" w:cs="Times New Roman"/>
          <w:sz w:val="24"/>
          <w:szCs w:val="24"/>
        </w:rPr>
      </w:pPr>
      <w:r w:rsidRPr="00B113D6">
        <w:rPr>
          <w:rFonts w:ascii="Century Gothic" w:eastAsia="Times New Roman" w:hAnsi="Century Gothic" w:cs="Times New Roman"/>
          <w:b/>
          <w:bCs/>
          <w:sz w:val="24"/>
          <w:szCs w:val="24"/>
        </w:rPr>
        <w:lastRenderedPageBreak/>
        <w:t>Complex Challenges:</w:t>
      </w:r>
      <w:r w:rsidRPr="00B113D6">
        <w:rPr>
          <w:rFonts w:ascii="Century Gothic" w:eastAsia="Times New Roman" w:hAnsi="Century Gothic" w:cs="Times New Roman"/>
          <w:sz w:val="24"/>
          <w:szCs w:val="24"/>
        </w:rPr>
        <w:t xml:space="preserve"> Tackle the nuanced complexities that arise during transformative mediation, including emotional barriers, power imbalances, and steadfast resistance.</w:t>
      </w:r>
    </w:p>
    <w:p w14:paraId="398294EC" w14:textId="77777777" w:rsidR="00B113D6" w:rsidRPr="00B113D6" w:rsidRDefault="00B113D6" w:rsidP="00B113D6">
      <w:pPr>
        <w:numPr>
          <w:ilvl w:val="0"/>
          <w:numId w:val="1"/>
        </w:numPr>
        <w:spacing w:before="100" w:beforeAutospacing="1" w:after="100" w:afterAutospacing="1" w:line="240" w:lineRule="auto"/>
        <w:rPr>
          <w:rFonts w:ascii="Century Gothic" w:eastAsia="Times New Roman" w:hAnsi="Century Gothic" w:cs="Times New Roman"/>
          <w:sz w:val="24"/>
          <w:szCs w:val="24"/>
        </w:rPr>
      </w:pPr>
      <w:r w:rsidRPr="00B113D6">
        <w:rPr>
          <w:rFonts w:ascii="Century Gothic" w:eastAsia="Times New Roman" w:hAnsi="Century Gothic" w:cs="Times New Roman"/>
          <w:b/>
          <w:bCs/>
          <w:sz w:val="24"/>
          <w:szCs w:val="24"/>
        </w:rPr>
        <w:t>Ethical Considerations:</w:t>
      </w:r>
      <w:r w:rsidRPr="00B113D6">
        <w:rPr>
          <w:rFonts w:ascii="Century Gothic" w:eastAsia="Times New Roman" w:hAnsi="Century Gothic" w:cs="Times New Roman"/>
          <w:sz w:val="24"/>
          <w:szCs w:val="24"/>
        </w:rPr>
        <w:t xml:space="preserve"> Having a keen understanding of the ethical responsibilities in transformative mediation, ensuring a process that respects the autonomy and dignity of each participant.</w:t>
      </w:r>
    </w:p>
    <w:p w14:paraId="6197E23F" w14:textId="77777777" w:rsidR="00B113D6" w:rsidRPr="00B113D6" w:rsidRDefault="00B113D6" w:rsidP="00B113D6">
      <w:pPr>
        <w:spacing w:before="100" w:beforeAutospacing="1" w:after="100" w:afterAutospacing="1" w:line="240" w:lineRule="auto"/>
        <w:rPr>
          <w:rFonts w:ascii="Century Gothic" w:eastAsia="Times New Roman" w:hAnsi="Century Gothic" w:cs="Times New Roman"/>
          <w:sz w:val="24"/>
          <w:szCs w:val="24"/>
        </w:rPr>
      </w:pPr>
      <w:r w:rsidRPr="00B113D6">
        <w:rPr>
          <w:rFonts w:ascii="Century Gothic" w:eastAsia="Times New Roman" w:hAnsi="Century Gothic" w:cs="Times New Roman"/>
          <w:sz w:val="24"/>
          <w:szCs w:val="24"/>
        </w:rPr>
        <w:t>Upon completion of this training, attendees will possess the advanced tools required to conduct transformative mediation with confidence and compassion, fostering an atmosphere of change and resolution in even the most complex situations.</w:t>
      </w:r>
    </w:p>
    <w:p w14:paraId="78DB8528" w14:textId="2B1A41BE" w:rsidR="00B113D6" w:rsidRPr="00B113D6" w:rsidRDefault="00B113D6" w:rsidP="00B113D6">
      <w:pPr>
        <w:rPr>
          <w:rFonts w:ascii="Century Gothic" w:hAnsi="Century Gothic"/>
          <w:sz w:val="24"/>
          <w:szCs w:val="24"/>
        </w:rPr>
      </w:pPr>
    </w:p>
    <w:p w14:paraId="2958E78C" w14:textId="52B7B150" w:rsidR="00B113D6" w:rsidRPr="00B113D6" w:rsidRDefault="00B113D6" w:rsidP="00B113D6">
      <w:pPr>
        <w:rPr>
          <w:rFonts w:ascii="Century Gothic" w:hAnsi="Century Gothic"/>
          <w:sz w:val="24"/>
          <w:szCs w:val="24"/>
        </w:rPr>
      </w:pPr>
    </w:p>
    <w:p w14:paraId="29EFA067" w14:textId="2B80E505" w:rsidR="00B113D6" w:rsidRPr="00B113D6" w:rsidRDefault="00B113D6" w:rsidP="00B113D6">
      <w:pPr>
        <w:pStyle w:val="NormalWeb"/>
        <w:numPr>
          <w:ilvl w:val="0"/>
          <w:numId w:val="3"/>
        </w:numPr>
        <w:rPr>
          <w:rStyle w:val="Strong"/>
          <w:rFonts w:ascii="Century Gothic" w:hAnsi="Century Gothic"/>
          <w:b w:val="0"/>
          <w:bCs w:val="0"/>
        </w:rPr>
      </w:pPr>
      <w:r w:rsidRPr="00B113D6">
        <w:rPr>
          <w:rStyle w:val="Strong"/>
          <w:rFonts w:ascii="Century Gothic" w:hAnsi="Century Gothic"/>
        </w:rPr>
        <w:t>YOUNG MEDIATORS UNITE: CCCMII INSTITUTE LAUNCHES GLOBAL PEER MEDIATION EXCHANGE"</w:t>
      </w:r>
    </w:p>
    <w:p w14:paraId="0ADEC856" w14:textId="272704C7" w:rsidR="00B113D6" w:rsidRPr="00B113D6" w:rsidRDefault="00B113D6" w:rsidP="00B113D6">
      <w:pPr>
        <w:pStyle w:val="NormalWeb"/>
        <w:rPr>
          <w:rStyle w:val="Strong"/>
          <w:rFonts w:ascii="Century Gothic" w:hAnsi="Century Gothic"/>
        </w:rPr>
      </w:pPr>
      <w:r w:rsidRPr="00B113D6">
        <w:rPr>
          <w:rStyle w:val="Strong"/>
          <w:rFonts w:ascii="Century Gothic" w:hAnsi="Century Gothic"/>
        </w:rPr>
        <w:t>Blurb:</w:t>
      </w:r>
    </w:p>
    <w:p w14:paraId="1EEEFBDE" w14:textId="11B780D0" w:rsidR="00B113D6" w:rsidRPr="00B113D6" w:rsidRDefault="00B113D6" w:rsidP="00B113D6">
      <w:pPr>
        <w:pStyle w:val="NormalWeb"/>
        <w:rPr>
          <w:rFonts w:ascii="Century Gothic" w:hAnsi="Century Gothic"/>
        </w:rPr>
      </w:pPr>
      <w:r w:rsidRPr="00B113D6">
        <w:rPr>
          <w:rFonts w:ascii="Century Gothic" w:hAnsi="Century Gothic"/>
        </w:rPr>
        <w:t xml:space="preserve">Dive into CCCMII Institute's "Global Peer Mediation Exchange," a groundbreaking program knitting together the world's youth. Foster international harmony and friendship through dynamic peer mediation workshops. Shape a new era of young </w:t>
      </w:r>
      <w:proofErr w:type="gramStart"/>
      <w:r w:rsidRPr="00B113D6">
        <w:rPr>
          <w:rFonts w:ascii="Century Gothic" w:hAnsi="Century Gothic"/>
        </w:rPr>
        <w:t>diplomats</w:t>
      </w:r>
      <w:proofErr w:type="gramEnd"/>
      <w:r w:rsidRPr="00B113D6">
        <w:rPr>
          <w:rFonts w:ascii="Century Gothic" w:hAnsi="Century Gothic"/>
        </w:rPr>
        <w:t xml:space="preserve"> adept in resolving conflicts and building global unity.</w:t>
      </w:r>
    </w:p>
    <w:p w14:paraId="68E94A62" w14:textId="77777777" w:rsidR="00B113D6" w:rsidRPr="00B113D6" w:rsidRDefault="00B113D6" w:rsidP="00B113D6">
      <w:pPr>
        <w:pStyle w:val="Heading2"/>
        <w:rPr>
          <w:rFonts w:ascii="Century Gothic" w:hAnsi="Century Gothic"/>
          <w:sz w:val="24"/>
          <w:szCs w:val="24"/>
        </w:rPr>
      </w:pPr>
      <w:r w:rsidRPr="00B113D6">
        <w:rPr>
          <w:rFonts w:ascii="Century Gothic" w:hAnsi="Century Gothic"/>
          <w:sz w:val="24"/>
          <w:szCs w:val="24"/>
        </w:rPr>
        <w:t>Overview:</w:t>
      </w:r>
    </w:p>
    <w:p w14:paraId="58D78FEE" w14:textId="77777777" w:rsidR="00B113D6" w:rsidRPr="00B113D6" w:rsidRDefault="00B113D6" w:rsidP="00B113D6">
      <w:pPr>
        <w:pStyle w:val="NormalWeb"/>
        <w:rPr>
          <w:rFonts w:ascii="Century Gothic" w:hAnsi="Century Gothic"/>
        </w:rPr>
      </w:pPr>
      <w:r w:rsidRPr="00B113D6">
        <w:rPr>
          <w:rFonts w:ascii="Century Gothic" w:hAnsi="Century Gothic"/>
        </w:rPr>
        <w:t>The CCCMII Institute proudly announces the inception of a trailblazing initiative, the "Global Peer Mediation Exchange" program. Designed to sow seeds of harmony among future generations, this exchange aims to unite children from diverse nations in a series of interactive peer mediation workshops. Our goal is to cultivate young diplomats skilled in the art of conflict resolution and international friendship.</w:t>
      </w:r>
    </w:p>
    <w:p w14:paraId="60B980BD" w14:textId="77777777" w:rsidR="00B113D6" w:rsidRPr="00B113D6" w:rsidRDefault="00B113D6" w:rsidP="00B113D6">
      <w:pPr>
        <w:pStyle w:val="NormalWeb"/>
        <w:rPr>
          <w:rFonts w:ascii="Century Gothic" w:hAnsi="Century Gothic"/>
        </w:rPr>
      </w:pPr>
      <w:r w:rsidRPr="00B113D6">
        <w:rPr>
          <w:rFonts w:ascii="Century Gothic" w:hAnsi="Century Gothic"/>
        </w:rPr>
        <w:t>We believe that the practice of peer mediation is vital in teaching youth the importance of dialogue, empathy, and collaborative problem-solving. By bringing together young minds from around the world, we are taking a proactive step towards forging lasting peace and creating a global community of problem solvers.</w:t>
      </w:r>
    </w:p>
    <w:p w14:paraId="478CC659" w14:textId="77777777" w:rsidR="00B113D6" w:rsidRPr="00B113D6" w:rsidRDefault="00B113D6" w:rsidP="00B113D6">
      <w:pPr>
        <w:pStyle w:val="Heading3"/>
        <w:rPr>
          <w:rFonts w:ascii="Century Gothic" w:hAnsi="Century Gothic"/>
          <w:sz w:val="24"/>
          <w:szCs w:val="24"/>
        </w:rPr>
      </w:pPr>
      <w:r w:rsidRPr="00B113D6">
        <w:rPr>
          <w:rFonts w:ascii="Century Gothic" w:hAnsi="Century Gothic"/>
          <w:sz w:val="24"/>
          <w:szCs w:val="24"/>
        </w:rPr>
        <w:t>Highlights of the Peer Mediation Exchange:</w:t>
      </w:r>
    </w:p>
    <w:p w14:paraId="7EA22F8D" w14:textId="77777777" w:rsidR="00B113D6" w:rsidRPr="00B113D6" w:rsidRDefault="00B113D6" w:rsidP="00B113D6">
      <w:pPr>
        <w:pStyle w:val="NormalWeb"/>
        <w:numPr>
          <w:ilvl w:val="0"/>
          <w:numId w:val="2"/>
        </w:numPr>
        <w:rPr>
          <w:rFonts w:ascii="Century Gothic" w:hAnsi="Century Gothic"/>
        </w:rPr>
      </w:pPr>
      <w:r w:rsidRPr="00B113D6">
        <w:rPr>
          <w:rStyle w:val="Strong"/>
          <w:rFonts w:ascii="Century Gothic" w:hAnsi="Century Gothic"/>
        </w:rPr>
        <w:lastRenderedPageBreak/>
        <w:t>Cross-Cultural Collaboration:</w:t>
      </w:r>
      <w:r w:rsidRPr="00B113D6">
        <w:rPr>
          <w:rFonts w:ascii="Century Gothic" w:hAnsi="Century Gothic"/>
        </w:rPr>
        <w:t xml:space="preserve"> Participants will be immersed in a cultural exchange, learning about the customs and conflict resolution practices of their international peers, thereby fostering a deeper </w:t>
      </w:r>
      <w:proofErr w:type="gramStart"/>
      <w:r w:rsidRPr="00B113D6">
        <w:rPr>
          <w:rFonts w:ascii="Century Gothic" w:hAnsi="Century Gothic"/>
        </w:rPr>
        <w:t>appreciation</w:t>
      </w:r>
      <w:proofErr w:type="gramEnd"/>
      <w:r w:rsidRPr="00B113D6">
        <w:rPr>
          <w:rFonts w:ascii="Century Gothic" w:hAnsi="Century Gothic"/>
        </w:rPr>
        <w:t xml:space="preserve"> and understanding of global diversity.</w:t>
      </w:r>
    </w:p>
    <w:p w14:paraId="2F0731A7" w14:textId="77777777" w:rsidR="00B113D6" w:rsidRPr="00B113D6" w:rsidRDefault="00B113D6" w:rsidP="00B113D6">
      <w:pPr>
        <w:pStyle w:val="NormalWeb"/>
        <w:numPr>
          <w:ilvl w:val="0"/>
          <w:numId w:val="2"/>
        </w:numPr>
        <w:rPr>
          <w:rFonts w:ascii="Century Gothic" w:hAnsi="Century Gothic"/>
        </w:rPr>
      </w:pPr>
      <w:r w:rsidRPr="00B113D6">
        <w:rPr>
          <w:rStyle w:val="Strong"/>
          <w:rFonts w:ascii="Century Gothic" w:hAnsi="Century Gothic"/>
        </w:rPr>
        <w:t>Peer Mediation Workshops:</w:t>
      </w:r>
      <w:r w:rsidRPr="00B113D6">
        <w:rPr>
          <w:rFonts w:ascii="Century Gothic" w:hAnsi="Century Gothic"/>
        </w:rPr>
        <w:t xml:space="preserve"> Through expert-led sessions, children will learn practical peer mediation techniques that encourage listening, empathy, and effective communication. These foundational skills can be applied within their schools and local communities.</w:t>
      </w:r>
    </w:p>
    <w:p w14:paraId="4208B034" w14:textId="77777777" w:rsidR="00B113D6" w:rsidRPr="00B113D6" w:rsidRDefault="00B113D6" w:rsidP="00B113D6">
      <w:pPr>
        <w:pStyle w:val="NormalWeb"/>
        <w:numPr>
          <w:ilvl w:val="0"/>
          <w:numId w:val="2"/>
        </w:numPr>
        <w:rPr>
          <w:rFonts w:ascii="Century Gothic" w:hAnsi="Century Gothic"/>
        </w:rPr>
      </w:pPr>
      <w:r w:rsidRPr="00B113D6">
        <w:rPr>
          <w:rStyle w:val="Strong"/>
          <w:rFonts w:ascii="Century Gothic" w:hAnsi="Century Gothic"/>
        </w:rPr>
        <w:t>Language and Diplomacy Skills:</w:t>
      </w:r>
      <w:r w:rsidRPr="00B113D6">
        <w:rPr>
          <w:rFonts w:ascii="Century Gothic" w:hAnsi="Century Gothic"/>
        </w:rPr>
        <w:t xml:space="preserve"> Language immersion aspects of the program are designed to enhance communication skills and diplomacy, empowering participants to act as mediation ambassadors in their own countries.</w:t>
      </w:r>
    </w:p>
    <w:p w14:paraId="625CA13E" w14:textId="77777777" w:rsidR="00B113D6" w:rsidRPr="00B113D6" w:rsidRDefault="00B113D6" w:rsidP="00B113D6">
      <w:pPr>
        <w:pStyle w:val="NormalWeb"/>
        <w:numPr>
          <w:ilvl w:val="0"/>
          <w:numId w:val="2"/>
        </w:numPr>
        <w:rPr>
          <w:rFonts w:ascii="Century Gothic" w:hAnsi="Century Gothic"/>
        </w:rPr>
      </w:pPr>
      <w:r w:rsidRPr="00B113D6">
        <w:rPr>
          <w:rStyle w:val="Strong"/>
          <w:rFonts w:ascii="Century Gothic" w:hAnsi="Century Gothic"/>
        </w:rPr>
        <w:t>Conflict Resolution Scenarios:</w:t>
      </w:r>
      <w:r w:rsidRPr="00B113D6">
        <w:rPr>
          <w:rFonts w:ascii="Century Gothic" w:hAnsi="Century Gothic"/>
        </w:rPr>
        <w:t xml:space="preserve"> Engaging simulation exercises that bring to life real-world scenarios will challenge participants to apply mediation methods to achieve amicable resolutions, highlighting the importance of peaceful negotiation over confrontation.</w:t>
      </w:r>
    </w:p>
    <w:p w14:paraId="16A2A603" w14:textId="7E67FF68" w:rsidR="00B113D6" w:rsidRPr="00B113D6" w:rsidRDefault="00B113D6" w:rsidP="00B113D6">
      <w:pPr>
        <w:pStyle w:val="NormalWeb"/>
        <w:numPr>
          <w:ilvl w:val="0"/>
          <w:numId w:val="2"/>
        </w:numPr>
        <w:rPr>
          <w:rFonts w:ascii="Century Gothic" w:hAnsi="Century Gothic"/>
        </w:rPr>
      </w:pPr>
      <w:r w:rsidRPr="00B113D6">
        <w:rPr>
          <w:rStyle w:val="Strong"/>
          <w:rFonts w:ascii="Century Gothic" w:hAnsi="Century Gothic"/>
        </w:rPr>
        <w:t>Shared Projects:</w:t>
      </w:r>
      <w:r w:rsidRPr="00B113D6">
        <w:rPr>
          <w:rFonts w:ascii="Century Gothic" w:hAnsi="Century Gothic"/>
        </w:rPr>
        <w:t xml:space="preserve"> Collaborative group projects will require children to work together, despite language and cultural barriers, </w:t>
      </w:r>
      <w:r w:rsidRPr="00B113D6">
        <w:rPr>
          <w:rFonts w:ascii="Century Gothic" w:hAnsi="Century Gothic"/>
        </w:rPr>
        <w:t>to</w:t>
      </w:r>
      <w:r w:rsidRPr="00B113D6">
        <w:rPr>
          <w:rFonts w:ascii="Century Gothic" w:hAnsi="Century Gothic"/>
        </w:rPr>
        <w:t xml:space="preserve"> promote team building and the principles of collaborative </w:t>
      </w:r>
      <w:r w:rsidRPr="00B113D6">
        <w:rPr>
          <w:rFonts w:ascii="Century Gothic" w:hAnsi="Century Gothic"/>
        </w:rPr>
        <w:t>decision-making</w:t>
      </w:r>
      <w:r w:rsidRPr="00B113D6">
        <w:rPr>
          <w:rFonts w:ascii="Century Gothic" w:hAnsi="Century Gothic"/>
        </w:rPr>
        <w:t>.</w:t>
      </w:r>
    </w:p>
    <w:p w14:paraId="78C77670" w14:textId="77777777" w:rsidR="00B113D6" w:rsidRPr="00B113D6" w:rsidRDefault="00B113D6" w:rsidP="00B113D6">
      <w:pPr>
        <w:pStyle w:val="NormalWeb"/>
        <w:numPr>
          <w:ilvl w:val="0"/>
          <w:numId w:val="2"/>
        </w:numPr>
        <w:rPr>
          <w:rFonts w:ascii="Century Gothic" w:hAnsi="Century Gothic"/>
        </w:rPr>
      </w:pPr>
      <w:r w:rsidRPr="00B113D6">
        <w:rPr>
          <w:rStyle w:val="Strong"/>
          <w:rFonts w:ascii="Century Gothic" w:hAnsi="Century Gothic"/>
        </w:rPr>
        <w:t>Ongoing Learning and Connection:</w:t>
      </w:r>
      <w:r w:rsidRPr="00B113D6">
        <w:rPr>
          <w:rFonts w:ascii="Century Gothic" w:hAnsi="Century Gothic"/>
        </w:rPr>
        <w:t xml:space="preserve"> The exchange doesn’t end with travel. After returning to their home countries, participants will continue to interact and share experiences through a virtual platform, ensuring the longevity of the relationships and skills garnered.</w:t>
      </w:r>
    </w:p>
    <w:p w14:paraId="17178D1E" w14:textId="77777777" w:rsidR="00B113D6" w:rsidRPr="00B113D6" w:rsidRDefault="00B113D6" w:rsidP="00B113D6">
      <w:pPr>
        <w:pStyle w:val="NormalWeb"/>
        <w:numPr>
          <w:ilvl w:val="0"/>
          <w:numId w:val="2"/>
        </w:numPr>
        <w:rPr>
          <w:rFonts w:ascii="Century Gothic" w:hAnsi="Century Gothic"/>
        </w:rPr>
      </w:pPr>
      <w:r w:rsidRPr="00B113D6">
        <w:rPr>
          <w:rStyle w:val="Strong"/>
          <w:rFonts w:ascii="Century Gothic" w:hAnsi="Century Gothic"/>
        </w:rPr>
        <w:t>Development of Global Citizenship:</w:t>
      </w:r>
      <w:r w:rsidRPr="00B113D6">
        <w:rPr>
          <w:rFonts w:ascii="Century Gothic" w:hAnsi="Century Gothic"/>
        </w:rPr>
        <w:t xml:space="preserve"> Children will emerge from the exchange as ambassadors for peace with a heightened sense of their role as global citizens and the impact that effective communication and understanding can have on the world stage.</w:t>
      </w:r>
    </w:p>
    <w:p w14:paraId="7D8D770F" w14:textId="5DE707D3" w:rsidR="00B113D6" w:rsidRPr="00B113D6" w:rsidRDefault="00B113D6" w:rsidP="00B113D6">
      <w:pPr>
        <w:pStyle w:val="NormalWeb"/>
        <w:rPr>
          <w:rFonts w:ascii="Century Gothic" w:hAnsi="Century Gothic"/>
        </w:rPr>
      </w:pPr>
      <w:r w:rsidRPr="00B113D6">
        <w:rPr>
          <w:rFonts w:ascii="Century Gothic" w:hAnsi="Century Gothic"/>
        </w:rPr>
        <w:t>The "Global Peer Mediation Exchange" is more than an international trip; it's an innovative leap towards a world where children lead by example in resolving conflicts peacefully and with respect for one another. Join us as we guide the next generation of leaders in becoming the mediators of tomorrow, today.</w:t>
      </w:r>
      <w:r w:rsidRPr="00B113D6">
        <w:rPr>
          <w:rFonts w:ascii="Century Gothic" w:hAnsi="Century Gothic"/>
        </w:rPr>
        <w:br/>
      </w:r>
    </w:p>
    <w:p w14:paraId="2582A483" w14:textId="162820B6" w:rsidR="00B113D6" w:rsidRPr="00B113D6" w:rsidRDefault="00B113D6" w:rsidP="00B113D6">
      <w:pPr>
        <w:pStyle w:val="NormalWeb"/>
        <w:numPr>
          <w:ilvl w:val="0"/>
          <w:numId w:val="3"/>
        </w:numPr>
        <w:rPr>
          <w:rStyle w:val="Strong"/>
          <w:rFonts w:ascii="Century Gothic" w:hAnsi="Century Gothic"/>
          <w:b w:val="0"/>
          <w:bCs w:val="0"/>
        </w:rPr>
      </w:pPr>
      <w:r w:rsidRPr="00B113D6">
        <w:rPr>
          <w:rStyle w:val="Strong"/>
          <w:rFonts w:ascii="Century Gothic" w:hAnsi="Century Gothic"/>
        </w:rPr>
        <w:t>HARMONIZING HORIZONS: CCCMII PREMIER MEDIATION CONSULTANCY OPPORTUNITIES AND PROGRAMS</w:t>
      </w:r>
    </w:p>
    <w:p w14:paraId="1C7B97CC" w14:textId="268111DF" w:rsidR="00B113D6" w:rsidRPr="00B113D6" w:rsidRDefault="00B113D6" w:rsidP="00B113D6">
      <w:pPr>
        <w:pStyle w:val="NormalWeb"/>
        <w:rPr>
          <w:rStyle w:val="Strong"/>
          <w:rFonts w:ascii="Century Gothic" w:hAnsi="Century Gothic"/>
        </w:rPr>
      </w:pPr>
      <w:r w:rsidRPr="00B113D6">
        <w:rPr>
          <w:rStyle w:val="Strong"/>
          <w:rFonts w:ascii="Century Gothic" w:hAnsi="Century Gothic"/>
        </w:rPr>
        <w:t xml:space="preserve">Blurb: </w:t>
      </w:r>
    </w:p>
    <w:p w14:paraId="4097688F" w14:textId="47533362" w:rsidR="00B113D6" w:rsidRPr="00B113D6" w:rsidRDefault="00B113D6" w:rsidP="00B113D6">
      <w:pPr>
        <w:pStyle w:val="NormalWeb"/>
        <w:rPr>
          <w:rFonts w:ascii="Century Gothic" w:hAnsi="Century Gothic"/>
        </w:rPr>
      </w:pPr>
      <w:r w:rsidRPr="00B113D6">
        <w:rPr>
          <w:rFonts w:ascii="Century Gothic" w:hAnsi="Century Gothic"/>
        </w:rPr>
        <w:t>Elevate your organization with CCCMII's elite mediation consultancy—tailored programs, expert guidance, transformative outcomes. Forge excellence in conflict resolution and communication across your enterprise—businesses, schools, communities. Resolve, enhance, transform—CCCMII is the gold standard in nurturing cohesive, effective relationships.</w:t>
      </w:r>
    </w:p>
    <w:p w14:paraId="1FEDFC53" w14:textId="77777777" w:rsidR="00B113D6" w:rsidRPr="00B113D6" w:rsidRDefault="00B113D6" w:rsidP="00B113D6">
      <w:pPr>
        <w:pStyle w:val="Heading2"/>
        <w:rPr>
          <w:rFonts w:ascii="Century Gothic" w:hAnsi="Century Gothic"/>
          <w:sz w:val="24"/>
          <w:szCs w:val="24"/>
        </w:rPr>
      </w:pPr>
      <w:r w:rsidRPr="00B113D6">
        <w:rPr>
          <w:rFonts w:ascii="Century Gothic" w:hAnsi="Century Gothic"/>
          <w:sz w:val="24"/>
          <w:szCs w:val="24"/>
        </w:rPr>
        <w:lastRenderedPageBreak/>
        <w:t>Overview:</w:t>
      </w:r>
    </w:p>
    <w:p w14:paraId="07F5C19D" w14:textId="77777777" w:rsidR="00B113D6" w:rsidRPr="00B113D6" w:rsidRDefault="00B113D6" w:rsidP="00B113D6">
      <w:pPr>
        <w:pStyle w:val="NormalWeb"/>
        <w:rPr>
          <w:rFonts w:ascii="Century Gothic" w:hAnsi="Century Gothic"/>
        </w:rPr>
      </w:pPr>
      <w:r w:rsidRPr="00B113D6">
        <w:rPr>
          <w:rFonts w:ascii="Century Gothic" w:hAnsi="Century Gothic"/>
        </w:rPr>
        <w:t>CCCMII Institute presents an elite suite of mediation consultancy opportunities and programs designed to cater to a variety of organizational needs. Profoundly committed to conflict resolution and communication excellence, our offerings are specifically crafted to provide expert guidance, elevate mediation skills, and transform interpersonal dynamics within businesses, educational institutions, and community organizations.</w:t>
      </w:r>
    </w:p>
    <w:p w14:paraId="7A11661E" w14:textId="77777777" w:rsidR="00B113D6" w:rsidRPr="00B113D6" w:rsidRDefault="00B113D6" w:rsidP="00B113D6">
      <w:pPr>
        <w:pStyle w:val="NormalWeb"/>
        <w:rPr>
          <w:rFonts w:ascii="Century Gothic" w:hAnsi="Century Gothic"/>
        </w:rPr>
      </w:pPr>
      <w:r w:rsidRPr="00B113D6">
        <w:rPr>
          <w:rFonts w:ascii="Century Gothic" w:hAnsi="Century Gothic"/>
        </w:rPr>
        <w:t>Our distinguished programs are tailored to handle a spectrum of disputes, from internal staff conflicts to complex negotiations. Under the guidance of our certified professionals, clients will discover bespoke solutions that align with their unique objectives, foster cooperative environments, and enhance overall efficiency and satisfaction.</w:t>
      </w:r>
    </w:p>
    <w:p w14:paraId="0887950C" w14:textId="77777777" w:rsidR="00B113D6" w:rsidRPr="00B113D6" w:rsidRDefault="00B113D6" w:rsidP="00B113D6">
      <w:pPr>
        <w:pStyle w:val="Heading3"/>
        <w:rPr>
          <w:rFonts w:ascii="Century Gothic" w:hAnsi="Century Gothic"/>
          <w:sz w:val="24"/>
          <w:szCs w:val="24"/>
        </w:rPr>
      </w:pPr>
      <w:r w:rsidRPr="00B113D6">
        <w:rPr>
          <w:rFonts w:ascii="Century Gothic" w:hAnsi="Century Gothic"/>
          <w:sz w:val="24"/>
          <w:szCs w:val="24"/>
        </w:rPr>
        <w:t>Comprehensive Program Features:</w:t>
      </w:r>
    </w:p>
    <w:p w14:paraId="546DA27C" w14:textId="77777777" w:rsidR="00B113D6" w:rsidRPr="00B113D6" w:rsidRDefault="00B113D6" w:rsidP="00B113D6">
      <w:pPr>
        <w:pStyle w:val="NormalWeb"/>
        <w:numPr>
          <w:ilvl w:val="0"/>
          <w:numId w:val="4"/>
        </w:numPr>
        <w:rPr>
          <w:rFonts w:ascii="Century Gothic" w:hAnsi="Century Gothic"/>
        </w:rPr>
      </w:pPr>
      <w:r w:rsidRPr="00B113D6">
        <w:rPr>
          <w:rStyle w:val="Strong"/>
          <w:rFonts w:ascii="Century Gothic" w:hAnsi="Century Gothic"/>
        </w:rPr>
        <w:t>Expert Mediation Services:</w:t>
      </w:r>
      <w:r w:rsidRPr="00B113D6">
        <w:rPr>
          <w:rFonts w:ascii="Century Gothic" w:hAnsi="Century Gothic"/>
        </w:rPr>
        <w:t xml:space="preserve"> Utilize the expertise of our seasoned mediators to navigate challenging disputes, with a focus on crafting sustaining solutions that respect all parties' interests.</w:t>
      </w:r>
    </w:p>
    <w:p w14:paraId="0CFF4093" w14:textId="77777777" w:rsidR="00B113D6" w:rsidRPr="00B113D6" w:rsidRDefault="00B113D6" w:rsidP="00B113D6">
      <w:pPr>
        <w:pStyle w:val="NormalWeb"/>
        <w:numPr>
          <w:ilvl w:val="0"/>
          <w:numId w:val="4"/>
        </w:numPr>
        <w:rPr>
          <w:rFonts w:ascii="Century Gothic" w:hAnsi="Century Gothic"/>
        </w:rPr>
      </w:pPr>
      <w:r w:rsidRPr="00B113D6">
        <w:rPr>
          <w:rStyle w:val="Strong"/>
          <w:rFonts w:ascii="Century Gothic" w:hAnsi="Century Gothic"/>
        </w:rPr>
        <w:t>Customized Training Workshops:</w:t>
      </w:r>
      <w:r w:rsidRPr="00B113D6">
        <w:rPr>
          <w:rFonts w:ascii="Century Gothic" w:hAnsi="Century Gothic"/>
        </w:rPr>
        <w:t xml:space="preserve"> Engage in specialized training modules designed to equip leaders and teams with advanced mediation techniques that can be implemented within their own organizations.</w:t>
      </w:r>
    </w:p>
    <w:p w14:paraId="375CEC7E" w14:textId="77777777" w:rsidR="00B113D6" w:rsidRPr="00B113D6" w:rsidRDefault="00B113D6" w:rsidP="00B113D6">
      <w:pPr>
        <w:pStyle w:val="NormalWeb"/>
        <w:numPr>
          <w:ilvl w:val="0"/>
          <w:numId w:val="4"/>
        </w:numPr>
        <w:rPr>
          <w:rFonts w:ascii="Century Gothic" w:hAnsi="Century Gothic"/>
        </w:rPr>
      </w:pPr>
      <w:r w:rsidRPr="00B113D6">
        <w:rPr>
          <w:rStyle w:val="Strong"/>
          <w:rFonts w:ascii="Century Gothic" w:hAnsi="Century Gothic"/>
        </w:rPr>
        <w:t>Conflict Management Systems Design:</w:t>
      </w:r>
      <w:r w:rsidRPr="00B113D6">
        <w:rPr>
          <w:rFonts w:ascii="Century Gothic" w:hAnsi="Century Gothic"/>
        </w:rPr>
        <w:t xml:space="preserve"> Develop and implement structured conflict resolution systems that proactively manage and address disputes, minimizing impact on operational performance.</w:t>
      </w:r>
    </w:p>
    <w:p w14:paraId="02E9743F" w14:textId="77777777" w:rsidR="00B113D6" w:rsidRPr="00B113D6" w:rsidRDefault="00B113D6" w:rsidP="00B113D6">
      <w:pPr>
        <w:pStyle w:val="NormalWeb"/>
        <w:numPr>
          <w:ilvl w:val="0"/>
          <w:numId w:val="4"/>
        </w:numPr>
        <w:rPr>
          <w:rFonts w:ascii="Century Gothic" w:hAnsi="Century Gothic"/>
        </w:rPr>
      </w:pPr>
      <w:r w:rsidRPr="00B113D6">
        <w:rPr>
          <w:rStyle w:val="Strong"/>
          <w:rFonts w:ascii="Century Gothic" w:hAnsi="Century Gothic"/>
        </w:rPr>
        <w:t>Ombuds Services:</w:t>
      </w:r>
      <w:r w:rsidRPr="00B113D6">
        <w:rPr>
          <w:rFonts w:ascii="Century Gothic" w:hAnsi="Century Gothic"/>
        </w:rPr>
        <w:t xml:space="preserve"> Gain access to impartial ombudspersons who can confidentially address concerns within entities, providing an additional layer of conflict resolution support.</w:t>
      </w:r>
    </w:p>
    <w:p w14:paraId="511D3987" w14:textId="77777777" w:rsidR="00B113D6" w:rsidRPr="00B113D6" w:rsidRDefault="00B113D6" w:rsidP="00B113D6">
      <w:pPr>
        <w:pStyle w:val="NormalWeb"/>
        <w:numPr>
          <w:ilvl w:val="0"/>
          <w:numId w:val="4"/>
        </w:numPr>
        <w:rPr>
          <w:rFonts w:ascii="Century Gothic" w:hAnsi="Century Gothic"/>
        </w:rPr>
      </w:pPr>
      <w:r w:rsidRPr="00B113D6">
        <w:rPr>
          <w:rStyle w:val="Strong"/>
          <w:rFonts w:ascii="Century Gothic" w:hAnsi="Century Gothic"/>
        </w:rPr>
        <w:t>Peer Mediation Programs:</w:t>
      </w:r>
      <w:r w:rsidRPr="00B113D6">
        <w:rPr>
          <w:rFonts w:ascii="Century Gothic" w:hAnsi="Century Gothic"/>
        </w:rPr>
        <w:t xml:space="preserve"> Introduce peer mediation programs in schools and youth organizations to foster early development of negotiation and empathy skills among younger demographics.</w:t>
      </w:r>
    </w:p>
    <w:p w14:paraId="6934C310" w14:textId="77777777" w:rsidR="00B113D6" w:rsidRPr="00B113D6" w:rsidRDefault="00B113D6" w:rsidP="00B113D6">
      <w:pPr>
        <w:pStyle w:val="NormalWeb"/>
        <w:numPr>
          <w:ilvl w:val="0"/>
          <w:numId w:val="4"/>
        </w:numPr>
        <w:rPr>
          <w:rFonts w:ascii="Century Gothic" w:hAnsi="Century Gothic"/>
        </w:rPr>
      </w:pPr>
      <w:r w:rsidRPr="00B113D6">
        <w:rPr>
          <w:rStyle w:val="Strong"/>
          <w:rFonts w:ascii="Century Gothic" w:hAnsi="Century Gothic"/>
        </w:rPr>
        <w:t>Community Mediation Initiatives:</w:t>
      </w:r>
      <w:r w:rsidRPr="00B113D6">
        <w:rPr>
          <w:rFonts w:ascii="Century Gothic" w:hAnsi="Century Gothic"/>
        </w:rPr>
        <w:t xml:space="preserve"> Partner with us to facilitate community forums and workshops that promote understanding and resolution in neighborhood disputes and local issues.</w:t>
      </w:r>
    </w:p>
    <w:p w14:paraId="282C378C" w14:textId="77777777" w:rsidR="00B113D6" w:rsidRPr="00B113D6" w:rsidRDefault="00B113D6" w:rsidP="00B113D6">
      <w:pPr>
        <w:pStyle w:val="NormalWeb"/>
        <w:numPr>
          <w:ilvl w:val="0"/>
          <w:numId w:val="4"/>
        </w:numPr>
        <w:rPr>
          <w:rFonts w:ascii="Century Gothic" w:hAnsi="Century Gothic"/>
        </w:rPr>
      </w:pPr>
      <w:r w:rsidRPr="00B113D6">
        <w:rPr>
          <w:rStyle w:val="Strong"/>
          <w:rFonts w:ascii="Century Gothic" w:hAnsi="Century Gothic"/>
        </w:rPr>
        <w:t>International Mediation Networks:</w:t>
      </w:r>
      <w:r w:rsidRPr="00B113D6">
        <w:rPr>
          <w:rFonts w:ascii="Century Gothic" w:hAnsi="Century Gothic"/>
        </w:rPr>
        <w:t xml:space="preserve"> Connect with mediation experts globally, benefitting from an exchange of knowledge and innovative practices across different cultures and jurisdictions.</w:t>
      </w:r>
    </w:p>
    <w:p w14:paraId="435BBD91" w14:textId="77777777" w:rsidR="00B113D6" w:rsidRPr="00B113D6" w:rsidRDefault="00B113D6" w:rsidP="00B113D6">
      <w:pPr>
        <w:pStyle w:val="NormalWeb"/>
        <w:numPr>
          <w:ilvl w:val="0"/>
          <w:numId w:val="4"/>
        </w:numPr>
        <w:rPr>
          <w:rFonts w:ascii="Century Gothic" w:hAnsi="Century Gothic"/>
        </w:rPr>
      </w:pPr>
      <w:r w:rsidRPr="00B113D6">
        <w:rPr>
          <w:rStyle w:val="Strong"/>
          <w:rFonts w:ascii="Century Gothic" w:hAnsi="Century Gothic"/>
        </w:rPr>
        <w:t>Policy Advisory and Development:</w:t>
      </w:r>
      <w:r w:rsidRPr="00B113D6">
        <w:rPr>
          <w:rFonts w:ascii="Century Gothic" w:hAnsi="Century Gothic"/>
        </w:rPr>
        <w:t xml:space="preserve"> Leverage our experience to craft dispute resolution policies that align with best practices and legal compliance for your organization.</w:t>
      </w:r>
    </w:p>
    <w:p w14:paraId="318436FF" w14:textId="77777777" w:rsidR="00B113D6" w:rsidRPr="00B113D6" w:rsidRDefault="00B113D6" w:rsidP="00B113D6">
      <w:pPr>
        <w:pStyle w:val="Heading3"/>
        <w:rPr>
          <w:rFonts w:ascii="Century Gothic" w:hAnsi="Century Gothic"/>
          <w:sz w:val="24"/>
          <w:szCs w:val="24"/>
        </w:rPr>
      </w:pPr>
      <w:r w:rsidRPr="00B113D6">
        <w:rPr>
          <w:rFonts w:ascii="Century Gothic" w:hAnsi="Century Gothic"/>
          <w:sz w:val="24"/>
          <w:szCs w:val="24"/>
        </w:rPr>
        <w:t xml:space="preserve">Ultimately, the CCCMII Institute strives not only to resolve the present conflicts but to equip individuals and organizations with the tools necessary for a </w:t>
      </w:r>
      <w:r w:rsidRPr="00B113D6">
        <w:rPr>
          <w:rFonts w:ascii="Century Gothic" w:hAnsi="Century Gothic"/>
          <w:sz w:val="24"/>
          <w:szCs w:val="24"/>
        </w:rPr>
        <w:lastRenderedPageBreak/>
        <w:t>harmonious future. Discover comprehensive programs that not only address immediate challenges but also instill a culture of thoughtful communication and lasting resolutions. Let us be your partner in transforming conflicts into opportunities for growth and collaboration.</w:t>
      </w:r>
    </w:p>
    <w:p w14:paraId="66B75A07" w14:textId="77777777" w:rsidR="00B113D6" w:rsidRPr="00B113D6" w:rsidRDefault="00B113D6" w:rsidP="00B113D6">
      <w:pPr>
        <w:pStyle w:val="NormalWeb"/>
        <w:rPr>
          <w:rFonts w:ascii="Century Gothic" w:hAnsi="Century Gothic"/>
        </w:rPr>
      </w:pPr>
    </w:p>
    <w:p w14:paraId="6C1A2087" w14:textId="77777777" w:rsidR="00B113D6" w:rsidRPr="00B113D6" w:rsidRDefault="00B113D6" w:rsidP="00B113D6">
      <w:pPr>
        <w:rPr>
          <w:rFonts w:ascii="Century Gothic" w:hAnsi="Century Gothic"/>
          <w:sz w:val="24"/>
          <w:szCs w:val="24"/>
        </w:rPr>
      </w:pPr>
    </w:p>
    <w:sectPr w:rsidR="00B113D6" w:rsidRPr="00B11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6A0F"/>
    <w:multiLevelType w:val="multilevel"/>
    <w:tmpl w:val="2A5A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B9427D"/>
    <w:multiLevelType w:val="multilevel"/>
    <w:tmpl w:val="F680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B97AFD"/>
    <w:multiLevelType w:val="multilevel"/>
    <w:tmpl w:val="4144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CB4FFC"/>
    <w:multiLevelType w:val="hybridMultilevel"/>
    <w:tmpl w:val="CEDC4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3D6"/>
    <w:rsid w:val="003C0BD5"/>
    <w:rsid w:val="006325F5"/>
    <w:rsid w:val="00B113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A6B151"/>
  <w15:chartTrackingRefBased/>
  <w15:docId w15:val="{FEBB01FE-0FCE-4FD9-9817-6CC213BBA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113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13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113D6"/>
    <w:rPr>
      <w:b/>
      <w:bCs/>
    </w:rPr>
  </w:style>
  <w:style w:type="character" w:customStyle="1" w:styleId="Heading2Char">
    <w:name w:val="Heading 2 Char"/>
    <w:basedOn w:val="DefaultParagraphFont"/>
    <w:link w:val="Heading2"/>
    <w:uiPriority w:val="9"/>
    <w:rsid w:val="00B113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13D6"/>
    <w:rPr>
      <w:rFonts w:ascii="Times New Roman" w:eastAsia="Times New Roman" w:hAnsi="Times New Roman" w:cs="Times New Roman"/>
      <w:b/>
      <w:bCs/>
      <w:sz w:val="27"/>
      <w:szCs w:val="27"/>
    </w:rPr>
  </w:style>
  <w:style w:type="paragraph" w:styleId="NormalWeb">
    <w:name w:val="Normal (Web)"/>
    <w:basedOn w:val="Normal"/>
    <w:uiPriority w:val="99"/>
    <w:unhideWhenUsed/>
    <w:rsid w:val="00B113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11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048753">
      <w:bodyDiv w:val="1"/>
      <w:marLeft w:val="0"/>
      <w:marRight w:val="0"/>
      <w:marTop w:val="0"/>
      <w:marBottom w:val="0"/>
      <w:divBdr>
        <w:top w:val="none" w:sz="0" w:space="0" w:color="auto"/>
        <w:left w:val="none" w:sz="0" w:space="0" w:color="auto"/>
        <w:bottom w:val="none" w:sz="0" w:space="0" w:color="auto"/>
        <w:right w:val="none" w:sz="0" w:space="0" w:color="auto"/>
      </w:divBdr>
    </w:div>
    <w:div w:id="1380786137">
      <w:bodyDiv w:val="1"/>
      <w:marLeft w:val="0"/>
      <w:marRight w:val="0"/>
      <w:marTop w:val="0"/>
      <w:marBottom w:val="0"/>
      <w:divBdr>
        <w:top w:val="none" w:sz="0" w:space="0" w:color="auto"/>
        <w:left w:val="none" w:sz="0" w:space="0" w:color="auto"/>
        <w:bottom w:val="none" w:sz="0" w:space="0" w:color="auto"/>
        <w:right w:val="none" w:sz="0" w:space="0" w:color="auto"/>
      </w:divBdr>
    </w:div>
    <w:div w:id="180796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1182</Words>
  <Characters>7793</Characters>
  <Application>Microsoft Office Word</Application>
  <DocSecurity>0</DocSecurity>
  <Lines>152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 Abdullahi</dc:creator>
  <cp:keywords/>
  <dc:description/>
  <cp:lastModifiedBy>Abubakar Abdullahi</cp:lastModifiedBy>
  <cp:revision>1</cp:revision>
  <dcterms:created xsi:type="dcterms:W3CDTF">2024-02-21T11:25:00Z</dcterms:created>
  <dcterms:modified xsi:type="dcterms:W3CDTF">2024-02-21T11:38:00Z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e75d3723-51ed-4c5b-ae90-8f01cde9575e</vt:lpwstr>
  </property>
</Properties>
</file>