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2827" w14:textId="77777777" w:rsidR="00825AF5" w:rsidRPr="00825AF5" w:rsidRDefault="00825AF5" w:rsidP="00825AF5">
      <w:pPr>
        <w:spacing w:before="100" w:beforeAutospacing="1" w:after="100" w:afterAutospacing="1" w:line="240" w:lineRule="auto"/>
        <w:outlineLvl w:val="0"/>
        <w:rPr>
          <w:b/>
          <w:bCs/>
        </w:rPr>
      </w:pPr>
      <w:r w:rsidRPr="00825AF5">
        <w:rPr>
          <w:b/>
          <w:bCs/>
        </w:rPr>
        <w:t>Blurb:</w:t>
      </w:r>
    </w:p>
    <w:p w14:paraId="0E36BACE" w14:textId="6553A614" w:rsidR="00825AF5" w:rsidRDefault="00825AF5" w:rsidP="00825AF5">
      <w:pPr>
        <w:spacing w:before="100" w:beforeAutospacing="1" w:after="100" w:afterAutospacing="1" w:line="240" w:lineRule="auto"/>
        <w:outlineLvl w:val="0"/>
      </w:pPr>
      <w:r>
        <w:t>Dive into the art of mediation where teaching and learning collide, with Barr. Chijoke Ibeku's insights on the delicate craft of guiding resolutions. Discover the impactful role of psychology in the negotiator's journey, as Professor Mary Bryant Frank unravels techniques that resonate deeply within the practice. Together, they explore the essence of the Caucus, active listening, and the profound dedication required to drive meaningful settlements in "The Dual Path of Teaching and Learning in Mediation."</w:t>
      </w:r>
    </w:p>
    <w:p w14:paraId="3A5223E3" w14:textId="446BD3E8" w:rsidR="00825AF5" w:rsidRPr="00F93A1A" w:rsidRDefault="00825AF5" w:rsidP="00F93A1A">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3A1A">
        <w:rPr>
          <w:rFonts w:ascii="Times New Roman" w:eastAsia="Times New Roman" w:hAnsi="Times New Roman" w:cs="Times New Roman"/>
          <w:b/>
          <w:bCs/>
          <w:kern w:val="36"/>
          <w:sz w:val="48"/>
          <w:szCs w:val="48"/>
        </w:rPr>
        <w:t>The Dual Path of Teaching and Learning in Mediation</w:t>
      </w:r>
    </w:p>
    <w:p w14:paraId="78AA49F8" w14:textId="77777777" w:rsidR="00825AF5" w:rsidRPr="00825AF5" w:rsidRDefault="00825AF5" w:rsidP="00825AF5">
      <w:pPr>
        <w:spacing w:before="100" w:beforeAutospacing="1" w:after="100" w:afterAutospacing="1" w:line="240" w:lineRule="auto"/>
        <w:rPr>
          <w:rFonts w:ascii="Times New Roman" w:eastAsia="Times New Roman" w:hAnsi="Times New Roman" w:cs="Times New Roman"/>
          <w:sz w:val="24"/>
          <w:szCs w:val="24"/>
        </w:rPr>
      </w:pPr>
      <w:r w:rsidRPr="00825AF5">
        <w:rPr>
          <w:rFonts w:ascii="Times New Roman" w:eastAsia="Times New Roman" w:hAnsi="Times New Roman" w:cs="Times New Roman"/>
          <w:sz w:val="24"/>
          <w:szCs w:val="24"/>
        </w:rPr>
        <w:t>The process of teaching others can often become a valuable opportunity for personal learning and growth, particularly for those who hold a fervent desire to continuously refine their existing knowledge. Recently, my respected colleague Professor Mary Bryant Frank conducted a session on the significance of psychology in mediation, presenting many salient points that struck a chord with me.</w:t>
      </w:r>
    </w:p>
    <w:p w14:paraId="37E496B9" w14:textId="77777777" w:rsidR="00825AF5" w:rsidRPr="00825AF5" w:rsidRDefault="00825AF5" w:rsidP="00825AF5">
      <w:pPr>
        <w:spacing w:before="100" w:beforeAutospacing="1" w:after="100" w:afterAutospacing="1" w:line="240" w:lineRule="auto"/>
        <w:rPr>
          <w:rFonts w:ascii="Times New Roman" w:eastAsia="Times New Roman" w:hAnsi="Times New Roman" w:cs="Times New Roman"/>
          <w:sz w:val="24"/>
          <w:szCs w:val="24"/>
        </w:rPr>
      </w:pPr>
      <w:r w:rsidRPr="00825AF5">
        <w:rPr>
          <w:rFonts w:ascii="Times New Roman" w:eastAsia="Times New Roman" w:hAnsi="Times New Roman" w:cs="Times New Roman"/>
          <w:sz w:val="24"/>
          <w:szCs w:val="24"/>
        </w:rPr>
        <w:t>As mediators, we frequently debate whether the 'Caucus'—a private meeting in dispute resolution—effectively unravels all the complex issues, thus paving the way for disputing parties to return to the negotiation table poised to strike a settlement. Certainly, the Caucus sets the stage for necessary compromises, potentially cutting through to the heart of the issue.</w:t>
      </w:r>
    </w:p>
    <w:p w14:paraId="5776FE50" w14:textId="77777777" w:rsidR="00825AF5" w:rsidRPr="00825AF5" w:rsidRDefault="00825AF5" w:rsidP="00825AF5">
      <w:pPr>
        <w:spacing w:before="100" w:beforeAutospacing="1" w:after="100" w:afterAutospacing="1" w:line="240" w:lineRule="auto"/>
        <w:rPr>
          <w:rFonts w:ascii="Times New Roman" w:eastAsia="Times New Roman" w:hAnsi="Times New Roman" w:cs="Times New Roman"/>
          <w:sz w:val="24"/>
          <w:szCs w:val="24"/>
        </w:rPr>
      </w:pPr>
      <w:r w:rsidRPr="00825AF5">
        <w:rPr>
          <w:rFonts w:ascii="Times New Roman" w:eastAsia="Times New Roman" w:hAnsi="Times New Roman" w:cs="Times New Roman"/>
          <w:sz w:val="24"/>
          <w:szCs w:val="24"/>
        </w:rPr>
        <w:t>Yet, it may come as a surprise to some that this Caucus method does not thoroughly address all the underlying issues in a dispute. In practice, selections are often made based on what is most expedient, leaving other concerns by the wayside—a process referred to as 'cutting to the chase'—before parties continue forward.</w:t>
      </w:r>
    </w:p>
    <w:p w14:paraId="36351D31" w14:textId="77777777" w:rsidR="00825AF5" w:rsidRDefault="00825AF5" w:rsidP="00825AF5">
      <w:pPr>
        <w:pStyle w:val="NormalWeb"/>
      </w:pPr>
      <w:r>
        <w:t>As a mediator, I value the importance of taking notes, particularly for capturing the important points that I identify through active listening. However, I also believe that focusing solely on consistently recording these notes, without integrating this practice with a genuine connection to the parties involved in the dispute, can lead to a lack of connection.</w:t>
      </w:r>
    </w:p>
    <w:p w14:paraId="2EADA270" w14:textId="77777777" w:rsidR="00825AF5" w:rsidRDefault="00825AF5" w:rsidP="00825AF5">
      <w:pPr>
        <w:pStyle w:val="NormalWeb"/>
      </w:pPr>
      <w:r>
        <w:t>Every time I have the platform to speak on the subject of mediation and what it means to be a mediator, I emphasize its distinct nature. Being a mediator often requires a level of dedication and empathy that goes beyond ordinary interactions—it's about fully committing your essence to the role.</w:t>
      </w:r>
    </w:p>
    <w:p w14:paraId="563D8105" w14:textId="77777777" w:rsidR="00825AF5" w:rsidRDefault="00825AF5" w:rsidP="00825AF5">
      <w:pPr>
        <w:pStyle w:val="NormalWeb"/>
      </w:pPr>
      <w:r>
        <w:t>If a mediator merely goes through the motions without deep commitment, the profession simply becomes a transactional job motivated by fees. While it's clear that mediation is not altruistic by default, it does call for significant dedication from those who choose to walk this professional path.</w:t>
      </w:r>
    </w:p>
    <w:p w14:paraId="108B90F5" w14:textId="3A405F94" w:rsidR="00825AF5" w:rsidRDefault="00825AF5" w:rsidP="00825AF5">
      <w:pPr>
        <w:pStyle w:val="NormalWeb"/>
      </w:pPr>
      <w:r>
        <w:t>Currently, the need for mediation is tremendous. It is an opportune moment for those passionate about mediation to engage with the field, as demand for effective mediation is high.</w:t>
      </w:r>
    </w:p>
    <w:p w14:paraId="2672D28B" w14:textId="64A92D4D" w:rsidR="00825AF5" w:rsidRDefault="00825AF5" w:rsidP="00825AF5">
      <w:pPr>
        <w:pStyle w:val="NormalWeb"/>
      </w:pPr>
      <w:r>
        <w:t>Barr. Chijoke Ibeku</w:t>
      </w:r>
    </w:p>
    <w:p w14:paraId="2F7B2F14" w14:textId="77777777" w:rsidR="00825AF5" w:rsidRDefault="00825AF5" w:rsidP="00825AF5">
      <w:pPr>
        <w:pStyle w:val="NormalWeb"/>
        <w:rPr>
          <w:b/>
          <w:bCs/>
        </w:rPr>
      </w:pPr>
    </w:p>
    <w:p w14:paraId="30C9399C" w14:textId="6876C547" w:rsidR="00825AF5" w:rsidRPr="00825AF5" w:rsidRDefault="00825AF5" w:rsidP="00825AF5">
      <w:pPr>
        <w:pStyle w:val="NormalWeb"/>
        <w:rPr>
          <w:b/>
          <w:bCs/>
        </w:rPr>
      </w:pPr>
      <w:r w:rsidRPr="00825AF5">
        <w:rPr>
          <w:b/>
          <w:bCs/>
        </w:rPr>
        <w:lastRenderedPageBreak/>
        <w:t>Blurb</w:t>
      </w:r>
    </w:p>
    <w:p w14:paraId="08175216" w14:textId="23C9D687" w:rsidR="00825AF5" w:rsidRDefault="00825AF5" w:rsidP="00825AF5">
      <w:pPr>
        <w:pStyle w:val="NormalWeb"/>
      </w:pPr>
      <w:r>
        <w:t>Step into the transformative journey of conflict resolution with Barr. Chijoke Ibeku, where empathy isn't a virtue but a necessity. Learn how deep understanding fosters trust, communication, and lasting solutions. Embrace empathy's power to transform fiery disputes into harmonious resolutions, uniting us on the path to peace.</w:t>
      </w:r>
    </w:p>
    <w:p w14:paraId="2CAFDA72" w14:textId="47D2C2D9" w:rsidR="00825AF5" w:rsidRDefault="00825AF5" w:rsidP="00F93A1A">
      <w:pPr>
        <w:pStyle w:val="Heading1"/>
        <w:numPr>
          <w:ilvl w:val="0"/>
          <w:numId w:val="3"/>
        </w:numPr>
      </w:pPr>
      <w:r>
        <w:t>Harnessing Empathy for Effective Conflict Resolution</w:t>
      </w:r>
    </w:p>
    <w:p w14:paraId="715C20A7" w14:textId="77777777" w:rsidR="00825AF5" w:rsidRDefault="00825AF5" w:rsidP="00825AF5">
      <w:pPr>
        <w:pStyle w:val="NormalWeb"/>
      </w:pPr>
      <w:r>
        <w:t>In the intricate dance of human interactions, conflict is an inescapable partner. Whether between individuals, within organizations, or across nations, the tremors of dissent echo universally. It’s within this frequently distressing tableau that empathy emerges—not simply as a virtuous trait, but as a critically important tool in the process of conflict resolution.</w:t>
      </w:r>
    </w:p>
    <w:p w14:paraId="765D8D51" w14:textId="77777777" w:rsidR="00825AF5" w:rsidRDefault="00825AF5" w:rsidP="00825AF5">
      <w:pPr>
        <w:pStyle w:val="Heading2"/>
      </w:pPr>
      <w:r>
        <w:t>The Transformative Power of Empathy</w:t>
      </w:r>
    </w:p>
    <w:p w14:paraId="7E0356EE" w14:textId="77777777" w:rsidR="00825AF5" w:rsidRDefault="00825AF5" w:rsidP="00825AF5">
      <w:pPr>
        <w:pStyle w:val="NormalWeb"/>
      </w:pPr>
      <w:r>
        <w:t>Empathy is the ability to understand and share the feelings of another. In conflict resolution, it allows negotiators to step beyond the superficial layers of a disagreement and delve into the deeper currents of emotions, experiences, and motivations that drive the discord.</w:t>
      </w:r>
    </w:p>
    <w:p w14:paraId="612AE810" w14:textId="77777777" w:rsidR="00825AF5" w:rsidRDefault="00825AF5" w:rsidP="00825AF5">
      <w:pPr>
        <w:pStyle w:val="NormalWeb"/>
        <w:numPr>
          <w:ilvl w:val="0"/>
          <w:numId w:val="1"/>
        </w:numPr>
      </w:pPr>
      <w:r>
        <w:rPr>
          <w:rStyle w:val="Strong"/>
        </w:rPr>
        <w:t>Creating Connections:</w:t>
      </w:r>
      <w:r>
        <w:t xml:space="preserve"> Empathizing with each party involved in a conflict forges a level of personal connection and trust. This bonding is essential to reaching an agreement, as it reassures each side that their perspective is acknowledged and valued.</w:t>
      </w:r>
    </w:p>
    <w:p w14:paraId="4615948A" w14:textId="77777777" w:rsidR="00825AF5" w:rsidRDefault="00825AF5" w:rsidP="00825AF5">
      <w:pPr>
        <w:pStyle w:val="NormalWeb"/>
        <w:numPr>
          <w:ilvl w:val="0"/>
          <w:numId w:val="1"/>
        </w:numPr>
      </w:pPr>
      <w:r>
        <w:rPr>
          <w:rStyle w:val="Strong"/>
        </w:rPr>
        <w:t>Facilitating Open Communication:</w:t>
      </w:r>
      <w:r>
        <w:t xml:space="preserve"> When individuals feel understood, they are more likely to open up and share their true concerns. Empathy breaks down barriers to effective communication—giving each party the safe space to express themselves without fear of disregard.</w:t>
      </w:r>
    </w:p>
    <w:p w14:paraId="44F04D19" w14:textId="77777777" w:rsidR="00825AF5" w:rsidRDefault="00825AF5" w:rsidP="00825AF5">
      <w:pPr>
        <w:pStyle w:val="NormalWeb"/>
        <w:numPr>
          <w:ilvl w:val="0"/>
          <w:numId w:val="1"/>
        </w:numPr>
      </w:pPr>
      <w:r>
        <w:rPr>
          <w:rStyle w:val="Strong"/>
        </w:rPr>
        <w:t>Enhancing Problem-Solving:</w:t>
      </w:r>
      <w:r>
        <w:t xml:space="preserve"> Understanding the emotional landscape surrounding an issue equips mediators to craft solutions that address deeper needs, rather than simply applying surface-level fixes that may not hold over time.</w:t>
      </w:r>
    </w:p>
    <w:p w14:paraId="51CA7F30" w14:textId="77777777" w:rsidR="00825AF5" w:rsidRDefault="00825AF5" w:rsidP="00825AF5">
      <w:pPr>
        <w:pStyle w:val="NormalWeb"/>
        <w:numPr>
          <w:ilvl w:val="0"/>
          <w:numId w:val="1"/>
        </w:numPr>
      </w:pPr>
      <w:r>
        <w:rPr>
          <w:rStyle w:val="Strong"/>
        </w:rPr>
        <w:t>Reducing Tensions:</w:t>
      </w:r>
      <w:r>
        <w:t xml:space="preserve"> Empathy has the unique capacity to cool the fiery emotions that often accompany disputes. When parties see that their adversaries can appreciate their circumstances and feelings, animosity can deflate, creating a calmer environment more conducive to resolution.</w:t>
      </w:r>
    </w:p>
    <w:p w14:paraId="607E3CBC" w14:textId="77777777" w:rsidR="00825AF5" w:rsidRDefault="00825AF5" w:rsidP="00825AF5">
      <w:pPr>
        <w:pStyle w:val="Heading2"/>
      </w:pPr>
      <w:r>
        <w:t>Implementing Empathy in Practice</w:t>
      </w:r>
    </w:p>
    <w:p w14:paraId="65ECF281" w14:textId="77777777" w:rsidR="00825AF5" w:rsidRDefault="00825AF5" w:rsidP="00825AF5">
      <w:pPr>
        <w:pStyle w:val="NormalWeb"/>
      </w:pPr>
      <w:r>
        <w:t>While the benefits of empathy in conflict resolution are clear, mastering its application is not always straightforward.</w:t>
      </w:r>
    </w:p>
    <w:p w14:paraId="4E202284" w14:textId="77777777" w:rsidR="00825AF5" w:rsidRDefault="00825AF5" w:rsidP="00825AF5">
      <w:pPr>
        <w:pStyle w:val="NormalWeb"/>
        <w:numPr>
          <w:ilvl w:val="0"/>
          <w:numId w:val="2"/>
        </w:numPr>
      </w:pPr>
      <w:r>
        <w:rPr>
          <w:rStyle w:val="Strong"/>
        </w:rPr>
        <w:t>Active Listening:</w:t>
      </w:r>
      <w:r>
        <w:t xml:space="preserve"> Practitioners must listen intently, not only to the words spoken but also to the underlying emotions and non-verbal cues.</w:t>
      </w:r>
    </w:p>
    <w:p w14:paraId="41D9121F" w14:textId="77777777" w:rsidR="00825AF5" w:rsidRDefault="00825AF5" w:rsidP="00825AF5">
      <w:pPr>
        <w:pStyle w:val="NormalWeb"/>
        <w:numPr>
          <w:ilvl w:val="0"/>
          <w:numId w:val="2"/>
        </w:numPr>
      </w:pPr>
      <w:r>
        <w:rPr>
          <w:rStyle w:val="Strong"/>
        </w:rPr>
        <w:t>Perspective-Taking:</w:t>
      </w:r>
      <w:r>
        <w:t xml:space="preserve"> Taking a step back to intellectually and emotionally consider the world from another's vantage point can be challenging but is vital in fully understanding the positions of all parties.</w:t>
      </w:r>
    </w:p>
    <w:p w14:paraId="3F9905E1" w14:textId="77777777" w:rsidR="00825AF5" w:rsidRDefault="00825AF5" w:rsidP="00825AF5">
      <w:pPr>
        <w:pStyle w:val="NormalWeb"/>
        <w:numPr>
          <w:ilvl w:val="0"/>
          <w:numId w:val="2"/>
        </w:numPr>
      </w:pPr>
      <w:r>
        <w:rPr>
          <w:rStyle w:val="Strong"/>
        </w:rPr>
        <w:lastRenderedPageBreak/>
        <w:t>Patience and Openness:</w:t>
      </w:r>
      <w:r>
        <w:t xml:space="preserve"> Displaying genuine curiosity about others' experiences without judgment allows for a broader picture of the conflict to unfold.</w:t>
      </w:r>
    </w:p>
    <w:p w14:paraId="6C8361AD" w14:textId="77777777" w:rsidR="00825AF5" w:rsidRDefault="00825AF5" w:rsidP="00825AF5">
      <w:pPr>
        <w:pStyle w:val="NormalWeb"/>
        <w:numPr>
          <w:ilvl w:val="0"/>
          <w:numId w:val="2"/>
        </w:numPr>
      </w:pPr>
      <w:r>
        <w:rPr>
          <w:rStyle w:val="Strong"/>
        </w:rPr>
        <w:t>Communication Skills:</w:t>
      </w:r>
      <w:r>
        <w:t xml:space="preserve"> Articulating empathy without patronizing or appearing insincere is a skill that requires practice and finesse.</w:t>
      </w:r>
    </w:p>
    <w:p w14:paraId="07471AFE" w14:textId="77777777" w:rsidR="00825AF5" w:rsidRDefault="00825AF5" w:rsidP="00825AF5">
      <w:pPr>
        <w:pStyle w:val="Heading2"/>
      </w:pPr>
      <w:r>
        <w:t>The Challenges and Rewards</w:t>
      </w:r>
    </w:p>
    <w:p w14:paraId="4DE3408A" w14:textId="77777777" w:rsidR="00825AF5" w:rsidRDefault="00825AF5" w:rsidP="00825AF5">
      <w:pPr>
        <w:pStyle w:val="NormalWeb"/>
      </w:pPr>
      <w:r>
        <w:t>Deploying empathy within conflict resolution is not without its hurdles. It demands emotional labor and can be mentally exhausting for mediators. There's also the risk of being overwhelmed by the intensity of the emotions involved. Nonetheless, the rewards of leveraging empathy are substantial—a more harmonious resolution to conflicts that leaves parties feeling respected and satisfied, which catalyzes long-lasting peace and understanding.</w:t>
      </w:r>
    </w:p>
    <w:p w14:paraId="222FC5CD" w14:textId="7DE52F6E" w:rsidR="00825AF5" w:rsidRDefault="00825AF5" w:rsidP="00825AF5">
      <w:pPr>
        <w:pStyle w:val="NormalWeb"/>
      </w:pPr>
      <w:r>
        <w:t>In our world, rife with disputes, the clarion call for empathy in conflict resolution rings out with urgency. It's not merely a soft skill or a dispensable nice-to-have; it is, instead, a crucial component of the toolkit for any professional engaged in the rendering of disputes. When met with challenges of disagreement and strife, may empathy be the bridge that guides us to the shores of reconciliation and unity.</w:t>
      </w:r>
    </w:p>
    <w:p w14:paraId="72ADD1D0" w14:textId="77777777" w:rsidR="00825AF5" w:rsidRDefault="00825AF5" w:rsidP="00825AF5">
      <w:pPr>
        <w:pStyle w:val="NormalWeb"/>
      </w:pPr>
      <w:r>
        <w:t>Barr. Chijoke Ibeku</w:t>
      </w:r>
    </w:p>
    <w:p w14:paraId="5C598E1D" w14:textId="77777777" w:rsidR="00825AF5" w:rsidRDefault="00825AF5" w:rsidP="00825AF5">
      <w:pPr>
        <w:pStyle w:val="NormalWeb"/>
      </w:pPr>
    </w:p>
    <w:p w14:paraId="2B8F097F" w14:textId="77777777" w:rsidR="00825AF5" w:rsidRDefault="00825AF5" w:rsidP="00825AF5">
      <w:pPr>
        <w:pStyle w:val="NormalWeb"/>
      </w:pPr>
    </w:p>
    <w:p w14:paraId="20369892" w14:textId="77777777" w:rsidR="000143A5" w:rsidRPr="00825AF5" w:rsidRDefault="000143A5" w:rsidP="00825AF5">
      <w:pPr>
        <w:spacing w:before="100" w:beforeAutospacing="1" w:after="100" w:afterAutospacing="1" w:line="240" w:lineRule="auto"/>
        <w:rPr>
          <w:u w:val="single"/>
        </w:rPr>
      </w:pPr>
    </w:p>
    <w:sectPr w:rsidR="000143A5" w:rsidRPr="00825AF5" w:rsidSect="00825AF5">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2755C"/>
    <w:multiLevelType w:val="multilevel"/>
    <w:tmpl w:val="5CD2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F1D1C"/>
    <w:multiLevelType w:val="multilevel"/>
    <w:tmpl w:val="D60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C4F85"/>
    <w:multiLevelType w:val="hybridMultilevel"/>
    <w:tmpl w:val="C3C4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F5"/>
    <w:rsid w:val="000143A5"/>
    <w:rsid w:val="00825AF5"/>
    <w:rsid w:val="00F93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34934"/>
  <w15:chartTrackingRefBased/>
  <w15:docId w15:val="{C66F9093-2A8C-41FC-BBC8-1A37D3A4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5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5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5AF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25AF5"/>
    <w:rPr>
      <w:b/>
      <w:bCs/>
    </w:rPr>
  </w:style>
  <w:style w:type="paragraph" w:styleId="ListParagraph">
    <w:name w:val="List Paragraph"/>
    <w:basedOn w:val="Normal"/>
    <w:uiPriority w:val="34"/>
    <w:qFormat/>
    <w:rsid w:val="00F93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28674">
      <w:bodyDiv w:val="1"/>
      <w:marLeft w:val="0"/>
      <w:marRight w:val="0"/>
      <w:marTop w:val="0"/>
      <w:marBottom w:val="0"/>
      <w:divBdr>
        <w:top w:val="none" w:sz="0" w:space="0" w:color="auto"/>
        <w:left w:val="none" w:sz="0" w:space="0" w:color="auto"/>
        <w:bottom w:val="none" w:sz="0" w:space="0" w:color="auto"/>
        <w:right w:val="none" w:sz="0" w:space="0" w:color="auto"/>
      </w:divBdr>
      <w:divsChild>
        <w:div w:id="1473867875">
          <w:marLeft w:val="0"/>
          <w:marRight w:val="0"/>
          <w:marTop w:val="0"/>
          <w:marBottom w:val="0"/>
          <w:divBdr>
            <w:top w:val="none" w:sz="0" w:space="0" w:color="auto"/>
            <w:left w:val="none" w:sz="0" w:space="0" w:color="auto"/>
            <w:bottom w:val="none" w:sz="0" w:space="0" w:color="auto"/>
            <w:right w:val="none" w:sz="0" w:space="0" w:color="auto"/>
          </w:divBdr>
          <w:divsChild>
            <w:div w:id="5790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685">
      <w:bodyDiv w:val="1"/>
      <w:marLeft w:val="0"/>
      <w:marRight w:val="0"/>
      <w:marTop w:val="0"/>
      <w:marBottom w:val="0"/>
      <w:divBdr>
        <w:top w:val="none" w:sz="0" w:space="0" w:color="auto"/>
        <w:left w:val="none" w:sz="0" w:space="0" w:color="auto"/>
        <w:bottom w:val="none" w:sz="0" w:space="0" w:color="auto"/>
        <w:right w:val="none" w:sz="0" w:space="0" w:color="auto"/>
      </w:divBdr>
      <w:divsChild>
        <w:div w:id="1149707189">
          <w:marLeft w:val="0"/>
          <w:marRight w:val="0"/>
          <w:marTop w:val="0"/>
          <w:marBottom w:val="0"/>
          <w:divBdr>
            <w:top w:val="none" w:sz="0" w:space="0" w:color="auto"/>
            <w:left w:val="none" w:sz="0" w:space="0" w:color="auto"/>
            <w:bottom w:val="none" w:sz="0" w:space="0" w:color="auto"/>
            <w:right w:val="none" w:sz="0" w:space="0" w:color="auto"/>
          </w:divBdr>
          <w:divsChild>
            <w:div w:id="1076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442">
      <w:bodyDiv w:val="1"/>
      <w:marLeft w:val="0"/>
      <w:marRight w:val="0"/>
      <w:marTop w:val="0"/>
      <w:marBottom w:val="0"/>
      <w:divBdr>
        <w:top w:val="none" w:sz="0" w:space="0" w:color="auto"/>
        <w:left w:val="none" w:sz="0" w:space="0" w:color="auto"/>
        <w:bottom w:val="none" w:sz="0" w:space="0" w:color="auto"/>
        <w:right w:val="none" w:sz="0" w:space="0" w:color="auto"/>
      </w:divBdr>
      <w:divsChild>
        <w:div w:id="1112240009">
          <w:marLeft w:val="0"/>
          <w:marRight w:val="0"/>
          <w:marTop w:val="0"/>
          <w:marBottom w:val="0"/>
          <w:divBdr>
            <w:top w:val="none" w:sz="0" w:space="0" w:color="auto"/>
            <w:left w:val="none" w:sz="0" w:space="0" w:color="auto"/>
            <w:bottom w:val="none" w:sz="0" w:space="0" w:color="auto"/>
            <w:right w:val="none" w:sz="0" w:space="0" w:color="auto"/>
          </w:divBdr>
          <w:divsChild>
            <w:div w:id="1116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993</Words>
  <Characters>5627</Characters>
  <Application>Microsoft Office Word</Application>
  <DocSecurity>0</DocSecurity>
  <Lines>92</Lines>
  <Paragraphs>31</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Abdullahi</dc:creator>
  <cp:keywords/>
  <dc:description/>
  <cp:lastModifiedBy>Abubakar Abdullahi</cp:lastModifiedBy>
  <cp:revision>2</cp:revision>
  <dcterms:created xsi:type="dcterms:W3CDTF">2024-02-22T04:52:00Z</dcterms:created>
  <dcterms:modified xsi:type="dcterms:W3CDTF">2024-02-22T05:02:00Z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ee6dd79c-4687-4a28-9460-9e3f7f107847</vt:lpwstr>
  </property>
</Properties>
</file>