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8AE0F" w14:textId="77777777" w:rsidR="00757306" w:rsidRPr="000B0B5D" w:rsidRDefault="00757306" w:rsidP="00757306">
      <w:pPr>
        <w:rPr>
          <w:rFonts w:ascii="Times New Roman" w:hAnsi="Times New Roman" w:cs="Times New Roman"/>
          <w:b/>
          <w:bCs/>
          <w:sz w:val="24"/>
          <w:szCs w:val="24"/>
        </w:rPr>
      </w:pPr>
      <w:r w:rsidRPr="000B0B5D">
        <w:rPr>
          <w:rFonts w:ascii="Times New Roman" w:hAnsi="Times New Roman" w:cs="Times New Roman"/>
          <w:b/>
          <w:bCs/>
          <w:sz w:val="24"/>
          <w:szCs w:val="24"/>
        </w:rPr>
        <w:t>DM6103 – Interactive and Immersive Media</w:t>
      </w:r>
    </w:p>
    <w:p w14:paraId="690A6192" w14:textId="56681367" w:rsidR="00757306" w:rsidRPr="000B0B5D" w:rsidRDefault="00757306" w:rsidP="00757306">
      <w:pPr>
        <w:rPr>
          <w:rFonts w:ascii="Times New Roman" w:hAnsi="Times New Roman" w:cs="Times New Roman"/>
          <w:b/>
          <w:bCs/>
          <w:sz w:val="24"/>
          <w:szCs w:val="24"/>
        </w:rPr>
      </w:pPr>
      <w:r w:rsidRPr="000B0B5D">
        <w:rPr>
          <w:rFonts w:ascii="Times New Roman" w:hAnsi="Times New Roman" w:cs="Times New Roman"/>
          <w:b/>
          <w:bCs/>
          <w:sz w:val="24"/>
          <w:szCs w:val="24"/>
        </w:rPr>
        <w:t xml:space="preserve">Assignment </w:t>
      </w:r>
      <w:r w:rsidR="00F53F5D">
        <w:rPr>
          <w:rFonts w:ascii="Times New Roman" w:hAnsi="Times New Roman" w:cs="Times New Roman"/>
          <w:b/>
          <w:bCs/>
          <w:sz w:val="24"/>
          <w:szCs w:val="24"/>
        </w:rPr>
        <w:t>3</w:t>
      </w:r>
      <w:r w:rsidRPr="000B0B5D">
        <w:rPr>
          <w:rFonts w:ascii="Times New Roman" w:hAnsi="Times New Roman" w:cs="Times New Roman"/>
          <w:b/>
          <w:bCs/>
          <w:sz w:val="24"/>
          <w:szCs w:val="24"/>
        </w:rPr>
        <w:t xml:space="preserve"> – FilmFreeway User </w:t>
      </w:r>
      <w:r w:rsidR="00F53F5D">
        <w:rPr>
          <w:rFonts w:ascii="Times New Roman" w:hAnsi="Times New Roman" w:cs="Times New Roman"/>
          <w:b/>
          <w:bCs/>
          <w:sz w:val="24"/>
          <w:szCs w:val="24"/>
        </w:rPr>
        <w:t>Experience Flow</w:t>
      </w:r>
    </w:p>
    <w:p w14:paraId="4E4DFC13" w14:textId="016FEF71" w:rsidR="00757306" w:rsidRDefault="00757306" w:rsidP="00F53F5D">
      <w:pPr>
        <w:spacing w:line="360" w:lineRule="auto"/>
        <w:rPr>
          <w:rFonts w:ascii="Times New Roman" w:hAnsi="Times New Roman" w:cs="Times New Roman"/>
          <w:sz w:val="24"/>
          <w:szCs w:val="24"/>
        </w:rPr>
      </w:pPr>
      <w:r w:rsidRPr="000B0B5D">
        <w:rPr>
          <w:rFonts w:ascii="Times New Roman" w:hAnsi="Times New Roman" w:cs="Times New Roman"/>
          <w:sz w:val="24"/>
          <w:szCs w:val="24"/>
        </w:rPr>
        <w:t xml:space="preserve">FilmFreeway is a multipage website/web application with a filterable database of </w:t>
      </w:r>
      <w:r w:rsidR="004D5A30">
        <w:rPr>
          <w:rFonts w:ascii="Times New Roman" w:hAnsi="Times New Roman" w:cs="Times New Roman"/>
          <w:sz w:val="24"/>
          <w:szCs w:val="24"/>
        </w:rPr>
        <w:t>international</w:t>
      </w:r>
      <w:r w:rsidRPr="000B0B5D">
        <w:rPr>
          <w:rFonts w:ascii="Times New Roman" w:hAnsi="Times New Roman" w:cs="Times New Roman"/>
          <w:sz w:val="24"/>
          <w:szCs w:val="24"/>
        </w:rPr>
        <w:t xml:space="preserve"> film festivals, and a film</w:t>
      </w:r>
      <w:r w:rsidR="004D5A30">
        <w:rPr>
          <w:rFonts w:ascii="Times New Roman" w:hAnsi="Times New Roman" w:cs="Times New Roman"/>
          <w:sz w:val="24"/>
          <w:szCs w:val="24"/>
        </w:rPr>
        <w:t>-maker</w:t>
      </w:r>
      <w:r w:rsidRPr="000B0B5D">
        <w:rPr>
          <w:rFonts w:ascii="Times New Roman" w:hAnsi="Times New Roman" w:cs="Times New Roman"/>
          <w:sz w:val="24"/>
          <w:szCs w:val="24"/>
        </w:rPr>
        <w:t xml:space="preserve"> project submission portal.</w:t>
      </w:r>
    </w:p>
    <w:p w14:paraId="3E416784" w14:textId="6EBE2782" w:rsidR="0048686C" w:rsidRDefault="006544DD" w:rsidP="00F53F5D">
      <w:pPr>
        <w:spacing w:line="360" w:lineRule="auto"/>
        <w:rPr>
          <w:rFonts w:ascii="Times New Roman" w:hAnsi="Times New Roman" w:cs="Times New Roman"/>
          <w:sz w:val="24"/>
          <w:szCs w:val="24"/>
        </w:rPr>
      </w:pPr>
      <w:r>
        <w:rPr>
          <w:rFonts w:ascii="Times New Roman" w:hAnsi="Times New Roman" w:cs="Times New Roman"/>
          <w:sz w:val="24"/>
          <w:szCs w:val="24"/>
        </w:rPr>
        <w:t>Due to the specificity of the user requirements, there are</w:t>
      </w:r>
      <w:r>
        <w:rPr>
          <w:rFonts w:ascii="Times New Roman" w:hAnsi="Times New Roman" w:cs="Times New Roman"/>
          <w:sz w:val="24"/>
          <w:szCs w:val="24"/>
        </w:rPr>
        <w:t xml:space="preserve"> unlikely to be many </w:t>
      </w:r>
      <w:r w:rsidRPr="00243E9B">
        <w:rPr>
          <w:rFonts w:ascii="Times New Roman" w:hAnsi="Times New Roman" w:cs="Times New Roman"/>
          <w:i/>
          <w:iCs/>
          <w:sz w:val="24"/>
          <w:szCs w:val="24"/>
        </w:rPr>
        <w:t xml:space="preserve">indirect </w:t>
      </w:r>
      <w:r w:rsidR="00243E9B" w:rsidRPr="00243E9B">
        <w:rPr>
          <w:rFonts w:ascii="Times New Roman" w:hAnsi="Times New Roman" w:cs="Times New Roman"/>
          <w:i/>
          <w:iCs/>
          <w:sz w:val="24"/>
          <w:szCs w:val="24"/>
        </w:rPr>
        <w:t>competitors</w:t>
      </w:r>
      <w:r>
        <w:rPr>
          <w:rFonts w:ascii="Times New Roman" w:hAnsi="Times New Roman" w:cs="Times New Roman"/>
          <w:sz w:val="24"/>
          <w:szCs w:val="24"/>
        </w:rPr>
        <w:t xml:space="preserve">, rather a number of </w:t>
      </w:r>
      <w:r w:rsidR="00243E9B" w:rsidRPr="00243E9B">
        <w:rPr>
          <w:rFonts w:ascii="Times New Roman" w:hAnsi="Times New Roman" w:cs="Times New Roman"/>
          <w:i/>
          <w:iCs/>
          <w:sz w:val="24"/>
          <w:szCs w:val="24"/>
        </w:rPr>
        <w:t>direct competitors</w:t>
      </w:r>
      <w:r w:rsidR="00243E9B">
        <w:rPr>
          <w:rFonts w:ascii="Times New Roman" w:hAnsi="Times New Roman" w:cs="Times New Roman"/>
          <w:i/>
          <w:iCs/>
          <w:sz w:val="24"/>
          <w:szCs w:val="24"/>
        </w:rPr>
        <w:t xml:space="preserve"> </w:t>
      </w:r>
      <w:r w:rsidR="00243E9B">
        <w:rPr>
          <w:rFonts w:ascii="Times New Roman" w:hAnsi="Times New Roman" w:cs="Times New Roman"/>
          <w:sz w:val="24"/>
          <w:szCs w:val="24"/>
        </w:rPr>
        <w:t>(Nunes and Pratt</w:t>
      </w:r>
      <w:r w:rsidR="00243E9B">
        <w:rPr>
          <w:rFonts w:ascii="Times New Roman" w:hAnsi="Times New Roman" w:cs="Times New Roman"/>
          <w:sz w:val="24"/>
          <w:szCs w:val="24"/>
        </w:rPr>
        <w:t xml:space="preserve">, 76). </w:t>
      </w:r>
      <w:r w:rsidR="0048686C">
        <w:rPr>
          <w:rFonts w:ascii="Times New Roman" w:hAnsi="Times New Roman" w:cs="Times New Roman"/>
          <w:sz w:val="24"/>
          <w:szCs w:val="24"/>
        </w:rPr>
        <w:t xml:space="preserve">There are a number of film festival submission portals in addition to FilmFreeway, such as </w:t>
      </w:r>
      <w:proofErr w:type="spellStart"/>
      <w:r w:rsidR="0048686C" w:rsidRPr="0048686C">
        <w:rPr>
          <w:rFonts w:ascii="Times New Roman" w:hAnsi="Times New Roman" w:cs="Times New Roman"/>
          <w:sz w:val="24"/>
          <w:szCs w:val="24"/>
        </w:rPr>
        <w:t>Withoutabox</w:t>
      </w:r>
      <w:proofErr w:type="spellEnd"/>
      <w:r w:rsidR="0048686C">
        <w:rPr>
          <w:rFonts w:ascii="Times New Roman" w:hAnsi="Times New Roman" w:cs="Times New Roman"/>
          <w:sz w:val="24"/>
          <w:szCs w:val="24"/>
        </w:rPr>
        <w:t xml:space="preserve">, </w:t>
      </w:r>
      <w:proofErr w:type="spellStart"/>
      <w:r w:rsidR="0048686C" w:rsidRPr="0048686C">
        <w:rPr>
          <w:rFonts w:ascii="Times New Roman" w:hAnsi="Times New Roman" w:cs="Times New Roman"/>
          <w:sz w:val="24"/>
          <w:szCs w:val="24"/>
        </w:rPr>
        <w:t>Reelport</w:t>
      </w:r>
      <w:proofErr w:type="spellEnd"/>
      <w:r w:rsidR="0048686C">
        <w:rPr>
          <w:rFonts w:ascii="Times New Roman" w:hAnsi="Times New Roman" w:cs="Times New Roman"/>
          <w:sz w:val="24"/>
          <w:szCs w:val="24"/>
        </w:rPr>
        <w:t xml:space="preserve">, </w:t>
      </w:r>
      <w:proofErr w:type="spellStart"/>
      <w:r w:rsidR="0048686C" w:rsidRPr="0048686C">
        <w:rPr>
          <w:rFonts w:ascii="Times New Roman" w:hAnsi="Times New Roman" w:cs="Times New Roman"/>
          <w:sz w:val="24"/>
          <w:szCs w:val="24"/>
        </w:rPr>
        <w:t>Shortfilmdepot</w:t>
      </w:r>
      <w:proofErr w:type="spellEnd"/>
      <w:r w:rsidR="0048686C">
        <w:rPr>
          <w:rFonts w:ascii="Times New Roman" w:hAnsi="Times New Roman" w:cs="Times New Roman"/>
          <w:sz w:val="24"/>
          <w:szCs w:val="24"/>
        </w:rPr>
        <w:t xml:space="preserve">, </w:t>
      </w:r>
      <w:proofErr w:type="spellStart"/>
      <w:r w:rsidR="0048686C" w:rsidRPr="0048686C">
        <w:rPr>
          <w:rFonts w:ascii="Times New Roman" w:hAnsi="Times New Roman" w:cs="Times New Roman"/>
          <w:sz w:val="24"/>
          <w:szCs w:val="24"/>
        </w:rPr>
        <w:t>Clickforfestivals</w:t>
      </w:r>
      <w:proofErr w:type="spellEnd"/>
      <w:r w:rsidR="0048686C">
        <w:rPr>
          <w:rFonts w:ascii="Times New Roman" w:hAnsi="Times New Roman" w:cs="Times New Roman"/>
          <w:sz w:val="24"/>
          <w:szCs w:val="24"/>
        </w:rPr>
        <w:t xml:space="preserve">, </w:t>
      </w:r>
      <w:proofErr w:type="spellStart"/>
      <w:r w:rsidR="0048686C" w:rsidRPr="0048686C">
        <w:rPr>
          <w:rFonts w:ascii="Times New Roman" w:hAnsi="Times New Roman" w:cs="Times New Roman"/>
          <w:sz w:val="24"/>
          <w:szCs w:val="24"/>
        </w:rPr>
        <w:t>Festhome</w:t>
      </w:r>
      <w:proofErr w:type="spellEnd"/>
      <w:r w:rsidR="0048686C">
        <w:rPr>
          <w:rFonts w:ascii="Times New Roman" w:hAnsi="Times New Roman" w:cs="Times New Roman"/>
          <w:sz w:val="24"/>
          <w:szCs w:val="24"/>
        </w:rPr>
        <w:t xml:space="preserve">, </w:t>
      </w:r>
      <w:proofErr w:type="spellStart"/>
      <w:r w:rsidR="0048686C" w:rsidRPr="0048686C">
        <w:rPr>
          <w:rFonts w:ascii="Times New Roman" w:hAnsi="Times New Roman" w:cs="Times New Roman"/>
          <w:sz w:val="24"/>
          <w:szCs w:val="24"/>
        </w:rPr>
        <w:t>Movibeta</w:t>
      </w:r>
      <w:proofErr w:type="spellEnd"/>
      <w:r w:rsidR="0048686C">
        <w:rPr>
          <w:rFonts w:ascii="Times New Roman" w:hAnsi="Times New Roman" w:cs="Times New Roman"/>
          <w:sz w:val="24"/>
          <w:szCs w:val="24"/>
        </w:rPr>
        <w:t xml:space="preserve">, </w:t>
      </w:r>
      <w:proofErr w:type="spellStart"/>
      <w:r w:rsidR="0048686C" w:rsidRPr="0048686C">
        <w:rPr>
          <w:rFonts w:ascii="Times New Roman" w:hAnsi="Times New Roman" w:cs="Times New Roman"/>
          <w:sz w:val="24"/>
          <w:szCs w:val="24"/>
        </w:rPr>
        <w:t>Uptofest</w:t>
      </w:r>
      <w:proofErr w:type="spellEnd"/>
      <w:r w:rsidR="0048686C">
        <w:rPr>
          <w:rFonts w:ascii="Times New Roman" w:hAnsi="Times New Roman" w:cs="Times New Roman"/>
          <w:sz w:val="24"/>
          <w:szCs w:val="24"/>
        </w:rPr>
        <w:t xml:space="preserve">, </w:t>
      </w:r>
      <w:proofErr w:type="spellStart"/>
      <w:r w:rsidR="0048686C" w:rsidRPr="0048686C">
        <w:rPr>
          <w:rFonts w:ascii="Times New Roman" w:hAnsi="Times New Roman" w:cs="Times New Roman"/>
          <w:sz w:val="24"/>
          <w:szCs w:val="24"/>
        </w:rPr>
        <w:t>Filmfestivallife</w:t>
      </w:r>
      <w:proofErr w:type="spellEnd"/>
      <w:r w:rsidR="0048686C">
        <w:rPr>
          <w:rFonts w:ascii="Times New Roman" w:hAnsi="Times New Roman" w:cs="Times New Roman"/>
          <w:sz w:val="24"/>
          <w:szCs w:val="24"/>
        </w:rPr>
        <w:t xml:space="preserve"> and </w:t>
      </w:r>
      <w:proofErr w:type="spellStart"/>
      <w:r w:rsidR="0048686C" w:rsidRPr="0048686C">
        <w:rPr>
          <w:rFonts w:ascii="Times New Roman" w:hAnsi="Times New Roman" w:cs="Times New Roman"/>
          <w:sz w:val="24"/>
          <w:szCs w:val="24"/>
        </w:rPr>
        <w:t>Filmfestplatform</w:t>
      </w:r>
      <w:proofErr w:type="spellEnd"/>
      <w:r w:rsidR="0048686C">
        <w:rPr>
          <w:rFonts w:ascii="Times New Roman" w:hAnsi="Times New Roman" w:cs="Times New Roman"/>
          <w:sz w:val="24"/>
          <w:szCs w:val="24"/>
        </w:rPr>
        <w:t xml:space="preserve">  </w:t>
      </w:r>
      <w:r w:rsidRPr="006544DD">
        <w:rPr>
          <w:rFonts w:ascii="Times New Roman" w:hAnsi="Times New Roman" w:cs="Times New Roman"/>
          <w:sz w:val="24"/>
          <w:szCs w:val="24"/>
        </w:rPr>
        <w:t xml:space="preserve">(Review: </w:t>
      </w:r>
      <w:r w:rsidRPr="006544DD">
        <w:rPr>
          <w:rFonts w:ascii="Times New Roman" w:hAnsi="Times New Roman" w:cs="Times New Roman"/>
          <w:i/>
          <w:iCs/>
          <w:sz w:val="24"/>
          <w:szCs w:val="24"/>
        </w:rPr>
        <w:t>10 Platforms for Online Submissions</w:t>
      </w:r>
      <w:r w:rsidRPr="006544DD">
        <w:rPr>
          <w:rFonts w:ascii="Times New Roman" w:hAnsi="Times New Roman" w:cs="Times New Roman"/>
          <w:sz w:val="24"/>
          <w:szCs w:val="24"/>
        </w:rPr>
        <w:t>, 2017)</w:t>
      </w:r>
      <w:r>
        <w:rPr>
          <w:rFonts w:ascii="Times New Roman" w:hAnsi="Times New Roman" w:cs="Times New Roman"/>
          <w:sz w:val="24"/>
          <w:szCs w:val="24"/>
        </w:rPr>
        <w:t xml:space="preserve"> </w:t>
      </w:r>
      <w:r w:rsidR="0048686C">
        <w:rPr>
          <w:rFonts w:ascii="Times New Roman" w:hAnsi="Times New Roman" w:cs="Times New Roman"/>
          <w:sz w:val="24"/>
          <w:szCs w:val="24"/>
        </w:rPr>
        <w:t>to name some of the most popular.</w:t>
      </w:r>
      <w:r>
        <w:rPr>
          <w:rFonts w:ascii="Times New Roman" w:hAnsi="Times New Roman" w:cs="Times New Roman"/>
          <w:sz w:val="24"/>
          <w:szCs w:val="24"/>
        </w:rPr>
        <w:t xml:space="preserve"> </w:t>
      </w:r>
      <w:r w:rsidR="00243E9B">
        <w:rPr>
          <w:rFonts w:ascii="Times New Roman" w:hAnsi="Times New Roman" w:cs="Times New Roman"/>
          <w:sz w:val="24"/>
          <w:szCs w:val="24"/>
        </w:rPr>
        <w:t>It would be helpful when redesigning the site, or appraising it to test the design and UX of these sites.</w:t>
      </w:r>
    </w:p>
    <w:p w14:paraId="0FFEA65B" w14:textId="3F4C79C3" w:rsidR="00243E9B" w:rsidRPr="00243E9B" w:rsidRDefault="00243E9B" w:rsidP="00F53F5D">
      <w:pPr>
        <w:spacing w:line="360" w:lineRule="auto"/>
        <w:rPr>
          <w:rFonts w:ascii="Times New Roman" w:hAnsi="Times New Roman" w:cs="Times New Roman"/>
          <w:b/>
          <w:bCs/>
          <w:sz w:val="24"/>
          <w:szCs w:val="24"/>
        </w:rPr>
      </w:pPr>
      <w:r w:rsidRPr="00243E9B">
        <w:rPr>
          <w:rFonts w:ascii="Times New Roman" w:hAnsi="Times New Roman" w:cs="Times New Roman"/>
          <w:b/>
          <w:bCs/>
          <w:sz w:val="24"/>
          <w:szCs w:val="24"/>
        </w:rPr>
        <w:t>Users</w:t>
      </w:r>
    </w:p>
    <w:p w14:paraId="04A026BE" w14:textId="3FBCFE67" w:rsidR="00F53F5D" w:rsidRDefault="00F53F5D" w:rsidP="00F53F5D">
      <w:pPr>
        <w:spacing w:line="360" w:lineRule="auto"/>
        <w:rPr>
          <w:rFonts w:ascii="Times New Roman" w:hAnsi="Times New Roman" w:cs="Times New Roman"/>
          <w:sz w:val="24"/>
          <w:szCs w:val="24"/>
        </w:rPr>
      </w:pPr>
      <w:r>
        <w:rPr>
          <w:rFonts w:ascii="Times New Roman" w:hAnsi="Times New Roman" w:cs="Times New Roman"/>
          <w:sz w:val="24"/>
          <w:szCs w:val="24"/>
        </w:rPr>
        <w:t>I have identified a number of personae or archetype users;</w:t>
      </w:r>
    </w:p>
    <w:p w14:paraId="28C8A7FD" w14:textId="636940F3" w:rsidR="00F53F5D" w:rsidRDefault="00F53F5D" w:rsidP="00F53F5D">
      <w:pPr>
        <w:pStyle w:val="ListParagraph"/>
        <w:numPr>
          <w:ilvl w:val="0"/>
          <w:numId w:val="1"/>
        </w:numPr>
        <w:spacing w:line="360" w:lineRule="auto"/>
        <w:contextualSpacing w:val="0"/>
        <w:rPr>
          <w:rFonts w:ascii="Times New Roman" w:hAnsi="Times New Roman" w:cs="Times New Roman"/>
          <w:sz w:val="24"/>
          <w:szCs w:val="24"/>
        </w:rPr>
      </w:pPr>
      <w:r>
        <w:rPr>
          <w:rFonts w:ascii="Times New Roman" w:hAnsi="Times New Roman" w:cs="Times New Roman"/>
          <w:sz w:val="24"/>
          <w:szCs w:val="24"/>
        </w:rPr>
        <w:t>A film festival organiser/director</w:t>
      </w:r>
    </w:p>
    <w:p w14:paraId="57EDA2FC" w14:textId="2FF27DA2" w:rsidR="00F53F5D" w:rsidRDefault="00F53F5D" w:rsidP="00F53F5D">
      <w:pPr>
        <w:pStyle w:val="ListParagraph"/>
        <w:numPr>
          <w:ilvl w:val="0"/>
          <w:numId w:val="1"/>
        </w:numPr>
        <w:spacing w:line="360" w:lineRule="auto"/>
        <w:contextualSpacing w:val="0"/>
        <w:rPr>
          <w:rFonts w:ascii="Times New Roman" w:hAnsi="Times New Roman" w:cs="Times New Roman"/>
          <w:sz w:val="24"/>
          <w:szCs w:val="24"/>
        </w:rPr>
      </w:pPr>
      <w:r>
        <w:rPr>
          <w:rFonts w:ascii="Times New Roman" w:hAnsi="Times New Roman" w:cs="Times New Roman"/>
          <w:sz w:val="24"/>
          <w:szCs w:val="24"/>
        </w:rPr>
        <w:t>A filmmaker doing the rounds of this year’s film festivals</w:t>
      </w:r>
    </w:p>
    <w:p w14:paraId="04CA886C" w14:textId="08796E65" w:rsidR="00F53F5D" w:rsidRDefault="00F53F5D" w:rsidP="00F53F5D">
      <w:pPr>
        <w:pStyle w:val="ListParagraph"/>
        <w:numPr>
          <w:ilvl w:val="0"/>
          <w:numId w:val="1"/>
        </w:numPr>
        <w:spacing w:line="360" w:lineRule="auto"/>
        <w:contextualSpacing w:val="0"/>
        <w:rPr>
          <w:rFonts w:ascii="Times New Roman" w:hAnsi="Times New Roman" w:cs="Times New Roman"/>
          <w:sz w:val="24"/>
          <w:szCs w:val="24"/>
        </w:rPr>
      </w:pPr>
      <w:r>
        <w:rPr>
          <w:rFonts w:ascii="Times New Roman" w:hAnsi="Times New Roman" w:cs="Times New Roman"/>
          <w:sz w:val="24"/>
          <w:szCs w:val="24"/>
        </w:rPr>
        <w:t>A new user, that doesn’t have a film project finished yet, but is investigating the process of submitting films to festivals, and what kind of festivals there are.</w:t>
      </w:r>
    </w:p>
    <w:p w14:paraId="56B4C25D" w14:textId="56F0B36E" w:rsidR="00F53F5D" w:rsidRPr="00F53F5D" w:rsidRDefault="00F53F5D" w:rsidP="00F53F5D">
      <w:pPr>
        <w:pStyle w:val="ListParagraph"/>
        <w:numPr>
          <w:ilvl w:val="0"/>
          <w:numId w:val="1"/>
        </w:numPr>
        <w:spacing w:line="360" w:lineRule="auto"/>
        <w:contextualSpacing w:val="0"/>
        <w:rPr>
          <w:rFonts w:ascii="Times New Roman" w:hAnsi="Times New Roman" w:cs="Times New Roman"/>
          <w:sz w:val="24"/>
          <w:szCs w:val="24"/>
        </w:rPr>
      </w:pPr>
      <w:r>
        <w:rPr>
          <w:rFonts w:ascii="Times New Roman" w:hAnsi="Times New Roman" w:cs="Times New Roman"/>
          <w:sz w:val="24"/>
          <w:szCs w:val="24"/>
        </w:rPr>
        <w:t xml:space="preserve">A member of the public that is </w:t>
      </w:r>
      <w:r w:rsidR="00243E9B">
        <w:rPr>
          <w:rFonts w:ascii="Times New Roman" w:hAnsi="Times New Roman" w:cs="Times New Roman"/>
          <w:sz w:val="24"/>
          <w:szCs w:val="24"/>
        </w:rPr>
        <w:t>particularly interested</w:t>
      </w:r>
      <w:r>
        <w:rPr>
          <w:rFonts w:ascii="Times New Roman" w:hAnsi="Times New Roman" w:cs="Times New Roman"/>
          <w:sz w:val="24"/>
          <w:szCs w:val="24"/>
        </w:rPr>
        <w:t xml:space="preserve"> in</w:t>
      </w:r>
      <w:r w:rsidR="00243E9B">
        <w:rPr>
          <w:rFonts w:ascii="Times New Roman" w:hAnsi="Times New Roman" w:cs="Times New Roman"/>
          <w:sz w:val="24"/>
          <w:szCs w:val="24"/>
        </w:rPr>
        <w:t xml:space="preserve"> international</w:t>
      </w:r>
      <w:r>
        <w:rPr>
          <w:rFonts w:ascii="Times New Roman" w:hAnsi="Times New Roman" w:cs="Times New Roman"/>
          <w:sz w:val="24"/>
          <w:szCs w:val="24"/>
        </w:rPr>
        <w:t xml:space="preserve"> film festivals.</w:t>
      </w:r>
    </w:p>
    <w:p w14:paraId="67E2D0AE" w14:textId="07F12D38" w:rsidR="004D5A30" w:rsidRDefault="004D5A30" w:rsidP="00F53F5D">
      <w:pPr>
        <w:ind w:left="567" w:right="567"/>
        <w:contextualSpacing/>
        <w:rPr>
          <w:rFonts w:ascii="Times New Roman" w:hAnsi="Times New Roman" w:cs="Times New Roman"/>
          <w:sz w:val="24"/>
          <w:szCs w:val="24"/>
        </w:rPr>
      </w:pPr>
    </w:p>
    <w:p w14:paraId="4A60685A" w14:textId="77777777" w:rsidR="00056F7E" w:rsidRDefault="00056F7E" w:rsidP="00F53F5D">
      <w:pPr>
        <w:ind w:left="567" w:right="567"/>
        <w:contextualSpacing/>
        <w:rPr>
          <w:rFonts w:ascii="Times New Roman" w:hAnsi="Times New Roman" w:cs="Times New Roman"/>
          <w:sz w:val="24"/>
          <w:szCs w:val="24"/>
        </w:rPr>
      </w:pPr>
    </w:p>
    <w:p w14:paraId="39DAE2A5" w14:textId="08716E1E" w:rsidR="00F53F5D" w:rsidRDefault="00F53F5D" w:rsidP="00056F7E">
      <w:pPr>
        <w:ind w:left="567"/>
        <w:contextualSpacing/>
        <w:rPr>
          <w:rFonts w:ascii="Times New Roman" w:hAnsi="Times New Roman" w:cs="Times New Roman"/>
          <w:sz w:val="24"/>
          <w:szCs w:val="24"/>
        </w:rPr>
      </w:pPr>
      <w:r w:rsidRPr="00F53F5D">
        <w:rPr>
          <w:rFonts w:ascii="Times New Roman" w:hAnsi="Times New Roman" w:cs="Times New Roman"/>
          <w:sz w:val="24"/>
          <w:szCs w:val="24"/>
        </w:rPr>
        <w:t>I</w:t>
      </w:r>
      <w:r w:rsidRPr="00F53F5D">
        <w:rPr>
          <w:rFonts w:ascii="Times New Roman" w:hAnsi="Times New Roman" w:cs="Times New Roman"/>
          <w:sz w:val="24"/>
          <w:szCs w:val="24"/>
        </w:rPr>
        <w:t>t is important to understand some basic</w:t>
      </w:r>
      <w:r w:rsidRPr="00F53F5D">
        <w:rPr>
          <w:rFonts w:ascii="Times New Roman" w:hAnsi="Times New Roman" w:cs="Times New Roman"/>
          <w:sz w:val="24"/>
          <w:szCs w:val="24"/>
        </w:rPr>
        <w:t xml:space="preserve"> </w:t>
      </w:r>
      <w:r w:rsidRPr="00F53F5D">
        <w:rPr>
          <w:rFonts w:ascii="Times New Roman" w:hAnsi="Times New Roman" w:cs="Times New Roman"/>
          <w:sz w:val="24"/>
          <w:szCs w:val="24"/>
        </w:rPr>
        <w:t>information about your users, such as age, education,</w:t>
      </w:r>
      <w:r>
        <w:rPr>
          <w:rFonts w:ascii="Times New Roman" w:hAnsi="Times New Roman" w:cs="Times New Roman"/>
          <w:sz w:val="24"/>
          <w:szCs w:val="24"/>
        </w:rPr>
        <w:t xml:space="preserve"> </w:t>
      </w:r>
      <w:r w:rsidRPr="00F53F5D">
        <w:rPr>
          <w:rFonts w:ascii="Times New Roman" w:hAnsi="Times New Roman" w:cs="Times New Roman"/>
          <w:sz w:val="24"/>
          <w:szCs w:val="24"/>
        </w:rPr>
        <w:t>and background. What is their technical competency and</w:t>
      </w:r>
      <w:r w:rsidRPr="00F53F5D">
        <w:rPr>
          <w:rFonts w:ascii="Times New Roman" w:hAnsi="Times New Roman" w:cs="Times New Roman"/>
          <w:sz w:val="24"/>
          <w:szCs w:val="24"/>
        </w:rPr>
        <w:t xml:space="preserve"> </w:t>
      </w:r>
      <w:r w:rsidRPr="00F53F5D">
        <w:rPr>
          <w:rFonts w:ascii="Times New Roman" w:hAnsi="Times New Roman" w:cs="Times New Roman"/>
          <w:sz w:val="24"/>
          <w:szCs w:val="24"/>
        </w:rPr>
        <w:t>familiarity with the technology you are designing?</w:t>
      </w:r>
      <w:r w:rsidR="004D5A30">
        <w:rPr>
          <w:rFonts w:ascii="Times New Roman" w:hAnsi="Times New Roman" w:cs="Times New Roman"/>
          <w:sz w:val="24"/>
          <w:szCs w:val="24"/>
        </w:rPr>
        <w:t xml:space="preserve"> (Nunes and Pratt, 2012)</w:t>
      </w:r>
    </w:p>
    <w:p w14:paraId="029A18CB" w14:textId="6CB5D772" w:rsidR="00056F7E" w:rsidRDefault="00056F7E" w:rsidP="00056F7E">
      <w:pPr>
        <w:ind w:left="567" w:right="567"/>
        <w:contextualSpacing/>
        <w:rPr>
          <w:rFonts w:ascii="Times New Roman" w:hAnsi="Times New Roman" w:cs="Times New Roman"/>
          <w:sz w:val="24"/>
          <w:szCs w:val="24"/>
        </w:rPr>
      </w:pPr>
    </w:p>
    <w:p w14:paraId="171716FF" w14:textId="77777777" w:rsidR="00056F7E" w:rsidRPr="00F53F5D" w:rsidRDefault="00056F7E" w:rsidP="00056F7E">
      <w:pPr>
        <w:ind w:left="567" w:right="567"/>
        <w:contextualSpacing/>
        <w:rPr>
          <w:rFonts w:ascii="Times New Roman" w:hAnsi="Times New Roman" w:cs="Times New Roman"/>
          <w:sz w:val="24"/>
          <w:szCs w:val="24"/>
        </w:rPr>
      </w:pPr>
    </w:p>
    <w:p w14:paraId="5A7F6659" w14:textId="313A6433" w:rsidR="00757306" w:rsidRDefault="004D5A30" w:rsidP="00F53F5D">
      <w:pPr>
        <w:spacing w:line="360" w:lineRule="auto"/>
        <w:rPr>
          <w:rFonts w:ascii="Times New Roman" w:hAnsi="Times New Roman" w:cs="Times New Roman"/>
          <w:b/>
          <w:bCs/>
          <w:sz w:val="24"/>
          <w:szCs w:val="24"/>
        </w:rPr>
      </w:pPr>
      <w:r>
        <w:rPr>
          <w:rFonts w:ascii="Times New Roman" w:hAnsi="Times New Roman" w:cs="Times New Roman"/>
          <w:b/>
          <w:bCs/>
          <w:sz w:val="24"/>
          <w:szCs w:val="24"/>
        </w:rPr>
        <w:t>Basic User Information</w:t>
      </w:r>
    </w:p>
    <w:p w14:paraId="2822BDD6" w14:textId="77C20246" w:rsidR="004D5A30" w:rsidRDefault="004D5A30" w:rsidP="00F53F5D">
      <w:pPr>
        <w:spacing w:line="360" w:lineRule="auto"/>
        <w:rPr>
          <w:rFonts w:ascii="Times New Roman" w:hAnsi="Times New Roman" w:cs="Times New Roman"/>
          <w:sz w:val="24"/>
          <w:szCs w:val="24"/>
        </w:rPr>
      </w:pPr>
      <w:r w:rsidRPr="00404D35">
        <w:rPr>
          <w:rFonts w:ascii="Times New Roman" w:hAnsi="Times New Roman" w:cs="Times New Roman"/>
          <w:sz w:val="24"/>
          <w:szCs w:val="24"/>
        </w:rPr>
        <w:t xml:space="preserve">Before proceeding to sketch the UX Flow for this website, I considered the kinds of people likely to use the website. This site would not be used by members of the general public, even those avid filmgoers that may use </w:t>
      </w:r>
      <w:proofErr w:type="spellStart"/>
      <w:r w:rsidRPr="0048686C">
        <w:rPr>
          <w:rFonts w:ascii="Times New Roman" w:hAnsi="Times New Roman" w:cs="Times New Roman"/>
          <w:i/>
          <w:iCs/>
          <w:sz w:val="24"/>
          <w:szCs w:val="24"/>
        </w:rPr>
        <w:t>Letterbox</w:t>
      </w:r>
      <w:r w:rsidR="00404D35" w:rsidRPr="0048686C">
        <w:rPr>
          <w:rFonts w:ascii="Times New Roman" w:hAnsi="Times New Roman" w:cs="Times New Roman"/>
          <w:i/>
          <w:iCs/>
          <w:sz w:val="24"/>
          <w:szCs w:val="24"/>
        </w:rPr>
        <w:t>d</w:t>
      </w:r>
      <w:proofErr w:type="spellEnd"/>
      <w:r w:rsidR="00404D35" w:rsidRPr="00404D35">
        <w:rPr>
          <w:rFonts w:ascii="Times New Roman" w:hAnsi="Times New Roman" w:cs="Times New Roman"/>
          <w:sz w:val="24"/>
          <w:szCs w:val="24"/>
        </w:rPr>
        <w:t xml:space="preserve"> or </w:t>
      </w:r>
      <w:r w:rsidR="00404D35" w:rsidRPr="0048686C">
        <w:rPr>
          <w:rFonts w:ascii="Times New Roman" w:hAnsi="Times New Roman" w:cs="Times New Roman"/>
          <w:i/>
          <w:iCs/>
          <w:sz w:val="24"/>
          <w:szCs w:val="24"/>
        </w:rPr>
        <w:t>IMDb</w:t>
      </w:r>
      <w:r w:rsidR="00404D35" w:rsidRPr="00404D35">
        <w:rPr>
          <w:rFonts w:ascii="Times New Roman" w:hAnsi="Times New Roman" w:cs="Times New Roman"/>
          <w:sz w:val="24"/>
          <w:szCs w:val="24"/>
        </w:rPr>
        <w:t>. This site, instead is for people involved in the filmmaking and festival industries.</w:t>
      </w:r>
      <w:r w:rsidR="00404D35">
        <w:rPr>
          <w:rFonts w:ascii="Times New Roman" w:hAnsi="Times New Roman" w:cs="Times New Roman"/>
          <w:sz w:val="24"/>
          <w:szCs w:val="24"/>
        </w:rPr>
        <w:t xml:space="preserve"> What can we suppose from this? There would be a level of technical knowhow on both sides, as filmmakers would use digital technologies to create and edit their work, and festivals would use online services to maintain </w:t>
      </w:r>
      <w:r w:rsidR="00404D35">
        <w:rPr>
          <w:rFonts w:ascii="Times New Roman" w:hAnsi="Times New Roman" w:cs="Times New Roman"/>
          <w:sz w:val="24"/>
          <w:szCs w:val="24"/>
        </w:rPr>
        <w:lastRenderedPageBreak/>
        <w:t>their online presence, publish updates and schedules and sell tickets for screenings. In addition, the majority of users are coming to the site for relatively focussed reasons; they either have a project to submit or edit, or they are looking for projects to screen.</w:t>
      </w:r>
    </w:p>
    <w:p w14:paraId="68DE1F47" w14:textId="0A6C0A90" w:rsidR="00404D35" w:rsidRDefault="00404D35" w:rsidP="00F53F5D">
      <w:pPr>
        <w:spacing w:line="360" w:lineRule="auto"/>
        <w:rPr>
          <w:rFonts w:ascii="Times New Roman" w:hAnsi="Times New Roman" w:cs="Times New Roman"/>
          <w:sz w:val="24"/>
          <w:szCs w:val="24"/>
        </w:rPr>
      </w:pPr>
      <w:r>
        <w:rPr>
          <w:rFonts w:ascii="Times New Roman" w:hAnsi="Times New Roman" w:cs="Times New Roman"/>
          <w:sz w:val="24"/>
          <w:szCs w:val="24"/>
        </w:rPr>
        <w:t>It follows that while the site needs to follow good user interaction and visual communication principles, there would likely be no need for basic wizards, induction and handholding</w:t>
      </w:r>
      <w:r w:rsidR="00AE02E0">
        <w:rPr>
          <w:rFonts w:ascii="Times New Roman" w:hAnsi="Times New Roman" w:cs="Times New Roman"/>
          <w:sz w:val="24"/>
          <w:szCs w:val="24"/>
        </w:rPr>
        <w:t>. It is noted that while the project submission form is lengthy, it is not a general internet user that will be completing it, but rather someone that is an expert in their field, one that knows their project exhaustively and has specific motivations to complete the process of submission.</w:t>
      </w:r>
    </w:p>
    <w:p w14:paraId="25F1A19A" w14:textId="6B2076A6" w:rsidR="00243E9B" w:rsidRDefault="00243E9B" w:rsidP="00056F7E">
      <w:pPr>
        <w:ind w:left="567" w:right="567"/>
        <w:contextualSpacing/>
        <w:rPr>
          <w:rFonts w:ascii="Times New Roman" w:hAnsi="Times New Roman" w:cs="Times New Roman"/>
          <w:sz w:val="24"/>
          <w:szCs w:val="24"/>
        </w:rPr>
      </w:pPr>
    </w:p>
    <w:p w14:paraId="5774A987" w14:textId="77777777" w:rsidR="00243E9B" w:rsidRDefault="00243E9B" w:rsidP="00056F7E">
      <w:pPr>
        <w:ind w:left="567" w:right="567"/>
        <w:contextualSpacing/>
        <w:rPr>
          <w:rFonts w:ascii="Times New Roman" w:hAnsi="Times New Roman" w:cs="Times New Roman"/>
          <w:sz w:val="24"/>
          <w:szCs w:val="24"/>
        </w:rPr>
      </w:pPr>
    </w:p>
    <w:p w14:paraId="6DDDE2E4" w14:textId="73E7FD69" w:rsidR="00056F7E" w:rsidRDefault="00056F7E" w:rsidP="00056F7E">
      <w:pPr>
        <w:ind w:left="567" w:right="567"/>
        <w:contextualSpacing/>
        <w:rPr>
          <w:rFonts w:ascii="Times New Roman" w:hAnsi="Times New Roman" w:cs="Times New Roman"/>
          <w:sz w:val="24"/>
          <w:szCs w:val="24"/>
        </w:rPr>
      </w:pPr>
      <w:r w:rsidRPr="00056F7E">
        <w:rPr>
          <w:rFonts w:ascii="Times New Roman" w:hAnsi="Times New Roman" w:cs="Times New Roman"/>
          <w:sz w:val="24"/>
          <w:szCs w:val="24"/>
        </w:rPr>
        <w:t>applications have</w:t>
      </w:r>
      <w:r w:rsidRPr="00056F7E">
        <w:rPr>
          <w:rFonts w:ascii="Times New Roman" w:hAnsi="Times New Roman" w:cs="Times New Roman"/>
          <w:sz w:val="24"/>
          <w:szCs w:val="24"/>
        </w:rPr>
        <w:t xml:space="preserve"> </w:t>
      </w:r>
      <w:r w:rsidRPr="00056F7E">
        <w:rPr>
          <w:rFonts w:ascii="Times New Roman" w:hAnsi="Times New Roman" w:cs="Times New Roman"/>
          <w:sz w:val="24"/>
          <w:szCs w:val="24"/>
        </w:rPr>
        <w:t>multiple “rooms” (in UX design we call them pages or</w:t>
      </w:r>
      <w:r w:rsidRPr="00056F7E">
        <w:rPr>
          <w:rFonts w:ascii="Times New Roman" w:hAnsi="Times New Roman" w:cs="Times New Roman"/>
          <w:sz w:val="24"/>
          <w:szCs w:val="24"/>
        </w:rPr>
        <w:t xml:space="preserve"> </w:t>
      </w:r>
      <w:r w:rsidRPr="00056F7E">
        <w:rPr>
          <w:rFonts w:ascii="Times New Roman" w:hAnsi="Times New Roman" w:cs="Times New Roman"/>
          <w:sz w:val="24"/>
          <w:szCs w:val="24"/>
        </w:rPr>
        <w:t>modes), that contain specific information or functionality.</w:t>
      </w:r>
      <w:r w:rsidRPr="00056F7E">
        <w:rPr>
          <w:rFonts w:ascii="Times New Roman" w:hAnsi="Times New Roman" w:cs="Times New Roman"/>
          <w:sz w:val="24"/>
          <w:szCs w:val="24"/>
        </w:rPr>
        <w:t xml:space="preserve"> </w:t>
      </w:r>
      <w:r>
        <w:rPr>
          <w:rFonts w:ascii="Times New Roman" w:hAnsi="Times New Roman" w:cs="Times New Roman"/>
          <w:sz w:val="24"/>
          <w:szCs w:val="24"/>
        </w:rPr>
        <w:t>(Nunes and Pratt, 2012)</w:t>
      </w:r>
    </w:p>
    <w:p w14:paraId="5A2F4F88" w14:textId="77777777" w:rsidR="00056F7E" w:rsidRPr="00404D35" w:rsidRDefault="00056F7E" w:rsidP="00056F7E">
      <w:pPr>
        <w:ind w:left="567" w:right="567"/>
        <w:contextualSpacing/>
        <w:rPr>
          <w:rFonts w:ascii="Times New Roman" w:hAnsi="Times New Roman" w:cs="Times New Roman"/>
          <w:sz w:val="24"/>
          <w:szCs w:val="24"/>
        </w:rPr>
      </w:pPr>
    </w:p>
    <w:p w14:paraId="092ED82F" w14:textId="6EDC25C2" w:rsidR="00757306" w:rsidRPr="00757306" w:rsidRDefault="00056F7E" w:rsidP="00F53F5D">
      <w:pPr>
        <w:spacing w:line="360" w:lineRule="auto"/>
        <w:rPr>
          <w:rFonts w:ascii="Times New Roman" w:hAnsi="Times New Roman" w:cs="Times New Roman"/>
          <w:b/>
          <w:bCs/>
          <w:sz w:val="24"/>
          <w:szCs w:val="24"/>
        </w:rPr>
      </w:pPr>
      <w:r>
        <w:rPr>
          <w:rFonts w:ascii="Times New Roman" w:hAnsi="Times New Roman" w:cs="Times New Roman"/>
          <w:b/>
          <w:bCs/>
          <w:sz w:val="24"/>
          <w:szCs w:val="24"/>
        </w:rPr>
        <w:t>Site Modes</w:t>
      </w:r>
    </w:p>
    <w:p w14:paraId="184B4618" w14:textId="61A6E1F8" w:rsidR="00243E9B" w:rsidRPr="000B0B5D" w:rsidRDefault="00056F7E" w:rsidP="00F53F5D">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site has two primary modes; one for filmmakers submitting projects to festivals, and the other, which is not covered in this document, for festivals to display their pertinent information and receive submissions. The user signs up as a festival or filmmaker at the creation of their account, which establishes what </w:t>
      </w:r>
      <w:r w:rsidRPr="00243E9B">
        <w:rPr>
          <w:rFonts w:ascii="Times New Roman" w:hAnsi="Times New Roman" w:cs="Times New Roman"/>
          <w:i/>
          <w:iCs/>
          <w:sz w:val="24"/>
          <w:szCs w:val="24"/>
        </w:rPr>
        <w:t>site modes</w:t>
      </w:r>
      <w:r>
        <w:rPr>
          <w:rFonts w:ascii="Times New Roman" w:hAnsi="Times New Roman" w:cs="Times New Roman"/>
          <w:sz w:val="24"/>
          <w:szCs w:val="24"/>
        </w:rPr>
        <w:t xml:space="preserve"> they will encounter throughout their usage of the site.</w:t>
      </w:r>
    </w:p>
    <w:p w14:paraId="51FAD455" w14:textId="52C9805B" w:rsidR="00757306" w:rsidRPr="00757306" w:rsidRDefault="00243E9B" w:rsidP="00F53F5D">
      <w:pPr>
        <w:spacing w:line="360" w:lineRule="auto"/>
        <w:rPr>
          <w:rFonts w:ascii="Times New Roman" w:hAnsi="Times New Roman" w:cs="Times New Roman"/>
          <w:b/>
          <w:bCs/>
          <w:sz w:val="24"/>
          <w:szCs w:val="24"/>
        </w:rPr>
      </w:pPr>
      <w:r>
        <w:rPr>
          <w:rFonts w:ascii="Times New Roman" w:hAnsi="Times New Roman" w:cs="Times New Roman"/>
          <w:b/>
          <w:bCs/>
          <w:sz w:val="24"/>
          <w:szCs w:val="24"/>
        </w:rPr>
        <w:t>User Case Scenarios</w:t>
      </w:r>
      <w:r w:rsidR="00B1168B">
        <w:rPr>
          <w:rFonts w:ascii="Times New Roman" w:hAnsi="Times New Roman" w:cs="Times New Roman"/>
          <w:b/>
          <w:bCs/>
          <w:sz w:val="24"/>
          <w:szCs w:val="24"/>
        </w:rPr>
        <w:t xml:space="preserve"> (see UX flow chart for steps in each scenario)</w:t>
      </w:r>
    </w:p>
    <w:p w14:paraId="75168DAF" w14:textId="77777777" w:rsidR="008D7A66" w:rsidRPr="008D7A66" w:rsidRDefault="008D7A66" w:rsidP="008D7A66">
      <w:pPr>
        <w:rPr>
          <w:rFonts w:ascii="Times New Roman" w:hAnsi="Times New Roman" w:cs="Times New Roman"/>
          <w:sz w:val="24"/>
          <w:szCs w:val="24"/>
        </w:rPr>
      </w:pPr>
      <w:r w:rsidRPr="008D7A66">
        <w:rPr>
          <w:rFonts w:ascii="Times New Roman" w:hAnsi="Times New Roman" w:cs="Times New Roman"/>
          <w:sz w:val="24"/>
          <w:szCs w:val="24"/>
        </w:rPr>
        <w:t>Scenario 1: The user tries to submit a film to a festival without having a film in their FilmFreeway account.</w:t>
      </w:r>
    </w:p>
    <w:p w14:paraId="7D467672" w14:textId="77777777" w:rsidR="008D7A66" w:rsidRPr="008D7A66" w:rsidRDefault="008D7A66" w:rsidP="008D7A66">
      <w:pPr>
        <w:rPr>
          <w:rFonts w:ascii="Times New Roman" w:hAnsi="Times New Roman" w:cs="Times New Roman"/>
          <w:sz w:val="24"/>
          <w:szCs w:val="24"/>
        </w:rPr>
      </w:pPr>
      <w:r w:rsidRPr="008D7A66">
        <w:rPr>
          <w:rFonts w:ascii="Times New Roman" w:hAnsi="Times New Roman" w:cs="Times New Roman"/>
          <w:sz w:val="24"/>
          <w:szCs w:val="24"/>
        </w:rPr>
        <w:t>Scenario 2: The user searches for festivals that accept music videos and successfully submits their project to a film festival which asks them to make a fee payment.</w:t>
      </w:r>
    </w:p>
    <w:p w14:paraId="133AE7A2" w14:textId="77777777" w:rsidR="008D7A66" w:rsidRPr="008D7A66" w:rsidRDefault="008D7A66" w:rsidP="008D7A66">
      <w:pPr>
        <w:rPr>
          <w:rFonts w:ascii="Times New Roman" w:hAnsi="Times New Roman" w:cs="Times New Roman"/>
          <w:sz w:val="24"/>
          <w:szCs w:val="24"/>
        </w:rPr>
      </w:pPr>
      <w:r w:rsidRPr="008D7A66">
        <w:rPr>
          <w:rFonts w:ascii="Times New Roman" w:hAnsi="Times New Roman" w:cs="Times New Roman"/>
          <w:sz w:val="24"/>
          <w:szCs w:val="24"/>
        </w:rPr>
        <w:t>Scenario 3: The user changes the poster image of one of their projects.</w:t>
      </w:r>
    </w:p>
    <w:p w14:paraId="55D4DAD6" w14:textId="77777777" w:rsidR="008D7A66" w:rsidRPr="008D7A66" w:rsidRDefault="008D7A66" w:rsidP="008D7A66">
      <w:pPr>
        <w:rPr>
          <w:rFonts w:ascii="Times New Roman" w:hAnsi="Times New Roman" w:cs="Times New Roman"/>
          <w:sz w:val="24"/>
          <w:szCs w:val="24"/>
        </w:rPr>
      </w:pPr>
      <w:r w:rsidRPr="008D7A66">
        <w:rPr>
          <w:rFonts w:ascii="Times New Roman" w:hAnsi="Times New Roman" w:cs="Times New Roman"/>
          <w:sz w:val="24"/>
          <w:szCs w:val="24"/>
        </w:rPr>
        <w:t>Scenario 4: The user looks for festivals that don't require an application fee.</w:t>
      </w:r>
    </w:p>
    <w:p w14:paraId="5B9A726A" w14:textId="61DC2B4B" w:rsidR="00757306" w:rsidRDefault="008D7A66" w:rsidP="008D7A66">
      <w:pPr>
        <w:rPr>
          <w:rFonts w:ascii="Times New Roman" w:hAnsi="Times New Roman" w:cs="Times New Roman"/>
          <w:sz w:val="24"/>
          <w:szCs w:val="24"/>
        </w:rPr>
      </w:pPr>
      <w:r w:rsidRPr="008D7A66">
        <w:rPr>
          <w:rFonts w:ascii="Times New Roman" w:hAnsi="Times New Roman" w:cs="Times New Roman"/>
          <w:sz w:val="24"/>
          <w:szCs w:val="24"/>
        </w:rPr>
        <w:t>Scenario 5: The user withdraws from a festival submission.</w:t>
      </w:r>
    </w:p>
    <w:p w14:paraId="3DAB5EC8" w14:textId="77777777" w:rsidR="00757306" w:rsidRDefault="00757306" w:rsidP="00757306">
      <w:pPr>
        <w:rPr>
          <w:rFonts w:ascii="Times New Roman" w:hAnsi="Times New Roman" w:cs="Times New Roman"/>
          <w:sz w:val="24"/>
          <w:szCs w:val="24"/>
        </w:rPr>
      </w:pPr>
    </w:p>
    <w:p w14:paraId="1A0F4A53" w14:textId="0EC98793" w:rsidR="00757306" w:rsidRDefault="008D7A66" w:rsidP="008D7A66">
      <w:pPr>
        <w:spacing w:line="360" w:lineRule="auto"/>
        <w:rPr>
          <w:rFonts w:ascii="Times New Roman" w:hAnsi="Times New Roman" w:cs="Times New Roman"/>
          <w:sz w:val="24"/>
          <w:szCs w:val="24"/>
        </w:rPr>
      </w:pPr>
      <w:r>
        <w:rPr>
          <w:rFonts w:ascii="Times New Roman" w:hAnsi="Times New Roman" w:cs="Times New Roman"/>
          <w:sz w:val="24"/>
          <w:szCs w:val="24"/>
        </w:rPr>
        <w:t>As each of these scenarios are task-based, as opposed to exploratory or entertainment related, I thought it more appropriate to have horizontal linear flows.</w:t>
      </w:r>
      <w:r w:rsidR="00D01A94">
        <w:rPr>
          <w:rFonts w:ascii="Times New Roman" w:hAnsi="Times New Roman" w:cs="Times New Roman"/>
          <w:sz w:val="24"/>
          <w:szCs w:val="24"/>
        </w:rPr>
        <w:t xml:space="preserve"> These UX flows move from left to right, save only when the user encounters </w:t>
      </w:r>
      <w:r w:rsidR="002A0320">
        <w:rPr>
          <w:rFonts w:ascii="Times New Roman" w:hAnsi="Times New Roman" w:cs="Times New Roman"/>
          <w:sz w:val="24"/>
          <w:szCs w:val="24"/>
        </w:rPr>
        <w:t xml:space="preserve">a roadblock or exception flow. It was also unnecessary to utilise </w:t>
      </w:r>
      <w:r w:rsidR="002A0320" w:rsidRPr="002A0320">
        <w:rPr>
          <w:rFonts w:ascii="Times New Roman" w:hAnsi="Times New Roman" w:cs="Times New Roman"/>
          <w:i/>
          <w:iCs/>
          <w:sz w:val="24"/>
          <w:szCs w:val="24"/>
        </w:rPr>
        <w:t>swim lanes</w:t>
      </w:r>
      <w:r w:rsidR="002A0320">
        <w:rPr>
          <w:rFonts w:ascii="Times New Roman" w:hAnsi="Times New Roman" w:cs="Times New Roman"/>
          <w:sz w:val="24"/>
          <w:szCs w:val="24"/>
        </w:rPr>
        <w:t xml:space="preserve"> (</w:t>
      </w:r>
      <w:r w:rsidR="002A0320" w:rsidRPr="002A0320">
        <w:rPr>
          <w:rFonts w:ascii="Times New Roman" w:hAnsi="Times New Roman" w:cs="Times New Roman"/>
          <w:sz w:val="24"/>
          <w:szCs w:val="24"/>
        </w:rPr>
        <w:t>Cronenwett</w:t>
      </w:r>
      <w:r w:rsidR="002A0320">
        <w:rPr>
          <w:rFonts w:ascii="Times New Roman" w:hAnsi="Times New Roman" w:cs="Times New Roman"/>
          <w:sz w:val="24"/>
          <w:szCs w:val="24"/>
        </w:rPr>
        <w:t>)</w:t>
      </w:r>
      <w:r w:rsidR="00FA7AD7">
        <w:rPr>
          <w:rFonts w:ascii="Times New Roman" w:hAnsi="Times New Roman" w:cs="Times New Roman"/>
          <w:sz w:val="24"/>
          <w:szCs w:val="24"/>
        </w:rPr>
        <w:t xml:space="preserve"> as there were few, if any parallel flows</w:t>
      </w:r>
      <w:r w:rsidR="002A0320">
        <w:rPr>
          <w:rFonts w:ascii="Times New Roman" w:hAnsi="Times New Roman" w:cs="Times New Roman"/>
          <w:sz w:val="24"/>
          <w:szCs w:val="24"/>
        </w:rPr>
        <w:t>.</w:t>
      </w:r>
      <w:r w:rsidR="008F6431">
        <w:rPr>
          <w:rFonts w:ascii="Times New Roman" w:hAnsi="Times New Roman" w:cs="Times New Roman"/>
          <w:sz w:val="24"/>
          <w:szCs w:val="24"/>
        </w:rPr>
        <w:t xml:space="preserve"> I created each of the elements</w:t>
      </w:r>
      <w:r w:rsidR="00005222">
        <w:rPr>
          <w:rFonts w:ascii="Times New Roman" w:hAnsi="Times New Roman" w:cs="Times New Roman"/>
          <w:sz w:val="24"/>
          <w:szCs w:val="24"/>
        </w:rPr>
        <w:t xml:space="preserve"> </w:t>
      </w:r>
      <w:r w:rsidR="00005222" w:rsidRPr="00005222">
        <w:rPr>
          <w:rFonts w:ascii="Times New Roman" w:hAnsi="Times New Roman" w:cs="Times New Roman"/>
          <w:i/>
          <w:iCs/>
          <w:sz w:val="24"/>
          <w:szCs w:val="24"/>
        </w:rPr>
        <w:t>(figure 1)</w:t>
      </w:r>
      <w:r w:rsidR="008F6431">
        <w:rPr>
          <w:rFonts w:ascii="Times New Roman" w:hAnsi="Times New Roman" w:cs="Times New Roman"/>
          <w:sz w:val="24"/>
          <w:szCs w:val="24"/>
        </w:rPr>
        <w:t xml:space="preserve"> in Adobe XD; the user, termini </w:t>
      </w:r>
      <w:r w:rsidR="00005222">
        <w:rPr>
          <w:rFonts w:ascii="Times New Roman" w:hAnsi="Times New Roman" w:cs="Times New Roman"/>
          <w:sz w:val="24"/>
          <w:szCs w:val="24"/>
        </w:rPr>
        <w:t xml:space="preserve">(outset, conclusion </w:t>
      </w:r>
      <w:r w:rsidR="008F6431">
        <w:rPr>
          <w:rFonts w:ascii="Times New Roman" w:hAnsi="Times New Roman" w:cs="Times New Roman"/>
          <w:sz w:val="24"/>
          <w:szCs w:val="24"/>
        </w:rPr>
        <w:t xml:space="preserve">and </w:t>
      </w:r>
      <w:r w:rsidR="008F6431">
        <w:rPr>
          <w:rFonts w:ascii="Times New Roman" w:hAnsi="Times New Roman" w:cs="Times New Roman"/>
          <w:sz w:val="24"/>
          <w:szCs w:val="24"/>
        </w:rPr>
        <w:lastRenderedPageBreak/>
        <w:t>exception flows or fail cases</w:t>
      </w:r>
      <w:r w:rsidR="00005222">
        <w:rPr>
          <w:rFonts w:ascii="Times New Roman" w:hAnsi="Times New Roman" w:cs="Times New Roman"/>
          <w:sz w:val="24"/>
          <w:szCs w:val="24"/>
        </w:rPr>
        <w:t>)</w:t>
      </w:r>
      <w:r w:rsidR="008F6431">
        <w:rPr>
          <w:rFonts w:ascii="Times New Roman" w:hAnsi="Times New Roman" w:cs="Times New Roman"/>
          <w:sz w:val="24"/>
          <w:szCs w:val="24"/>
        </w:rPr>
        <w:t xml:space="preserve">, actions, decisions, </w:t>
      </w:r>
      <w:r w:rsidR="00005222">
        <w:rPr>
          <w:rFonts w:ascii="Times New Roman" w:hAnsi="Times New Roman" w:cs="Times New Roman"/>
          <w:sz w:val="24"/>
          <w:szCs w:val="24"/>
        </w:rPr>
        <w:t xml:space="preserve">single </w:t>
      </w:r>
      <w:r w:rsidR="008F6431">
        <w:rPr>
          <w:rFonts w:ascii="Times New Roman" w:hAnsi="Times New Roman" w:cs="Times New Roman"/>
          <w:sz w:val="24"/>
          <w:szCs w:val="24"/>
        </w:rPr>
        <w:t xml:space="preserve">webpages, page stacks to indicate multiple pages of similarly formatted information, </w:t>
      </w:r>
      <w:r w:rsidR="00005222">
        <w:rPr>
          <w:rFonts w:ascii="Times New Roman" w:hAnsi="Times New Roman" w:cs="Times New Roman"/>
          <w:sz w:val="24"/>
          <w:szCs w:val="24"/>
        </w:rPr>
        <w:t>files, flow lines, and for this project</w:t>
      </w:r>
      <w:r w:rsidR="00B1168B">
        <w:rPr>
          <w:rFonts w:ascii="Times New Roman" w:hAnsi="Times New Roman" w:cs="Times New Roman"/>
          <w:sz w:val="24"/>
          <w:szCs w:val="24"/>
        </w:rPr>
        <w:t>,</w:t>
      </w:r>
      <w:r w:rsidR="00005222">
        <w:rPr>
          <w:rFonts w:ascii="Times New Roman" w:hAnsi="Times New Roman" w:cs="Times New Roman"/>
          <w:sz w:val="24"/>
          <w:szCs w:val="24"/>
        </w:rPr>
        <w:t xml:space="preserve"> a </w:t>
      </w:r>
      <w:r w:rsidR="002D4371">
        <w:rPr>
          <w:rFonts w:ascii="Times New Roman" w:hAnsi="Times New Roman" w:cs="Times New Roman"/>
          <w:sz w:val="24"/>
          <w:szCs w:val="24"/>
        </w:rPr>
        <w:t xml:space="preserve">dashed </w:t>
      </w:r>
      <w:r w:rsidR="00005222">
        <w:rPr>
          <w:rFonts w:ascii="Times New Roman" w:hAnsi="Times New Roman" w:cs="Times New Roman"/>
          <w:sz w:val="24"/>
          <w:szCs w:val="24"/>
        </w:rPr>
        <w:t>contingent flow line indicating that a user could not proceed to the next step without completing the previous action.</w:t>
      </w:r>
    </w:p>
    <w:p w14:paraId="5973EBA3" w14:textId="0F9AB067" w:rsidR="008F6431" w:rsidRDefault="00005222" w:rsidP="00005222">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52936AF8" wp14:editId="3D9CD43A">
                <wp:simplePos x="0" y="0"/>
                <wp:positionH relativeFrom="column">
                  <wp:posOffset>18415</wp:posOffset>
                </wp:positionH>
                <wp:positionV relativeFrom="paragraph">
                  <wp:posOffset>1248410</wp:posOffset>
                </wp:positionV>
                <wp:extent cx="5991225" cy="635"/>
                <wp:effectExtent l="0" t="0" r="9525" b="0"/>
                <wp:wrapTopAndBottom/>
                <wp:docPr id="2" name="Text Box 2"/>
                <wp:cNvGraphicFramePr/>
                <a:graphic xmlns:a="http://schemas.openxmlformats.org/drawingml/2006/main">
                  <a:graphicData uri="http://schemas.microsoft.com/office/word/2010/wordprocessingShape">
                    <wps:wsp>
                      <wps:cNvSpPr txBox="1"/>
                      <wps:spPr>
                        <a:xfrm>
                          <a:off x="0" y="0"/>
                          <a:ext cx="5991225" cy="635"/>
                        </a:xfrm>
                        <a:prstGeom prst="rect">
                          <a:avLst/>
                        </a:prstGeom>
                        <a:solidFill>
                          <a:prstClr val="white"/>
                        </a:solidFill>
                        <a:ln>
                          <a:noFill/>
                        </a:ln>
                      </wps:spPr>
                      <wps:txbx>
                        <w:txbxContent>
                          <w:p w14:paraId="02D76825" w14:textId="7544FD73" w:rsidR="008F6431" w:rsidRPr="00793111" w:rsidRDefault="008F6431" w:rsidP="008F6431">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Pr>
                                <w:noProof/>
                              </w:rPr>
                              <w:t>1</w:t>
                            </w:r>
                            <w:r>
                              <w:fldChar w:fldCharType="end"/>
                            </w:r>
                            <w:r w:rsidR="00005222">
                              <w:t>: UX Flow Elements Key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2936AF8" id="_x0000_t202" coordsize="21600,21600" o:spt="202" path="m,l,21600r21600,l21600,xe">
                <v:stroke joinstyle="miter"/>
                <v:path gradientshapeok="t" o:connecttype="rect"/>
              </v:shapetype>
              <v:shape id="Text Box 2" o:spid="_x0000_s1026" type="#_x0000_t202" style="position:absolute;margin-left:1.45pt;margin-top:98.3pt;width:471.7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" stroked="f">
                <v:textbox style="mso-fit-shape-to-text:t" inset="0,0,0,0">
                  <w:txbxContent>
                    <w:p w14:paraId="02D76825" w14:textId="7544FD73" w:rsidR="008F6431" w:rsidRPr="00793111" w:rsidRDefault="008F6431" w:rsidP="008F6431">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Pr>
                          <w:noProof/>
                        </w:rPr>
                        <w:t>1</w:t>
                      </w:r>
                      <w:r>
                        <w:fldChar w:fldCharType="end"/>
                      </w:r>
                      <w:r w:rsidR="00005222">
                        <w:t>: UX Flow Elements Key</w:t>
                      </w:r>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58240" behindDoc="0" locked="0" layoutInCell="1" allowOverlap="1" wp14:anchorId="5BD53130" wp14:editId="5E2F25AF">
            <wp:simplePos x="0" y="0"/>
            <wp:positionH relativeFrom="margin">
              <wp:posOffset>-38100</wp:posOffset>
            </wp:positionH>
            <wp:positionV relativeFrom="paragraph">
              <wp:posOffset>520700</wp:posOffset>
            </wp:positionV>
            <wp:extent cx="5857875" cy="756920"/>
            <wp:effectExtent l="0" t="0" r="9525"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57875" cy="7569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The requirement to log in occurred so frequently, that I created a separate User Flow diagram for this process.</w:t>
      </w:r>
    </w:p>
    <w:p w14:paraId="23AE8814" w14:textId="2A5A939F" w:rsidR="00757306" w:rsidRDefault="00B61761" w:rsidP="002D4371">
      <w:pPr>
        <w:spacing w:line="360" w:lineRule="auto"/>
        <w:rPr>
          <w:rFonts w:ascii="Times New Roman" w:hAnsi="Times New Roman" w:cs="Times New Roman"/>
          <w:sz w:val="24"/>
          <w:szCs w:val="24"/>
        </w:rPr>
      </w:pPr>
      <w:r>
        <w:rPr>
          <w:rFonts w:ascii="Times New Roman" w:hAnsi="Times New Roman" w:cs="Times New Roman"/>
          <w:sz w:val="24"/>
          <w:szCs w:val="24"/>
        </w:rPr>
        <w:t xml:space="preserve">I selected colours for the terminators and exception flows that in themselves indicate the stage of progress; green for start/go, red for stop/error and blue for success. A diamond has typically been used in UX and UML for decisions, and the octagon </w:t>
      </w:r>
      <w:r w:rsidR="002D4371">
        <w:rPr>
          <w:rFonts w:ascii="Times New Roman" w:hAnsi="Times New Roman" w:cs="Times New Roman"/>
          <w:sz w:val="24"/>
          <w:szCs w:val="24"/>
        </w:rPr>
        <w:t xml:space="preserve">for actions is common, and also helps to visually differentiate actions and decisions from each other and other elements. </w:t>
      </w:r>
      <w:r w:rsidR="00B43597">
        <w:rPr>
          <w:rFonts w:ascii="Times New Roman" w:hAnsi="Times New Roman" w:cs="Times New Roman"/>
          <w:sz w:val="24"/>
          <w:szCs w:val="24"/>
        </w:rPr>
        <w:t xml:space="preserve">In scenario one, the user cannot submit a film to a film festival, as they do not have a project added. I represented the project submission stages faded out, as they are inaccessible at that time. Unlike the ability to login due to not having been registered or having forgotten credentials, which is solvable for the user there and then, not having a project leads to a dead end. </w:t>
      </w:r>
      <w:r w:rsidR="002D4371">
        <w:rPr>
          <w:rFonts w:ascii="Times New Roman" w:hAnsi="Times New Roman" w:cs="Times New Roman"/>
          <w:sz w:val="24"/>
          <w:szCs w:val="24"/>
        </w:rPr>
        <w:t xml:space="preserve">Finally I made a funnel and pencil to </w:t>
      </w:r>
      <w:r w:rsidR="00B43597">
        <w:rPr>
          <w:rFonts w:ascii="Times New Roman" w:hAnsi="Times New Roman" w:cs="Times New Roman"/>
          <w:sz w:val="24"/>
          <w:szCs w:val="24"/>
        </w:rPr>
        <w:t xml:space="preserve">specifically </w:t>
      </w:r>
      <w:r w:rsidR="002D4371">
        <w:rPr>
          <w:rFonts w:ascii="Times New Roman" w:hAnsi="Times New Roman" w:cs="Times New Roman"/>
          <w:sz w:val="24"/>
          <w:szCs w:val="24"/>
        </w:rPr>
        <w:t>indicate the ability of the user to search and narrow down festival listings to a subset and edit files.</w:t>
      </w:r>
    </w:p>
    <w:p w14:paraId="361C088D" w14:textId="6C80E682" w:rsidR="002D4371" w:rsidRDefault="002D4371" w:rsidP="002D4371">
      <w:pPr>
        <w:spacing w:line="360" w:lineRule="auto"/>
        <w:rPr>
          <w:rFonts w:ascii="Times New Roman" w:hAnsi="Times New Roman" w:cs="Times New Roman"/>
          <w:sz w:val="24"/>
          <w:szCs w:val="24"/>
        </w:rPr>
      </w:pPr>
    </w:p>
    <w:p w14:paraId="2817E88A" w14:textId="3840AB68" w:rsidR="002D4371" w:rsidRDefault="002D4371" w:rsidP="002D4371">
      <w:pPr>
        <w:spacing w:line="360" w:lineRule="auto"/>
        <w:rPr>
          <w:rFonts w:ascii="Times New Roman" w:hAnsi="Times New Roman" w:cs="Times New Roman"/>
          <w:sz w:val="24"/>
          <w:szCs w:val="24"/>
        </w:rPr>
      </w:pPr>
    </w:p>
    <w:p w14:paraId="17BEF245" w14:textId="73D86899" w:rsidR="00757306" w:rsidRPr="00757306" w:rsidRDefault="00757306" w:rsidP="00757306">
      <w:pPr>
        <w:rPr>
          <w:rFonts w:ascii="MinionPro-Regular" w:hAnsi="MinionPro-Regular" w:cs="MinionPro-Regular"/>
        </w:rPr>
      </w:pPr>
      <w:r w:rsidRPr="000B0B5D">
        <w:rPr>
          <w:rFonts w:ascii="Times New Roman" w:eastAsia="Times New Roman" w:hAnsi="Times New Roman" w:cs="Times New Roman"/>
          <w:b/>
          <w:bCs/>
          <w:sz w:val="28"/>
          <w:szCs w:val="28"/>
          <w:lang w:eastAsia="en-IE"/>
        </w:rPr>
        <w:t>Sources Cited</w:t>
      </w:r>
    </w:p>
    <w:p w14:paraId="1C6E7656" w14:textId="77777777" w:rsidR="002A0320" w:rsidRDefault="002A0320" w:rsidP="002A0320">
      <w:pPr>
        <w:pStyle w:val="NormalWeb"/>
        <w:spacing w:before="0" w:beforeAutospacing="0" w:after="0" w:afterAutospacing="0" w:line="360" w:lineRule="auto"/>
        <w:ind w:left="720" w:hanging="720"/>
      </w:pPr>
      <w:r>
        <w:t xml:space="preserve">Cronenwett, D. (2020, March 10). </w:t>
      </w:r>
      <w:r>
        <w:rPr>
          <w:i/>
          <w:iCs/>
        </w:rPr>
        <w:t>Flow and process diagrams - Interaction Design: Flow</w:t>
      </w:r>
      <w:r>
        <w:t>. LinkedIn. Retrieved March 15, 2022, from https://www.linkedin.com/learning/interaction-design-flow/flow-and-process-diagrams</w:t>
      </w:r>
    </w:p>
    <w:p w14:paraId="3321B86B" w14:textId="77777777" w:rsidR="002A0320" w:rsidRDefault="002A0320" w:rsidP="002A0320">
      <w:pPr>
        <w:pStyle w:val="NormalWeb"/>
        <w:spacing w:before="0" w:beforeAutospacing="0" w:after="0" w:afterAutospacing="0"/>
      </w:pPr>
    </w:p>
    <w:p w14:paraId="7ACC36AD" w14:textId="0AD89D93" w:rsidR="008D7A66" w:rsidRDefault="004D5A30" w:rsidP="008D7A66">
      <w:pPr>
        <w:pStyle w:val="NormalWeb"/>
        <w:spacing w:before="0" w:beforeAutospacing="0" w:after="0" w:afterAutospacing="0" w:line="360" w:lineRule="auto"/>
        <w:ind w:left="720" w:hanging="720"/>
      </w:pPr>
      <w:r>
        <w:t xml:space="preserve">Nunes, J., &amp; Pratt, A. (2012). </w:t>
      </w:r>
      <w:r>
        <w:rPr>
          <w:i/>
          <w:iCs/>
        </w:rPr>
        <w:t>Interactive Design: An Introduction to the Theory and Application of User-</w:t>
      </w:r>
      <w:proofErr w:type="spellStart"/>
      <w:r>
        <w:rPr>
          <w:i/>
          <w:iCs/>
        </w:rPr>
        <w:t>centered</w:t>
      </w:r>
      <w:proofErr w:type="spellEnd"/>
      <w:r>
        <w:rPr>
          <w:i/>
          <w:iCs/>
        </w:rPr>
        <w:t xml:space="preserve"> Design</w:t>
      </w:r>
      <w:r>
        <w:t xml:space="preserve"> (1st Ed.). Rockport Publishers.</w:t>
      </w:r>
    </w:p>
    <w:p w14:paraId="5B0613E5" w14:textId="77777777" w:rsidR="008D7A66" w:rsidRDefault="008D7A66" w:rsidP="008D7A66">
      <w:pPr>
        <w:pStyle w:val="NormalWeb"/>
        <w:spacing w:before="0" w:beforeAutospacing="0" w:after="0" w:afterAutospacing="0"/>
        <w:ind w:left="720" w:hanging="720"/>
      </w:pPr>
    </w:p>
    <w:p w14:paraId="181C70CA" w14:textId="7AD4DBA2" w:rsidR="000B7D7C" w:rsidRDefault="008D7A66" w:rsidP="00FA7AD7">
      <w:pPr>
        <w:pStyle w:val="NormalWeb"/>
        <w:spacing w:before="0" w:beforeAutospacing="0" w:after="0" w:afterAutospacing="0" w:line="360" w:lineRule="auto"/>
        <w:ind w:left="720" w:hanging="720"/>
      </w:pPr>
      <w:r>
        <w:rPr>
          <w:i/>
          <w:iCs/>
        </w:rPr>
        <w:t>Review: 10 platforms for online submissions</w:t>
      </w:r>
      <w:r>
        <w:t xml:space="preserve">. (2017, January 8). </w:t>
      </w:r>
      <w:proofErr w:type="spellStart"/>
      <w:r>
        <w:t>Festagent</w:t>
      </w:r>
      <w:proofErr w:type="spellEnd"/>
      <w:r>
        <w:t>. Retrieved March 19, 2022, from https://festagent.com/en/articles/online-services-en</w:t>
      </w:r>
    </w:p>
    <w:sectPr w:rsidR="000B7D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Pro-Regular">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F215A2"/>
    <w:multiLevelType w:val="hybridMultilevel"/>
    <w:tmpl w:val="7B26C0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306"/>
    <w:rsid w:val="00005222"/>
    <w:rsid w:val="00056F7E"/>
    <w:rsid w:val="000B7D7C"/>
    <w:rsid w:val="00243E9B"/>
    <w:rsid w:val="002A0320"/>
    <w:rsid w:val="002D4371"/>
    <w:rsid w:val="00404D35"/>
    <w:rsid w:val="0048686C"/>
    <w:rsid w:val="004D5A30"/>
    <w:rsid w:val="0058271F"/>
    <w:rsid w:val="006544DD"/>
    <w:rsid w:val="00757306"/>
    <w:rsid w:val="008D7A66"/>
    <w:rsid w:val="008F6431"/>
    <w:rsid w:val="00AE02E0"/>
    <w:rsid w:val="00B1168B"/>
    <w:rsid w:val="00B43597"/>
    <w:rsid w:val="00B61761"/>
    <w:rsid w:val="00D01A94"/>
    <w:rsid w:val="00F53F5D"/>
    <w:rsid w:val="00FA7A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8B9BD"/>
  <w15:chartTrackingRefBased/>
  <w15:docId w15:val="{CB2EC207-4FAB-4EB8-BC49-DBC8D6B60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3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tent-transcript-line">
    <w:name w:val="content-transcript-line"/>
    <w:basedOn w:val="DefaultParagraphFont"/>
    <w:rsid w:val="00757306"/>
  </w:style>
  <w:style w:type="paragraph" w:styleId="ListParagraph">
    <w:name w:val="List Paragraph"/>
    <w:basedOn w:val="Normal"/>
    <w:uiPriority w:val="34"/>
    <w:qFormat/>
    <w:rsid w:val="00F53F5D"/>
    <w:pPr>
      <w:ind w:left="720"/>
      <w:contextualSpacing/>
    </w:pPr>
  </w:style>
  <w:style w:type="paragraph" w:styleId="NormalWeb">
    <w:name w:val="Normal (Web)"/>
    <w:basedOn w:val="Normal"/>
    <w:uiPriority w:val="99"/>
    <w:unhideWhenUsed/>
    <w:rsid w:val="004D5A30"/>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aption">
    <w:name w:val="caption"/>
    <w:basedOn w:val="Normal"/>
    <w:next w:val="Normal"/>
    <w:uiPriority w:val="35"/>
    <w:unhideWhenUsed/>
    <w:qFormat/>
    <w:rsid w:val="008F643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139943">
      <w:bodyDiv w:val="1"/>
      <w:marLeft w:val="0"/>
      <w:marRight w:val="0"/>
      <w:marTop w:val="0"/>
      <w:marBottom w:val="0"/>
      <w:divBdr>
        <w:top w:val="none" w:sz="0" w:space="0" w:color="auto"/>
        <w:left w:val="none" w:sz="0" w:space="0" w:color="auto"/>
        <w:bottom w:val="none" w:sz="0" w:space="0" w:color="auto"/>
        <w:right w:val="none" w:sz="0" w:space="0" w:color="auto"/>
      </w:divBdr>
    </w:div>
    <w:div w:id="891114315">
      <w:bodyDiv w:val="1"/>
      <w:marLeft w:val="0"/>
      <w:marRight w:val="0"/>
      <w:marTop w:val="0"/>
      <w:marBottom w:val="0"/>
      <w:divBdr>
        <w:top w:val="none" w:sz="0" w:space="0" w:color="auto"/>
        <w:left w:val="none" w:sz="0" w:space="0" w:color="auto"/>
        <w:bottom w:val="none" w:sz="0" w:space="0" w:color="auto"/>
        <w:right w:val="none" w:sz="0" w:space="0" w:color="auto"/>
      </w:divBdr>
    </w:div>
    <w:div w:id="1263954560">
      <w:bodyDiv w:val="1"/>
      <w:marLeft w:val="0"/>
      <w:marRight w:val="0"/>
      <w:marTop w:val="0"/>
      <w:marBottom w:val="0"/>
      <w:divBdr>
        <w:top w:val="none" w:sz="0" w:space="0" w:color="auto"/>
        <w:left w:val="none" w:sz="0" w:space="0" w:color="auto"/>
        <w:bottom w:val="none" w:sz="0" w:space="0" w:color="auto"/>
        <w:right w:val="none" w:sz="0" w:space="0" w:color="auto"/>
      </w:divBdr>
    </w:div>
    <w:div w:id="1633826671">
      <w:bodyDiv w:val="1"/>
      <w:marLeft w:val="0"/>
      <w:marRight w:val="0"/>
      <w:marTop w:val="0"/>
      <w:marBottom w:val="0"/>
      <w:divBdr>
        <w:top w:val="none" w:sz="0" w:space="0" w:color="auto"/>
        <w:left w:val="none" w:sz="0" w:space="0" w:color="auto"/>
        <w:bottom w:val="none" w:sz="0" w:space="0" w:color="auto"/>
        <w:right w:val="none" w:sz="0" w:space="0" w:color="auto"/>
      </w:divBdr>
    </w:div>
    <w:div w:id="183475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HEALY, PAULA</dc:creator>
  <cp:keywords/>
  <dc:description/>
  <cp:lastModifiedBy>HEALY, PAULA</cp:lastModifiedBy>
  <cp:revision>3</cp:revision>
  <dcterms:created xsi:type="dcterms:W3CDTF">2022-03-23T00:32:00Z</dcterms:created>
  <dcterms:modified xsi:type="dcterms:W3CDTF">2022-03-23T01:28:00Z</dcterms:modified>
</cp:coreProperties>
</file>