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pva8ju20eu08" w:id="0"/>
      <w:bookmarkEnd w:id="0"/>
      <w:r w:rsidDel="00000000" w:rsidR="00000000" w:rsidRPr="00000000">
        <w:rPr>
          <w:rtl w:val="0"/>
        </w:rPr>
        <w:t xml:space="preserve">Interfacing 4x4 Matrix Keypads with STM32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 4x4 keypad is the bread and butter of user input for microcontrollers. Instead of hogging 16 separate pins for 16 buttons, it uses a clever "matrix" trick to get the job done with only 8 pins.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1pfk139h14su" w:id="1"/>
      <w:bookmarkEnd w:id="1"/>
      <w:r w:rsidDel="00000000" w:rsidR="00000000" w:rsidRPr="00000000">
        <w:rPr>
          <w:rtl w:val="0"/>
        </w:rPr>
        <w:t xml:space="preserve">1. How a 4x4 Keypad Works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The keypad consists of 16 momentary switches arranged in 4 rows and 4 columns.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Matrix Trick:</w:t>
      </w:r>
      <w:r w:rsidDel="00000000" w:rsidR="00000000" w:rsidRPr="00000000">
        <w:rPr>
          <w:rtl w:val="0"/>
        </w:rPr>
        <w:t xml:space="preserve"> The switches are not connected to a common ground. Instead, each button connects one </w:t>
      </w:r>
      <w:r w:rsidDel="00000000" w:rsidR="00000000" w:rsidRPr="00000000">
        <w:rPr>
          <w:b w:val="1"/>
          <w:bCs w:val="1"/>
          <w:rtl w:val="0"/>
        </w:rPr>
        <w:t xml:space="preserve">Row</w:t>
      </w:r>
      <w:r w:rsidDel="00000000" w:rsidR="00000000" w:rsidRPr="00000000">
        <w:rPr>
          <w:rtl w:val="0"/>
        </w:rPr>
        <w:t xml:space="preserve"> line to one </w:t>
      </w:r>
      <w:r w:rsidDel="00000000" w:rsidR="00000000" w:rsidRPr="00000000">
        <w:rPr>
          <w:b w:val="1"/>
          <w:bCs w:val="1"/>
          <w:rtl w:val="0"/>
        </w:rPr>
        <w:t xml:space="preserve">Column</w:t>
      </w:r>
      <w:r w:rsidDel="00000000" w:rsidR="00000000" w:rsidRPr="00000000">
        <w:rPr>
          <w:rtl w:val="0"/>
        </w:rPr>
        <w:t xml:space="preserve"> line when pressed.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Scanning Process: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The microcontroller sets all </w:t>
      </w:r>
      <w:r w:rsidDel="00000000" w:rsidR="00000000" w:rsidRPr="00000000">
        <w:rPr>
          <w:b w:val="1"/>
          <w:bCs w:val="1"/>
          <w:rtl w:val="0"/>
        </w:rPr>
        <w:t xml:space="preserve">Rows</w:t>
      </w:r>
      <w:r w:rsidDel="00000000" w:rsidR="00000000" w:rsidRPr="00000000">
        <w:rPr>
          <w:rtl w:val="0"/>
        </w:rPr>
        <w:t xml:space="preserve"> as outputs and all </w:t>
      </w:r>
      <w:r w:rsidDel="00000000" w:rsidR="00000000" w:rsidRPr="00000000">
        <w:rPr>
          <w:b w:val="1"/>
          <w:bCs w:val="1"/>
          <w:rtl w:val="0"/>
        </w:rPr>
        <w:t xml:space="preserve">Columns</w:t>
      </w:r>
      <w:r w:rsidDel="00000000" w:rsidR="00000000" w:rsidRPr="00000000">
        <w:rPr>
          <w:rtl w:val="0"/>
        </w:rPr>
        <w:t xml:space="preserve"> as inputs (with internal pull-up resistors).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It drives one Row </w:t>
      </w:r>
      <w:r w:rsidDel="00000000" w:rsidR="00000000" w:rsidRPr="00000000">
        <w:rPr>
          <w:b w:val="1"/>
          <w:bCs w:val="1"/>
          <w:rtl w:val="0"/>
        </w:rPr>
        <w:t xml:space="preserve">LOW</w:t>
      </w:r>
      <w:r w:rsidDel="00000000" w:rsidR="00000000" w:rsidRPr="00000000">
        <w:rPr>
          <w:rtl w:val="0"/>
        </w:rPr>
        <w:t xml:space="preserve"> at a time.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While a Row is LOW, it checks the state of the Columns.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If a Column is detected as </w:t>
      </w:r>
      <w:r w:rsidDel="00000000" w:rsidR="00000000" w:rsidRPr="00000000">
        <w:rPr>
          <w:b w:val="1"/>
          <w:bCs w:val="1"/>
          <w:rtl w:val="0"/>
        </w:rPr>
        <w:t xml:space="preserve">LOW</w:t>
      </w:r>
      <w:r w:rsidDel="00000000" w:rsidR="00000000" w:rsidRPr="00000000">
        <w:rPr>
          <w:rtl w:val="0"/>
        </w:rPr>
        <w:t xml:space="preserve">, the microcontroller knows exactly which button is pressed because it knows which Row it just "activated."</w:t>
      </w:r>
    </w:p>
    <w:p w:rsidR="00000000" w:rsidDel="00000000" w:rsidP="00000000" w:rsidRDefault="00000000" w:rsidRPr="00000000" w14:paraId="0000000C">
      <w:pPr>
        <w:pStyle w:val="Heading1"/>
        <w:rPr/>
      </w:pPr>
      <w:bookmarkStart w:colFirst="0" w:colLast="0" w:name="_owypngzfkdec" w:id="2"/>
      <w:bookmarkEnd w:id="2"/>
      <w:r w:rsidDel="00000000" w:rsidR="00000000" w:rsidRPr="00000000">
        <w:rPr>
          <w:rtl w:val="0"/>
        </w:rPr>
        <w:t xml:space="preserve">2. Pin Diagram &amp; Description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 standard membrane or tactile 4x4 keypad typically has 8 pins sticking out of a single ribbon cable.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2381250" cy="41243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4124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line="276" w:lineRule="auto"/>
        <w:rPr>
          <w:rFonts w:ascii="Arial" w:cs="Arial" w:eastAsia="Arial" w:hAnsi="Arial"/>
          <w:color w:val="37474f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 8 pins on the ribbon cable are divided into two groups: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Rows</w:t>
      </w:r>
      <w:r w:rsidDel="00000000" w:rsidR="00000000" w:rsidRPr="00000000">
        <w:rPr>
          <w:rFonts w:ascii="Arial" w:cs="Arial" w:eastAsia="Arial" w:hAnsi="Arial"/>
          <w:rtl w:val="0"/>
        </w:rPr>
        <w:t xml:space="preserve"> and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Columns</w:t>
      </w:r>
      <w:r w:rsidDel="00000000" w:rsidR="00000000" w:rsidRPr="00000000">
        <w:rPr>
          <w:rFonts w:ascii="Arial" w:cs="Arial" w:eastAsia="Arial" w:hAnsi="Arial"/>
          <w:rtl w:val="0"/>
        </w:rPr>
        <w:t xml:space="preserve">. This setup allows the microcontroller to "scan" which button is being pressed by checking the intersection of a row and a column.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Here is the breakdown of the pins</w:t>
      </w:r>
    </w:p>
    <w:tbl>
      <w:tblPr>
        <w:tblStyle w:val="Table1"/>
        <w:tblW w:w="7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10"/>
        <w:gridCol w:w="890"/>
        <w:gridCol w:w="2135"/>
        <w:gridCol w:w="3275"/>
        <w:tblGridChange w:id="0">
          <w:tblGrid>
            <w:gridCol w:w="1610"/>
            <w:gridCol w:w="890"/>
            <w:gridCol w:w="2135"/>
            <w:gridCol w:w="327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Pin 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Label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Connected Buttons (Keys)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Row 1 Control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1, 2, 3, A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Row 2 Control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4, 5, 6, B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Row 3 Control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7, 8, 9, C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Row 4 Control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*, 0, #, D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Column 1 Control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1, 4, 7, *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Column 2 Control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2, 5, 8, 0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Column 3 Control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3, 6, 9, #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Column 4 Control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A, B, C, D</w:t>
            </w:r>
          </w:p>
        </w:tc>
      </w:tr>
    </w:tbl>
    <w:p w:rsidR="00000000" w:rsidDel="00000000" w:rsidP="00000000" w:rsidRDefault="00000000" w:rsidRPr="00000000" w14:paraId="0000003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0" w:line="276" w:lineRule="auto"/>
        <w:rPr>
          <w:rFonts w:ascii="Arial" w:cs="Arial" w:eastAsia="Arial" w:hAnsi="Arial"/>
          <w:color w:val="37474f"/>
          <w:sz w:val="26"/>
          <w:szCs w:val="26"/>
        </w:rPr>
      </w:pPr>
      <w:bookmarkStart w:colFirst="0" w:colLast="0" w:name="_7zs2yilnxk65" w:id="3"/>
      <w:bookmarkEnd w:id="3"/>
      <w:r w:rsidDel="00000000" w:rsidR="00000000" w:rsidRPr="00000000">
        <w:rPr>
          <w:rFonts w:ascii="Arial" w:cs="Arial" w:eastAsia="Arial" w:hAnsi="Arial"/>
          <w:color w:val="37474f"/>
          <w:sz w:val="26"/>
          <w:szCs w:val="26"/>
          <w:rtl w:val="0"/>
        </w:rPr>
        <w:t xml:space="preserve">How to Read the Diagram</w:t>
      </w:r>
    </w:p>
    <w:p w:rsidR="00000000" w:rsidDel="00000000" w:rsidP="00000000" w:rsidRDefault="00000000" w:rsidRPr="00000000" w14:paraId="00000038">
      <w:pPr>
        <w:spacing w:after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Think of these pins as the "coordinates" for each button. Because it's a matrix, no single button has its own dedicated wire. Instead: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Rows (Pins 1-4):</w:t>
      </w:r>
      <w:r w:rsidDel="00000000" w:rsidR="00000000" w:rsidRPr="00000000">
        <w:rPr>
          <w:rFonts w:ascii="Arial" w:cs="Arial" w:eastAsia="Arial" w:hAnsi="Arial"/>
          <w:rtl w:val="0"/>
        </w:rPr>
        <w:t xml:space="preserve"> These are typically configured as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Outputs</w:t>
      </w:r>
      <w:r w:rsidDel="00000000" w:rsidR="00000000" w:rsidRPr="00000000">
        <w:rPr>
          <w:rFonts w:ascii="Arial" w:cs="Arial" w:eastAsia="Arial" w:hAnsi="Arial"/>
          <w:rtl w:val="0"/>
        </w:rPr>
        <w:t xml:space="preserve"> on your microcontroller.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24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Columns (Pins 5-8):</w:t>
      </w:r>
      <w:r w:rsidDel="00000000" w:rsidR="00000000" w:rsidRPr="00000000">
        <w:rPr>
          <w:rFonts w:ascii="Arial" w:cs="Arial" w:eastAsia="Arial" w:hAnsi="Arial"/>
          <w:rtl w:val="0"/>
        </w:rPr>
        <w:t xml:space="preserve"> These are typically configured as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Inputs</w:t>
      </w:r>
      <w:r w:rsidDel="00000000" w:rsidR="00000000" w:rsidRPr="00000000">
        <w:rPr>
          <w:rFonts w:ascii="Arial" w:cs="Arial" w:eastAsia="Arial" w:hAnsi="Arial"/>
          <w:rtl w:val="0"/>
        </w:rPr>
        <w:t xml:space="preserve"> with internal pull-up resistors.</w:t>
      </w:r>
    </w:p>
    <w:p w:rsidR="00000000" w:rsidDel="00000000" w:rsidP="00000000" w:rsidRDefault="00000000" w:rsidRPr="00000000" w14:paraId="0000003B">
      <w:pPr>
        <w:spacing w:after="240"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Example of how it works in practice:</w:t>
      </w:r>
    </w:p>
    <w:p w:rsidR="00000000" w:rsidDel="00000000" w:rsidP="00000000" w:rsidRDefault="00000000" w:rsidRPr="00000000" w14:paraId="0000003C">
      <w:pPr>
        <w:spacing w:after="240" w:line="276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If you press button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"5"</w:t>
      </w:r>
      <w:r w:rsidDel="00000000" w:rsidR="00000000" w:rsidRPr="00000000">
        <w:rPr>
          <w:rFonts w:ascii="Arial" w:cs="Arial" w:eastAsia="Arial" w:hAnsi="Arial"/>
          <w:rtl w:val="0"/>
        </w:rPr>
        <w:t xml:space="preserve">, it creates a physical bridge between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Pin 2 (R2)</w:t>
      </w:r>
      <w:r w:rsidDel="00000000" w:rsidR="00000000" w:rsidRPr="00000000">
        <w:rPr>
          <w:rFonts w:ascii="Arial" w:cs="Arial" w:eastAsia="Arial" w:hAnsi="Arial"/>
          <w:rtl w:val="0"/>
        </w:rPr>
        <w:t xml:space="preserve"> and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Pin 6 (C2)</w:t>
      </w:r>
      <w:r w:rsidDel="00000000" w:rsidR="00000000" w:rsidRPr="00000000">
        <w:rPr>
          <w:rFonts w:ascii="Arial" w:cs="Arial" w:eastAsia="Arial" w:hAnsi="Arial"/>
          <w:rtl w:val="0"/>
        </w:rPr>
        <w:t xml:space="preserve">. Your code detects that while it was looking at the second row, the second column suddenly changed state.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rPr/>
      </w:pPr>
      <w:bookmarkStart w:colFirst="0" w:colLast="0" w:name="_m79tpqijhh2n" w:id="4"/>
      <w:bookmarkEnd w:id="4"/>
      <w:r w:rsidDel="00000000" w:rsidR="00000000" w:rsidRPr="00000000">
        <w:rPr>
          <w:rtl w:val="0"/>
        </w:rPr>
        <w:t xml:space="preserve">3. Connecting to STM32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While you can use almost any General Purpose I/O (GPIO) pins, it is easiest to keep them in a single port (like Port A or Port B) to simplify coding.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 Connection (STM32F4 or L4 Series):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Rows (Outputs):</w:t>
      </w:r>
      <w:r w:rsidDel="00000000" w:rsidR="00000000" w:rsidRPr="00000000">
        <w:rPr>
          <w:rtl w:val="0"/>
        </w:rPr>
        <w:t xml:space="preserve"> PA0, PA1, PA2, PA3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Columns (Inputs):</w:t>
      </w:r>
      <w:r w:rsidDel="00000000" w:rsidR="00000000" w:rsidRPr="00000000">
        <w:rPr>
          <w:rtl w:val="0"/>
        </w:rPr>
        <w:t xml:space="preserve"> PA4, PA5, PA6, PA7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In your STM32CubeIDE configuration, set the Column pins (PA4-PA7) to </w:t>
      </w:r>
      <w:r w:rsidDel="00000000" w:rsidR="00000000" w:rsidRPr="00000000">
        <w:rPr>
          <w:b w:val="1"/>
          <w:bCs w:val="1"/>
          <w:rtl w:val="0"/>
        </w:rPr>
        <w:t xml:space="preserve">Input mode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b w:val="1"/>
          <w:bCs w:val="1"/>
          <w:rtl w:val="0"/>
        </w:rPr>
        <w:t xml:space="preserve">Pull-up resistors</w:t>
      </w:r>
      <w:r w:rsidDel="00000000" w:rsidR="00000000" w:rsidRPr="00000000">
        <w:rPr>
          <w:rtl w:val="0"/>
        </w:rPr>
        <w:t xml:space="preserve"> enabled. Set the Row pins (PA0-PA3) as </w:t>
      </w:r>
      <w:r w:rsidDel="00000000" w:rsidR="00000000" w:rsidRPr="00000000">
        <w:rPr>
          <w:b w:val="1"/>
          <w:bCs w:val="1"/>
          <w:rtl w:val="0"/>
        </w:rPr>
        <w:t xml:space="preserve">Output Push-Pull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6">
      <w:pPr>
        <w:pStyle w:val="Heading1"/>
        <w:rPr/>
      </w:pPr>
      <w:bookmarkStart w:colFirst="0" w:colLast="0" w:name="_7860poa89me8" w:id="5"/>
      <w:bookmarkEnd w:id="5"/>
      <w:r w:rsidDel="00000000" w:rsidR="00000000" w:rsidRPr="00000000">
        <w:rPr>
          <w:rtl w:val="0"/>
        </w:rPr>
        <w:t xml:space="preserve">4. Sample C Code (Basic Scanning)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This is a simplified logic snippet for an STM32 using the HAL library.</w:t>
        <w:br w:type="textWrapping"/>
        <w:br w:type="textWrapping"/>
        <w:t xml:space="preserve">char keymap[4][4] = {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{'1','2','3','A'},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{'4','5','6','B'},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{'7','8','9','C'},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{'*','0','#','D'}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char Keypad_Scan(void) {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for (int i = 0; i &lt; 4; i++) {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// Set all rows HIGH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HAL_GPIO_WritePin(GPIOA, GPIO_PIN_0|GPIO_PIN_1|GPIO_PIN_2|GPIO_PIN_3, GPIO_PIN_SET);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// Pull current row LOW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HAL_GPIO_WritePin(GPIOA, (uint16_t)(1 &lt;&lt; i), GPIO_PIN_RESET);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if (HAL_GPIO_ReadPin(GPIOA, GPIO_PIN_4) == GPIO_PIN_RESET) return keymap[i][0];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if (HAL_GPIO_ReadPin(GPIOA, GPIO_PIN_5) == GPIO_PIN_RESET) return keymap[i][1];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if (HAL_GPIO_ReadPin(GPIOA, GPIO_PIN_6) == GPIO_PIN_RESET) return keymap[i][2];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if (HAL_GPIO_ReadPin(GPIOA, GPIO_PIN_7) == GPIO_PIN_RESET) return keymap[i][3];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return 0; // No key pressed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rPr/>
      </w:pPr>
      <w:bookmarkStart w:colFirst="0" w:colLast="0" w:name="_602pj7xjinn5" w:id="6"/>
      <w:bookmarkEnd w:id="6"/>
      <w:r w:rsidDel="00000000" w:rsidR="00000000" w:rsidRPr="00000000">
        <w:rPr>
          <w:rtl w:val="0"/>
        </w:rPr>
        <w:t xml:space="preserve">5. References</w:t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Link:</w:t>
      </w:r>
      <w:r w:rsidDel="00000000" w:rsidR="00000000" w:rsidRPr="00000000">
        <w:rPr>
          <w:rtl w:val="0"/>
        </w:rPr>
        <w:t xml:space="preserve"> https://controllerstech.com/use-4x4-keypad-with-stm32/</w:t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Link:</w:t>
      </w:r>
      <w:r w:rsidDel="00000000" w:rsidR="00000000" w:rsidRPr="00000000">
        <w:rPr>
          <w:rtl w:val="0"/>
        </w:rPr>
        <w:t xml:space="preserve"> https://www.youtube.com/watch?v=xs-2kqyzmPU</w:t>
      </w:r>
    </w:p>
    <w:p w:rsidR="00000000" w:rsidDel="00000000" w:rsidP="00000000" w:rsidRDefault="00000000" w:rsidRPr="00000000" w14:paraId="0000007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Source Sans Pro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Source Sans Pro" w:cs="Source Sans Pro" w:eastAsia="Source Sans Pro" w:hAnsi="Source Sans Pro"/>
        <w:color w:val="37474f"/>
        <w:sz w:val="24"/>
        <w:szCs w:val="24"/>
        <w:lang w:val="en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Montserrat" w:cs="Montserrat" w:eastAsia="Montserrat" w:hAnsi="Montserrat"/>
      <w:b w:val="1"/>
      <w:bCs w:val="1"/>
      <w:i w:val="0"/>
      <w:iCs w:val="0"/>
      <w:color w:val="1a237e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40" w:lineRule="auto"/>
    </w:pPr>
    <w:rPr>
      <w:rFonts w:ascii="Montserrat" w:cs="Montserrat" w:eastAsia="Montserrat" w:hAnsi="Montserrat"/>
      <w:b w:val="1"/>
      <w:bCs w:val="1"/>
      <w:i w:val="0"/>
      <w:iCs w:val="0"/>
      <w:color w:val="283593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40" w:lineRule="auto"/>
    </w:pPr>
    <w:rPr>
      <w:rFonts w:ascii="Montserrat" w:cs="Montserrat" w:eastAsia="Montserrat" w:hAnsi="Montserrat"/>
      <w:b w:val="1"/>
      <w:bCs w:val="1"/>
      <w:i w:val="0"/>
      <w:iCs w:val="0"/>
      <w:color w:val="3949ab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Montserrat" w:cs="Montserrat" w:eastAsia="Montserrat" w:hAnsi="Montserrat"/>
      <w:b w:val="1"/>
      <w:bCs w:val="1"/>
      <w:i w:val="0"/>
      <w:iCs w:val="0"/>
      <w:color w:val="1a237e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