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  <w:pBdr>
          <w:bottom w:val="single" w:sz="12" w:space="4" w:color="auto"/>
        </w:pBdr>
      </w:pPr>
      <w:r>
        <w:rPr>
          <w:b/>
          <w:sz w:val="37"/>
        </w:rPr>
        <w:t>Patient Medical Report</w:t>
      </w:r>
    </w:p>
    <w:p>
      <w:pPr>
        <w:pStyle w:val="Heading1"/>
        <w:pBdr>
          <w:bottom w:val="single" w:sz="12" w:space="4" w:color="auto"/>
        </w:pBdr>
      </w:pPr>
      <w:r>
        <w:t>SOAP Notes</w:t>
      </w:r>
    </w:p>
    <w:p>
      <w:pPr>
        <w:pStyle w:val="Heading2"/>
        <w:jc w:val="left"/>
      </w:pPr>
      <w:r>
        <w:t>Subjective</w:t>
      </w:r>
    </w:p>
    <w:p>
      <w:pPr/>
      <w:r>
        <w:t>Patient reports discomfort on the lower left side for the past week. Describes it as a dull ache, with sharp pain upon biting. Notes swelling when chewing and increased aching with cold water. Reports a filling on the affected side approximately two years ago.</w:t>
      </w:r>
    </w:p>
    <w:p>
      <w:pPr>
        <w:pStyle w:val="Heading2"/>
        <w:jc w:val="left"/>
      </w:pPr>
      <w:r>
        <w:t>Objective</w:t>
      </w:r>
    </w:p>
    <w:p>
      <w:pPr/>
      <w:r>
        <w:t>Examination revealed early signs of gum infection around tooth #19 with plaque buildup. Gum tissue is slightly inflamed. Filling on tooth #19 appears intact. Bitewing X-ray showed no new caries or bone loss around tooth #19.</w:t>
      </w:r>
    </w:p>
    <w:p>
      <w:pPr>
        <w:pStyle w:val="Heading2"/>
        <w:jc w:val="left"/>
      </w:pPr>
      <w:r>
        <w:t>Assessment</w:t>
      </w:r>
    </w:p>
    <w:p>
      <w:pPr/>
      <w:r>
        <w:t>Early gingivitis around tooth #19. No evidence of periapical pathology or recurrent caries under the existing restoration.</w:t>
      </w:r>
    </w:p>
    <w:p>
      <w:pPr>
        <w:pStyle w:val="Heading2"/>
        <w:jc w:val="left"/>
      </w:pPr>
      <w:r>
        <w:t>Plan</w:t>
      </w:r>
    </w:p>
    <w:p>
      <w:pPr/>
      <w:r>
        <w:t>➡️ Prescribed antibiotic for infection.</w:t>
      </w:r>
    </w:p>
    <w:p>
      <w:pPr/>
      <w:r>
        <w:t>➡️ Schedule professional dental cleaning in approximately two weeks for plaque and tartar removal.</w:t>
      </w:r>
    </w:p>
    <w:p>
      <w:pPr/>
      <w:r>
        <w:t>➡️ Advised to avoid very hard or sticky foods; recommend soft foods.</w:t>
      </w:r>
    </w:p>
    <w:p>
      <w:pPr/>
      <w:r>
        <w:t>➡️ Instructed to rinse with warm salt water twice daily to reduce inflammation.</w:t>
      </w:r>
    </w:p>
    <w:p>
      <w:pPr/>
      <w:r>
        <w:t>➡️ Advised to continue brushing twice daily with a soft-bristled brush, avoiding excessive pressure on the swollen area.</w:t>
      </w:r>
    </w:p>
    <w:p>
      <w:pPr/>
      <w:r>
        <w:t>➡️ Recommended gentle flossing.</w:t>
      </w:r>
    </w:p>
    <w:p>
      <w:pPr/>
      <w:r>
        <w:t>➡️ Follow-up check in 3 months to monitor gum health.</w:t>
      </w:r>
    </w:p>
    <w:p>
      <w:pPr/>
      <w:r>
        <w:t>➡️ Regular dental checkups every six months for preventive care.</w:t>
      </w:r>
    </w:p>
    <w:p/>
    <w:p>
      <w:pPr>
        <w:pStyle w:val="Heading1"/>
        <w:pBdr>
          <w:bottom w:val="single" w:sz="12" w:space="4" w:color="auto"/>
        </w:pBdr>
      </w:pPr>
      <w:r>
        <w:t>Clinician Summary</w:t>
      </w:r>
    </w:p>
    <w:p>
      <w:pPr>
        <w:pStyle w:val="Heading2"/>
        <w:jc w:val="left"/>
      </w:pPr>
      <w:r>
        <w:t>Patient Details</w:t>
      </w:r>
    </w:p>
    <w:p>
      <w:pPr/>
      <w:r>
        <w:t>Patient presented with chief complaint.</w:t>
      </w:r>
    </w:p>
    <w:p>
      <w:pPr>
        <w:pStyle w:val="Heading2"/>
        <w:jc w:val="left"/>
      </w:pPr>
      <w:r>
        <w:t>Chief Complaint</w:t>
      </w:r>
    </w:p>
    <w:p>
      <w:pPr/>
      <w:r>
        <w:t>Discomfort on the lower left side for one week.</w:t>
      </w:r>
    </w:p>
    <w:p>
      <w:pPr>
        <w:pStyle w:val="Heading2"/>
        <w:jc w:val="left"/>
      </w:pPr>
      <w:r>
        <w:t>History</w:t>
      </w:r>
    </w:p>
    <w:p>
      <w:pPr/>
      <w:r>
        <w:t>Patient reports a dull ache, sharp pain with biting, swelling during chewing, and cold sensitivity on the lower left side. Had a filling on tooth #19 two years prior.</w:t>
      </w:r>
    </w:p>
    <w:p>
      <w:pPr>
        <w:pStyle w:val="Heading2"/>
        <w:jc w:val="left"/>
      </w:pPr>
      <w:r>
        <w:t>Assessment</w:t>
      </w:r>
    </w:p>
    <w:p>
      <w:pPr/>
      <w:r>
        <w:t>Diagnosis of early gingivitis affecting tooth #19. X-ray confirmed no new caries or bone loss.</w:t>
      </w:r>
    </w:p>
    <w:p>
      <w:pPr>
        <w:pStyle w:val="Heading2"/>
        <w:jc w:val="left"/>
      </w:pPr>
      <w:r>
        <w:t>Plan</w:t>
      </w:r>
    </w:p>
    <w:p>
      <w:pPr/>
      <w:r>
        <w:t>➡️ Antibiotic prescription initiated.</w:t>
      </w:r>
    </w:p>
    <w:p>
      <w:pPr/>
      <w:r>
        <w:t>➡️ Professional dental cleaning scheduled in 2 weeks.</w:t>
      </w:r>
    </w:p>
    <w:p>
      <w:pPr/>
      <w:r>
        <w:t>➡️ Dietary modifications (soft foods, avoid hard/sticky) advised.</w:t>
      </w:r>
    </w:p>
    <w:p>
      <w:pPr/>
      <w:r>
        <w:t>➡️ Oral hygiene instructions provided (warm salt water rinses BID, soft-bristled brush, gentle flossing).</w:t>
      </w:r>
    </w:p>
    <w:p>
      <w:pPr/>
      <w:r>
        <w:t>➡️ Follow-up appointment for re-evaluation in 3 months.</w:t>
      </w:r>
    </w:p>
    <w:p>
      <w:pPr/>
      <w:r>
        <w:t>➡️ Routine 6-month recall recommended.</w:t>
      </w:r>
    </w:p>
    <w:p/>
    <w:p>
      <w:pPr>
        <w:pStyle w:val="Heading1"/>
        <w:pBdr>
          <w:bottom w:val="single" w:sz="12" w:space="4" w:color="auto"/>
        </w:pBdr>
      </w:pPr>
      <w:r>
        <w:t>Patient Summary</w:t>
      </w:r>
    </w:p>
    <w:p>
      <w:pPr>
        <w:pStyle w:val="Heading2"/>
        <w:jc w:val="left"/>
      </w:pPr>
      <w:r>
        <w:t>Clinical Actions</w:t>
      </w:r>
    </w:p>
    <w:p>
      <w:pPr/>
      <w:r>
        <w:t>✅ I'm sorry you've been experiencing pain. Today, we looked closely at your lower left side where you've been having discomfort.</w:t>
      </w:r>
    </w:p>
    <w:p>
      <w:pPr/>
      <w:r>
        <w:t>✅ We found early signs of a gum infection around tooth number 19 and some plaque buildup.</w:t>
      </w:r>
    </w:p>
    <w:p>
      <w:pPr/>
      <w:r>
        <w:t>✅ We also took a quick X-ray, which thankfully showed no new cavities or problems with the bone around your tooth.</w:t>
      </w:r>
    </w:p>
    <w:p/>
    <w:p>
      <w:pPr>
        <w:pStyle w:val="Heading2"/>
        <w:jc w:val="left"/>
      </w:pPr>
      <w:r>
        <w:t>Expected Course</w:t>
      </w:r>
    </w:p>
    <w:p>
      <w:pPr/>
      <w:r>
        <w:t>🔮 We've prescribed an antibiotic that should help reduce the infection and pain within 3 to 5 days.</w:t>
      </w:r>
    </w:p>
    <w:p>
      <w:pPr/>
      <w:r>
        <w:t>🔮 After your professional cleaning, your gums will start to heal, and you should feel much better long-term.</w:t>
      </w:r>
    </w:p>
    <w:p>
      <w:pPr/>
      <w:r>
        <w:t>🔮 You might still have some sensitivity or mild discomfort as your gums recover.</w:t>
      </w:r>
    </w:p>
    <w:p/>
    <w:p>
      <w:pPr>
        <w:pStyle w:val="Heading2"/>
      </w:pPr>
      <w:r>
        <w:t>Self-Care Guidelines</w:t>
      </w:r>
    </w:p>
    <w:p>
      <w:pPr/>
      <w:r>
        <w:t>✅ Take your antibiotic exactly as prescribed.</w:t>
      </w:r>
    </w:p>
    <w:p>
      <w:pPr/>
      <w:r>
        <w:t>✅ Make sure to attend your professional dental cleaning appointment in about two weeks.</w:t>
      </w:r>
    </w:p>
    <w:p>
      <w:pPr/>
      <w:r>
        <w:t>✅ Rinse your mouth with warm salt water twice a day to help with inflammation.</w:t>
      </w:r>
    </w:p>
    <w:p>
      <w:pPr/>
      <w:r>
        <w:t>✅ Eat soft foods for now to avoid irritating the area.</w:t>
      </w:r>
    </w:p>
    <w:p>
      <w:pPr/>
      <w:r>
        <w:t>✅ Continue brushing your teeth twice a day with a soft-bristled toothbrush.</w:t>
      </w:r>
    </w:p>
    <w:p>
      <w:pPr/>
      <w:r>
        <w:t>✅ Start flossing gently between your teeth, as this helps remove plaque that can cause gum irritation.</w:t>
      </w:r>
    </w:p>
    <w:p>
      <w:pPr/>
      <w:r>
        <w:t>❌ Avoid eating very hard or sticky foods on that side for now.</w:t>
      </w:r>
    </w:p>
    <w:p>
      <w:pPr/>
      <w:r>
        <w:t>❌ Do not brush too hard on the swollen gum area.</w:t>
      </w:r>
    </w:p>
    <w:p/>
    <w:p>
      <w:pPr>
        <w:pStyle w:val="Heading2"/>
        <w:jc w:val="left"/>
      </w:pPr>
      <w:r>
        <w:t>Emergency Contact Guidelines</w:t>
      </w:r>
    </w:p>
    <w:p>
      <w:pPr/>
      <w:r>
        <w:t>📳 Please call us right away if your pain gets worse or if the swelling spreads.</w:t>
      </w:r>
    </w:p>
    <w:p>
      <w:pPr>
        <w:pStyle w:val="Heading2"/>
        <w:jc w:val="left"/>
      </w:pPr>
      <w:r>
        <w:t>Continuity of Care</w:t>
      </w:r>
    </w:p>
    <w:p>
      <w:pPr/>
      <w:r>
        <w:t>⏭️ The front desk will give you your antibiotic prescription.</w:t>
      </w:r>
    </w:p>
    <w:p>
      <w:pPr/>
      <w:r>
        <w:t>⏭️ They will also help you schedule your professional cleaning appointment for about two weeks from now.</w:t>
      </w:r>
    </w:p>
    <w:p>
      <w:pPr/>
      <w:r>
        <w:t>⏭️ We recommend a follow-up visit in about three months to check how your gums are healing.</w:t>
      </w:r>
    </w:p>
    <w:p>
      <w:pPr/>
      <w:r>
        <w:t>⏭️ After that, regular checkups every six months are best to keep your teeth and gums healthy.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