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w:t>
      </w:r>
    </w:p>
    <w:p>
      <w:r>
        <w:t>```json</w:t>
        <w:br/>
        <w:t>{</w:t>
        <w:br/>
        <w:t xml:space="preserve">  "SOAP": {</w:t>
        <w:br/>
        <w:t xml:space="preserve">    "Subjective": "Patient reports discomfort on the lower left side for the past week. Describes it as mostly a dull ache, with sharper pain when biting down. Notes a little swelling when chewing and increased aching with cold water sensitivity. Had a filling on the affected side approximately two years ago, no recent dental work.",</w:t>
        <w:br/>
        <w:t xml:space="preserve">    "Objective": "Clinical examination revealed early signs of gum infection around tooth #19 and plaque buildup. The existing filling appears intact, but the gum tissue is slightly inflamed. Bitewing X-ray taken today showed no new carious lesions and normal bone levels.",</w:t>
        <w:br/>
        <w:t xml:space="preserve">    "Assessment": "Early gum infection (gingivitis) around tooth #19, likely exacerbated by plaque buildup. No evidence of new decay or bone loss. If left untreated, there is a risk of progression to more severe periodontal disease.",</w:t>
        <w:br/>
        <w:t xml:space="preserve">    "Plan": "1. Prescribe an antibiotic to address the active infection.\n2. Schedule a professional dental cleaning in approximately two weeks to remove plaque and tartar from under the gumline (duration ~45 minutes).\n3. Advise patient to avoid hard or sticky foods on the affected side; recommend soft foods.\n4. Instruct patient to rinse with warm salt water twice daily to reduce inflammation.\n5. Recommend continuing to brush twice daily with a soft-bristled brush, avoiding excessive pressure on the swollen area.\n6. Advise patient to begin flossing gently to address interdental plaque.\n7. Follow-up appointment scheduled in approximately three months to assess healing and ensure infection resolution.\n8. Emphasize importance of regular six-month dental checkups for preventive care.\n9. Patient instructed to call the office immediately if pain worsens or swelling spreads."</w:t>
        <w:br/>
        <w:t xml:space="preserve">  },</w:t>
        <w:br/>
        <w:t xml:space="preserve">  "Clinician_Summary": {</w:t>
        <w:br/>
        <w:t xml:space="preserve">    "Patient_Details": "Patient presenting with discomfort on the lower left quadrant.",</w:t>
        <w:br/>
        <w:t xml:space="preserve">    "Chief_Complaint": "Dull ache on lower left side for one week, sharpens with mastication, associated with mild swelling and cold sensitivity. History of a previous filling on the affected tooth.",</w:t>
        <w:br/>
        <w:t xml:space="preserve">    "History": "Previous filling on tooth #19 approximately two years ago. No recent dental procedures on the affected side.",</w:t>
        <w:br/>
        <w:t xml:space="preserve">    "Assessment": "Diagnosis of early gingivitis around tooth #19, characterized by gum inflammation and plaque accumulation. Bitewing X-ray confirmed no new carious lesions or bone loss. The condition is currently manageable but has potential to worsen if untreated.",</w:t>
        <w:br/>
        <w:t xml:space="preserve">    "Plan": "Antibiotic prescription initiated. Professional dental cleaning scheduled in two weeks. Patient advised on dietary modifications (soft foods, avoid hard/sticky), oral hygiene instructions (warm salt water rinses, soft-bristled brushing, gentle flossing), and red flag symptoms (worsening pain/spreading swelling). Follow-up in three months, with recommendation for standard six-month recalls."</w:t>
        <w:br/>
        <w:t xml:space="preserve">  },</w:t>
        <w:br/>
        <w:t xml:space="preserve">  "Patient_Summary": {</w:t>
        <w:br/>
        <w:t xml:space="preserve">    "What_We_Did": "Today, we talked about the discomfort you’ve been feeling on your lower left side. I checked your mouth and found early signs of a gum infection and some plaque buildup around tooth #19. We also took a quick X-ray to check under your old filling and your bone, and I'm happy to report that everything looked good there – no new cavities or bone problems. To help with the infection, I’m giving you a prescription for an antibiotic, and we’re scheduling a professional cleaning for you in about two weeks.",</w:t>
        <w:br/>
        <w:t xml:space="preserve">    "What_To_Expect": "I'm sorry you've been in pain, but the good news is that the antibiotic should start to make you feel better and reduce the infection within 3 to 5 days. The cleaning will also help a lot with the long-term health of your gums and make them feel much fresher. After the cleaning, your gums will start to heal. While this infection isn't too serious yet, treating it now will prevent it from getting worse.",</w:t>
        <w:br/>
        <w:t xml:space="preserve">    "Dos_and_Donts": "### Do's:\n*   Take your antibiotic exactly as prescribed.\n*   Rinse your mouth with warm salt water twice a day – it really helps reduce inflammation.\n*   Eat soft foods for now, and try to chew on the other side if you can.\n*   Continue brushing your teeth twice a day, but use a soft-bristled brush.\n*   Start flossing gently between your teeth, as plaque in those areas often causes gum irritation.\n### Don'ts:\n*   Don't brush too hard on the swollen area.\n*   Avoid very hard or sticky foods on that side for now.",</w:t>
        <w:br/>
        <w:t xml:space="preserve">    "When_To_Call": "Please call us right away if your pain gets worse, or if the swelling in your mouth or face spreads.",</w:t>
        <w:br/>
        <w:t xml:space="preserve">    "Next_Steps": "The front desk will give you your antibiotic prescription today. They will also help you schedule your professional cleaning, which usually takes about 45 minutes, for about two weeks from now. We’ll plan for a follow-up check-up in about three months to make sure your gums are healing well. And remember, regular check-ups every six months are a great way to keep your teeth and gums healthy for a long time."</w:t>
        <w:br/>
        <w:t xml:space="preserve">  },</w:t>
        <w:br/>
        <w:t xml:space="preserve">  "Exports": {</w:t>
        <w:br/>
        <w:t xml:space="preserve">    "Formats": [</w:t>
        <w:br/>
        <w:t xml:space="preserve">      "JSON",</w:t>
        <w:br/>
        <w:t xml:space="preserve">      "PDF",</w:t>
        <w:br/>
        <w:t xml:space="preserve">      "FHIR_compatible_bundle"</w:t>
        <w:br/>
        <w:t xml:space="preserve">    ],</w:t>
        <w:br/>
        <w:t xml:space="preserve">    "FHIR_Mapping": {</w:t>
        <w:br/>
        <w:t xml:space="preserve">      "Condition": "Gingivitis, Dental Plaque",</w:t>
        <w:br/>
        <w:t xml:space="preserve">      "MedicationRequest": "Antibiotic",</w:t>
        <w:br/>
        <w:t xml:space="preserve">      "Observation": "Oral examination findings (gum inflammation, plaque buildup around tooth #19), Dental X-ray findings (no new carious lesions, normal bone levels)",</w:t>
        <w:br/>
        <w:t xml:space="preserve">      "CarePlan": "Dental cleaning, Oral hygiene instructions (warm salt water rinses, soft-bristled toothbrush, gentle flossing), Dietary advice (avoid hard/sticky foods), Follow-up appointment, Regular dental check-ups, Urgent contact advice (worsening pain/spreading swelling)"</w:t>
        <w:br/>
        <w:t xml:space="preserve">    }</w:t>
        <w:br/>
        <w:t xml:space="preserve">  }</w:t>
        <w:br/>
        <w: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