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A37D0" w:rsidRDefault="005A37D0" w:rsidP="008F2BF0">
      <w:pPr>
        <w:pStyle w:val="MemoHeading"/>
      </w:pPr>
      <w:r>
        <w:tab/>
        <w:t>To:</w:t>
      </w:r>
      <w:r>
        <w:tab/>
        <w:t>Rob Wuebker</w:t>
      </w:r>
    </w:p>
    <w:p w:rsidR="005A37D0" w:rsidRDefault="005A37D0" w:rsidP="008F2BF0">
      <w:pPr>
        <w:pStyle w:val="MemoHeading"/>
        <w:ind w:left="0" w:firstLine="0"/>
      </w:pPr>
      <w:r>
        <w:tab/>
        <w:t>From:</w:t>
      </w:r>
      <w:r>
        <w:tab/>
        <w:t>Nick Frappier – A Priori</w:t>
      </w:r>
    </w:p>
    <w:p w:rsidR="005A37D0" w:rsidRPr="00814323" w:rsidRDefault="005A37D0" w:rsidP="008F2BF0">
      <w:pPr>
        <w:pStyle w:val="MemoHeading"/>
        <w:ind w:left="0" w:firstLine="0"/>
      </w:pPr>
      <w:r w:rsidRPr="00814323">
        <w:t>Subject:</w:t>
      </w:r>
      <w:r w:rsidRPr="00814323">
        <w:tab/>
      </w:r>
      <w:r>
        <w:t xml:space="preserve"> </w:t>
      </w:r>
      <w:r w:rsidRPr="00814323">
        <w:t xml:space="preserve">Foundry Status Report – Week ending </w:t>
      </w:r>
      <w:r>
        <w:t xml:space="preserve">October  </w:t>
      </w:r>
      <w:r w:rsidR="00D26FFD">
        <w:t>10</w:t>
      </w:r>
      <w:r w:rsidRPr="00814323">
        <w:t>, 2010</w:t>
      </w:r>
    </w:p>
    <w:p w:rsidR="005A37D0" w:rsidRPr="00814323" w:rsidRDefault="005A37D0" w:rsidP="008F2BF0">
      <w:pPr>
        <w:pStyle w:val="MemoHeading"/>
        <w:ind w:left="0" w:firstLine="0"/>
      </w:pPr>
      <w:r w:rsidRPr="00814323">
        <w:tab/>
        <w:t>Copies:</w:t>
      </w:r>
      <w:r w:rsidRPr="00814323">
        <w:tab/>
        <w:t>Foundry All (Participants, Advisors)</w:t>
      </w:r>
    </w:p>
    <w:p w:rsidR="005A37D0" w:rsidRDefault="005A37D0" w:rsidP="008F2BF0">
      <w:pPr>
        <w:pStyle w:val="MemoHeading"/>
        <w:ind w:left="0" w:firstLine="0"/>
      </w:pPr>
    </w:p>
    <w:p w:rsidR="005A37D0" w:rsidRDefault="005A37D0" w:rsidP="008F2BF0">
      <w:pPr>
        <w:pStyle w:val="MemoHeading"/>
        <w:ind w:left="0" w:firstLine="0"/>
      </w:pPr>
    </w:p>
    <w:p w:rsidR="005A37D0" w:rsidRDefault="005A37D0" w:rsidP="008F2BF0">
      <w:pPr>
        <w:pStyle w:val="MemoHeading"/>
        <w:tabs>
          <w:tab w:val="clear" w:pos="7200"/>
          <w:tab w:val="clear" w:pos="7920"/>
        </w:tabs>
        <w:ind w:left="0" w:firstLine="0"/>
      </w:pPr>
      <w:r>
        <w:tab/>
        <w:t>We track against these milestones:</w:t>
      </w:r>
      <w:r w:rsidRPr="00CC59D9">
        <w:t xml:space="preserve"> </w:t>
      </w:r>
      <w:r>
        <w:t xml:space="preserve">                                                     </w:t>
      </w:r>
      <w:r>
        <w:tab/>
      </w:r>
    </w:p>
    <w:p w:rsidR="005A37D0" w:rsidRDefault="005A37D0" w:rsidP="008F2BF0">
      <w:pPr>
        <w:pStyle w:val="Text"/>
      </w:pPr>
    </w:p>
    <w:p w:rsidR="005A37D0" w:rsidRDefault="005A37D0" w:rsidP="008F2BF0">
      <w:pPr>
        <w:pStyle w:val="Text"/>
      </w:pPr>
      <w:r>
        <w:t>Progress toward Goal ($400,000 by 5-10-2011):</w:t>
      </w:r>
    </w:p>
    <w:p w:rsidR="005A37D0" w:rsidRDefault="005A37D0" w:rsidP="008F2BF0">
      <w:pPr>
        <w:pStyle w:val="Text"/>
        <w:numPr>
          <w:ilvl w:val="0"/>
          <w:numId w:val="5"/>
        </w:numPr>
      </w:pPr>
      <w:r>
        <w:t xml:space="preserve">$ </w:t>
      </w:r>
      <w:r w:rsidR="00B30D70">
        <w:t>103,636.69</w:t>
      </w:r>
      <w:r w:rsidRPr="00C24B5D" w:rsidDel="00C24B5D">
        <w:t xml:space="preserve"> </w:t>
      </w:r>
      <w:r>
        <w:t>(2</w:t>
      </w:r>
      <w:r w:rsidR="00B30D70">
        <w:t>5</w:t>
      </w:r>
      <w:r>
        <w:t>.9%)</w:t>
      </w:r>
      <w:r w:rsidR="00B30D70">
        <w:t xml:space="preserve"> </w:t>
      </w:r>
    </w:p>
    <w:p w:rsidR="005A37D0" w:rsidRDefault="005A37D0" w:rsidP="008F2BF0">
      <w:pPr>
        <w:pStyle w:val="Text"/>
      </w:pPr>
    </w:p>
    <w:p w:rsidR="005A37D0" w:rsidRPr="008458F4" w:rsidRDefault="005A37D0" w:rsidP="008F2BF0">
      <w:pPr>
        <w:pStyle w:val="Text"/>
      </w:pP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350"/>
        <w:gridCol w:w="1353"/>
        <w:gridCol w:w="4202"/>
        <w:gridCol w:w="1777"/>
      </w:tblGrid>
      <w:tr w:rsidR="005A37D0" w:rsidRPr="008E573D">
        <w:tc>
          <w:tcPr>
            <w:tcW w:w="1350" w:type="dxa"/>
          </w:tcPr>
          <w:p w:rsidR="005A37D0" w:rsidRPr="008E573D" w:rsidRDefault="005A37D0" w:rsidP="008F2BF0">
            <w:pPr>
              <w:rPr>
                <w:rFonts w:ascii="Calibri" w:hAnsi="Calibri"/>
                <w:sz w:val="22"/>
                <w:szCs w:val="22"/>
              </w:rPr>
            </w:pPr>
            <w:r w:rsidRPr="008E573D">
              <w:rPr>
                <w:rFonts w:ascii="Calibri" w:hAnsi="Calibri"/>
                <w:sz w:val="22"/>
                <w:szCs w:val="22"/>
              </w:rPr>
              <w:t>#</w:t>
            </w:r>
          </w:p>
        </w:tc>
        <w:tc>
          <w:tcPr>
            <w:tcW w:w="1353" w:type="dxa"/>
          </w:tcPr>
          <w:p w:rsidR="005A37D0" w:rsidRPr="008E573D" w:rsidRDefault="005A37D0" w:rsidP="008F2BF0">
            <w:pPr>
              <w:rPr>
                <w:rFonts w:ascii="Calibri" w:hAnsi="Calibri"/>
                <w:sz w:val="22"/>
                <w:szCs w:val="22"/>
              </w:rPr>
            </w:pPr>
            <w:r w:rsidRPr="008E573D">
              <w:rPr>
                <w:rFonts w:ascii="Calibri" w:hAnsi="Calibri"/>
                <w:sz w:val="22"/>
                <w:szCs w:val="22"/>
              </w:rPr>
              <w:t>Date</w:t>
            </w:r>
          </w:p>
        </w:tc>
        <w:tc>
          <w:tcPr>
            <w:tcW w:w="4202" w:type="dxa"/>
          </w:tcPr>
          <w:p w:rsidR="005A37D0" w:rsidRPr="008E573D" w:rsidRDefault="005A37D0" w:rsidP="008F2BF0">
            <w:pPr>
              <w:rPr>
                <w:rFonts w:ascii="Calibri" w:hAnsi="Calibri"/>
                <w:sz w:val="22"/>
                <w:szCs w:val="22"/>
              </w:rPr>
            </w:pPr>
            <w:r w:rsidRPr="008E573D">
              <w:rPr>
                <w:rFonts w:ascii="Calibri" w:hAnsi="Calibri"/>
                <w:sz w:val="22"/>
                <w:szCs w:val="22"/>
              </w:rPr>
              <w:t>Customer</w:t>
            </w:r>
          </w:p>
        </w:tc>
        <w:tc>
          <w:tcPr>
            <w:tcW w:w="1777" w:type="dxa"/>
          </w:tcPr>
          <w:p w:rsidR="005A37D0" w:rsidRPr="008E573D" w:rsidRDefault="005A37D0" w:rsidP="008F2BF0">
            <w:pPr>
              <w:rPr>
                <w:rFonts w:ascii="Calibri" w:hAnsi="Calibri"/>
                <w:sz w:val="22"/>
                <w:szCs w:val="22"/>
              </w:rPr>
            </w:pPr>
            <w:r w:rsidRPr="008E573D">
              <w:rPr>
                <w:rFonts w:ascii="Calibri" w:hAnsi="Calibri"/>
                <w:sz w:val="22"/>
                <w:szCs w:val="22"/>
              </w:rPr>
              <w:t>Amount</w:t>
            </w:r>
          </w:p>
        </w:tc>
      </w:tr>
      <w:tr w:rsidR="005A37D0" w:rsidRPr="008E573D">
        <w:tc>
          <w:tcPr>
            <w:tcW w:w="1350" w:type="dxa"/>
          </w:tcPr>
          <w:p w:rsidR="005A37D0" w:rsidRPr="008E573D" w:rsidRDefault="005A37D0" w:rsidP="00080C54">
            <w:pPr>
              <w:rPr>
                <w:rFonts w:ascii="Calibri" w:hAnsi="Calibri"/>
                <w:sz w:val="22"/>
                <w:szCs w:val="22"/>
              </w:rPr>
            </w:pPr>
            <w:r>
              <w:rPr>
                <w:rFonts w:ascii="Calibri" w:hAnsi="Calibri"/>
                <w:sz w:val="22"/>
                <w:szCs w:val="22"/>
              </w:rPr>
              <w:t xml:space="preserve">Invoice </w:t>
            </w:r>
            <w:r w:rsidR="00080C54">
              <w:rPr>
                <w:rFonts w:ascii="Calibri" w:hAnsi="Calibri"/>
                <w:sz w:val="22"/>
                <w:szCs w:val="22"/>
              </w:rPr>
              <w:t>185</w:t>
            </w:r>
          </w:p>
        </w:tc>
        <w:tc>
          <w:tcPr>
            <w:tcW w:w="1353" w:type="dxa"/>
          </w:tcPr>
          <w:p w:rsidR="005A37D0" w:rsidRPr="008E573D" w:rsidRDefault="00080C54" w:rsidP="008F2BF0">
            <w:pPr>
              <w:rPr>
                <w:rFonts w:ascii="Calibri" w:hAnsi="Calibri"/>
                <w:sz w:val="22"/>
                <w:szCs w:val="22"/>
              </w:rPr>
            </w:pPr>
            <w:r>
              <w:rPr>
                <w:rFonts w:ascii="Calibri" w:hAnsi="Calibri"/>
                <w:sz w:val="22"/>
                <w:szCs w:val="22"/>
              </w:rPr>
              <w:t>10-04-2010</w:t>
            </w:r>
          </w:p>
        </w:tc>
        <w:tc>
          <w:tcPr>
            <w:tcW w:w="4202" w:type="dxa"/>
          </w:tcPr>
          <w:p w:rsidR="005A37D0" w:rsidRPr="008E573D" w:rsidRDefault="00080C54" w:rsidP="008F2BF0">
            <w:pPr>
              <w:rPr>
                <w:rFonts w:ascii="Calibri" w:hAnsi="Calibri"/>
                <w:sz w:val="22"/>
                <w:szCs w:val="22"/>
              </w:rPr>
            </w:pPr>
            <w:r>
              <w:rPr>
                <w:rFonts w:ascii="Calibri" w:hAnsi="Calibri"/>
                <w:sz w:val="22"/>
                <w:szCs w:val="22"/>
              </w:rPr>
              <w:t>David Eccles School of Business</w:t>
            </w:r>
          </w:p>
        </w:tc>
        <w:tc>
          <w:tcPr>
            <w:tcW w:w="1777" w:type="dxa"/>
          </w:tcPr>
          <w:p w:rsidR="005A37D0" w:rsidRPr="008E573D" w:rsidRDefault="00080C54" w:rsidP="008F2BF0">
            <w:pPr>
              <w:rPr>
                <w:rFonts w:ascii="Calibri" w:hAnsi="Calibri"/>
                <w:sz w:val="22"/>
                <w:szCs w:val="22"/>
              </w:rPr>
            </w:pPr>
            <w:r>
              <w:rPr>
                <w:rFonts w:ascii="Calibri" w:hAnsi="Calibri"/>
                <w:sz w:val="22"/>
                <w:szCs w:val="22"/>
              </w:rPr>
              <w:t>$ 130.40</w:t>
            </w:r>
          </w:p>
        </w:tc>
      </w:tr>
      <w:tr w:rsidR="005A37D0" w:rsidRPr="008E573D">
        <w:tc>
          <w:tcPr>
            <w:tcW w:w="1350" w:type="dxa"/>
          </w:tcPr>
          <w:p w:rsidR="005A37D0" w:rsidRPr="008E573D" w:rsidRDefault="00080C54" w:rsidP="008F2BF0">
            <w:pPr>
              <w:rPr>
                <w:rFonts w:ascii="Calibri" w:hAnsi="Calibri"/>
                <w:sz w:val="22"/>
                <w:szCs w:val="22"/>
              </w:rPr>
            </w:pPr>
            <w:r>
              <w:rPr>
                <w:rFonts w:ascii="Calibri" w:hAnsi="Calibri"/>
                <w:sz w:val="22"/>
                <w:szCs w:val="22"/>
              </w:rPr>
              <w:t>Invoice 186</w:t>
            </w:r>
          </w:p>
        </w:tc>
        <w:tc>
          <w:tcPr>
            <w:tcW w:w="1353" w:type="dxa"/>
          </w:tcPr>
          <w:p w:rsidR="005A37D0" w:rsidRPr="008E573D" w:rsidRDefault="00080C54" w:rsidP="008F2BF0">
            <w:pPr>
              <w:rPr>
                <w:rFonts w:ascii="Calibri" w:hAnsi="Calibri"/>
                <w:sz w:val="22"/>
                <w:szCs w:val="22"/>
              </w:rPr>
            </w:pPr>
            <w:r>
              <w:rPr>
                <w:rFonts w:ascii="Calibri" w:hAnsi="Calibri"/>
                <w:sz w:val="22"/>
                <w:szCs w:val="22"/>
              </w:rPr>
              <w:t>10-4-2010</w:t>
            </w:r>
          </w:p>
        </w:tc>
        <w:tc>
          <w:tcPr>
            <w:tcW w:w="4202" w:type="dxa"/>
          </w:tcPr>
          <w:p w:rsidR="005A37D0" w:rsidRPr="008E573D" w:rsidRDefault="00080C54" w:rsidP="008F2BF0">
            <w:pPr>
              <w:rPr>
                <w:rFonts w:ascii="Calibri" w:hAnsi="Calibri"/>
                <w:sz w:val="22"/>
                <w:szCs w:val="22"/>
              </w:rPr>
            </w:pPr>
            <w:r>
              <w:rPr>
                <w:rFonts w:ascii="Calibri" w:hAnsi="Calibri"/>
                <w:sz w:val="22"/>
                <w:szCs w:val="22"/>
              </w:rPr>
              <w:t>The Greenhouse Effect</w:t>
            </w:r>
          </w:p>
        </w:tc>
        <w:tc>
          <w:tcPr>
            <w:tcW w:w="1777" w:type="dxa"/>
          </w:tcPr>
          <w:p w:rsidR="005A37D0" w:rsidRPr="008E573D" w:rsidRDefault="00080C54" w:rsidP="008F2BF0">
            <w:pPr>
              <w:rPr>
                <w:rFonts w:ascii="Calibri" w:hAnsi="Calibri"/>
                <w:sz w:val="22"/>
                <w:szCs w:val="22"/>
              </w:rPr>
            </w:pPr>
            <w:r>
              <w:rPr>
                <w:rFonts w:ascii="Calibri" w:hAnsi="Calibri"/>
                <w:sz w:val="22"/>
                <w:szCs w:val="22"/>
              </w:rPr>
              <w:t>$ 36.73</w:t>
            </w:r>
          </w:p>
        </w:tc>
      </w:tr>
      <w:tr w:rsidR="005A37D0" w:rsidRPr="008E573D">
        <w:tc>
          <w:tcPr>
            <w:tcW w:w="1350" w:type="dxa"/>
          </w:tcPr>
          <w:p w:rsidR="005A37D0" w:rsidRPr="008E573D" w:rsidRDefault="00080C54" w:rsidP="008F2BF0">
            <w:pPr>
              <w:rPr>
                <w:rFonts w:ascii="Calibri" w:hAnsi="Calibri"/>
                <w:sz w:val="22"/>
                <w:szCs w:val="22"/>
              </w:rPr>
            </w:pPr>
            <w:r>
              <w:rPr>
                <w:rFonts w:ascii="Calibri" w:hAnsi="Calibri"/>
                <w:sz w:val="22"/>
                <w:szCs w:val="22"/>
              </w:rPr>
              <w:t>Invoice 187</w:t>
            </w:r>
          </w:p>
        </w:tc>
        <w:tc>
          <w:tcPr>
            <w:tcW w:w="1353" w:type="dxa"/>
          </w:tcPr>
          <w:p w:rsidR="005A37D0" w:rsidRPr="008E573D" w:rsidRDefault="00080C54" w:rsidP="008F2BF0">
            <w:pPr>
              <w:rPr>
                <w:rFonts w:ascii="Calibri" w:hAnsi="Calibri"/>
                <w:sz w:val="22"/>
                <w:szCs w:val="22"/>
              </w:rPr>
            </w:pPr>
            <w:r>
              <w:rPr>
                <w:rFonts w:ascii="Calibri" w:hAnsi="Calibri"/>
                <w:sz w:val="22"/>
                <w:szCs w:val="22"/>
              </w:rPr>
              <w:t>10-05-2010</w:t>
            </w:r>
          </w:p>
        </w:tc>
        <w:tc>
          <w:tcPr>
            <w:tcW w:w="4202" w:type="dxa"/>
          </w:tcPr>
          <w:p w:rsidR="005A37D0" w:rsidRPr="008E573D" w:rsidRDefault="00080C54" w:rsidP="008F2BF0">
            <w:pPr>
              <w:rPr>
                <w:rFonts w:ascii="Calibri" w:hAnsi="Calibri"/>
                <w:sz w:val="22"/>
                <w:szCs w:val="22"/>
              </w:rPr>
            </w:pPr>
            <w:r>
              <w:rPr>
                <w:rFonts w:ascii="Calibri" w:hAnsi="Calibri"/>
                <w:sz w:val="22"/>
                <w:szCs w:val="22"/>
              </w:rPr>
              <w:t>Zucca Deli</w:t>
            </w:r>
          </w:p>
        </w:tc>
        <w:tc>
          <w:tcPr>
            <w:tcW w:w="1777" w:type="dxa"/>
          </w:tcPr>
          <w:p w:rsidR="005A37D0" w:rsidRPr="008E573D" w:rsidRDefault="00080C54" w:rsidP="008F2BF0">
            <w:pPr>
              <w:rPr>
                <w:rFonts w:ascii="Calibri" w:hAnsi="Calibri"/>
                <w:sz w:val="22"/>
                <w:szCs w:val="22"/>
              </w:rPr>
            </w:pPr>
            <w:r>
              <w:rPr>
                <w:rFonts w:ascii="Calibri" w:hAnsi="Calibri"/>
                <w:sz w:val="22"/>
                <w:szCs w:val="22"/>
              </w:rPr>
              <w:t>$ 685.61</w:t>
            </w:r>
          </w:p>
        </w:tc>
      </w:tr>
      <w:tr w:rsidR="005A37D0" w:rsidRPr="008E573D">
        <w:tc>
          <w:tcPr>
            <w:tcW w:w="1350" w:type="dxa"/>
          </w:tcPr>
          <w:p w:rsidR="005A37D0" w:rsidRPr="008E573D" w:rsidRDefault="00080C54" w:rsidP="008F2BF0">
            <w:pPr>
              <w:rPr>
                <w:rFonts w:ascii="Calibri" w:hAnsi="Calibri"/>
                <w:sz w:val="22"/>
                <w:szCs w:val="22"/>
              </w:rPr>
            </w:pPr>
            <w:r>
              <w:rPr>
                <w:rFonts w:ascii="Calibri" w:hAnsi="Calibri"/>
                <w:sz w:val="22"/>
                <w:szCs w:val="22"/>
              </w:rPr>
              <w:t>Invoice 188</w:t>
            </w:r>
          </w:p>
        </w:tc>
        <w:tc>
          <w:tcPr>
            <w:tcW w:w="1353" w:type="dxa"/>
          </w:tcPr>
          <w:p w:rsidR="005A37D0" w:rsidRPr="008E573D" w:rsidRDefault="00080C54" w:rsidP="008F2BF0">
            <w:pPr>
              <w:rPr>
                <w:rFonts w:ascii="Calibri" w:hAnsi="Calibri"/>
                <w:sz w:val="22"/>
                <w:szCs w:val="22"/>
              </w:rPr>
            </w:pPr>
            <w:r>
              <w:rPr>
                <w:rFonts w:ascii="Calibri" w:hAnsi="Calibri"/>
                <w:sz w:val="22"/>
                <w:szCs w:val="22"/>
              </w:rPr>
              <w:t>10-05-2010</w:t>
            </w:r>
          </w:p>
        </w:tc>
        <w:tc>
          <w:tcPr>
            <w:tcW w:w="4202" w:type="dxa"/>
          </w:tcPr>
          <w:p w:rsidR="005A37D0" w:rsidRPr="008E573D" w:rsidRDefault="00080C54" w:rsidP="008F2BF0">
            <w:pPr>
              <w:rPr>
                <w:rFonts w:ascii="Calibri" w:hAnsi="Calibri"/>
                <w:sz w:val="22"/>
                <w:szCs w:val="22"/>
              </w:rPr>
            </w:pPr>
            <w:r>
              <w:rPr>
                <w:rFonts w:ascii="Calibri" w:hAnsi="Calibri"/>
                <w:sz w:val="22"/>
                <w:szCs w:val="22"/>
              </w:rPr>
              <w:t>Zucca Trattoria</w:t>
            </w:r>
          </w:p>
        </w:tc>
        <w:tc>
          <w:tcPr>
            <w:tcW w:w="1777" w:type="dxa"/>
          </w:tcPr>
          <w:p w:rsidR="005A37D0" w:rsidRPr="008E573D" w:rsidRDefault="00080C54" w:rsidP="008F2BF0">
            <w:pPr>
              <w:rPr>
                <w:rFonts w:ascii="Calibri" w:hAnsi="Calibri"/>
                <w:sz w:val="22"/>
                <w:szCs w:val="22"/>
              </w:rPr>
            </w:pPr>
            <w:r>
              <w:rPr>
                <w:rFonts w:ascii="Calibri" w:hAnsi="Calibri"/>
                <w:sz w:val="22"/>
                <w:szCs w:val="22"/>
              </w:rPr>
              <w:t>$ 606.99</w:t>
            </w:r>
          </w:p>
        </w:tc>
      </w:tr>
      <w:tr w:rsidR="00080C54" w:rsidRPr="008E573D">
        <w:tc>
          <w:tcPr>
            <w:tcW w:w="1350" w:type="dxa"/>
          </w:tcPr>
          <w:p w:rsidR="00080C54" w:rsidRDefault="00080C54" w:rsidP="008F2BF0">
            <w:pPr>
              <w:rPr>
                <w:rFonts w:ascii="Calibri" w:hAnsi="Calibri"/>
                <w:sz w:val="22"/>
                <w:szCs w:val="22"/>
              </w:rPr>
            </w:pPr>
            <w:r>
              <w:rPr>
                <w:rFonts w:ascii="Calibri" w:hAnsi="Calibri"/>
                <w:sz w:val="22"/>
                <w:szCs w:val="22"/>
              </w:rPr>
              <w:t>Invoice 189</w:t>
            </w:r>
          </w:p>
        </w:tc>
        <w:tc>
          <w:tcPr>
            <w:tcW w:w="1353" w:type="dxa"/>
          </w:tcPr>
          <w:p w:rsidR="00080C54" w:rsidRDefault="00080C54" w:rsidP="008F2BF0">
            <w:pPr>
              <w:rPr>
                <w:rFonts w:ascii="Calibri" w:hAnsi="Calibri"/>
                <w:sz w:val="22"/>
                <w:szCs w:val="22"/>
              </w:rPr>
            </w:pPr>
            <w:r>
              <w:rPr>
                <w:rFonts w:ascii="Calibri" w:hAnsi="Calibri"/>
                <w:sz w:val="22"/>
                <w:szCs w:val="22"/>
              </w:rPr>
              <w:t>10-06-2010</w:t>
            </w:r>
          </w:p>
        </w:tc>
        <w:tc>
          <w:tcPr>
            <w:tcW w:w="4202" w:type="dxa"/>
          </w:tcPr>
          <w:p w:rsidR="00080C54" w:rsidRPr="008E573D" w:rsidDel="00080C54" w:rsidRDefault="00080C54" w:rsidP="008F2BF0">
            <w:pPr>
              <w:rPr>
                <w:rFonts w:ascii="Calibri" w:hAnsi="Calibri"/>
                <w:sz w:val="22"/>
                <w:szCs w:val="22"/>
              </w:rPr>
            </w:pPr>
            <w:r>
              <w:rPr>
                <w:rFonts w:ascii="Calibri" w:hAnsi="Calibri"/>
                <w:sz w:val="22"/>
                <w:szCs w:val="22"/>
              </w:rPr>
              <w:t>Harmons Bangerter</w:t>
            </w:r>
          </w:p>
        </w:tc>
        <w:tc>
          <w:tcPr>
            <w:tcW w:w="1777" w:type="dxa"/>
          </w:tcPr>
          <w:p w:rsidR="00080C54" w:rsidDel="00080C54" w:rsidRDefault="00080C54" w:rsidP="008F2BF0">
            <w:pPr>
              <w:rPr>
                <w:rFonts w:ascii="Calibri" w:hAnsi="Calibri"/>
                <w:sz w:val="22"/>
                <w:szCs w:val="22"/>
              </w:rPr>
            </w:pPr>
            <w:r>
              <w:rPr>
                <w:rFonts w:ascii="Calibri" w:hAnsi="Calibri"/>
                <w:sz w:val="22"/>
                <w:szCs w:val="22"/>
              </w:rPr>
              <w:t>$ 449.27</w:t>
            </w:r>
          </w:p>
        </w:tc>
      </w:tr>
      <w:tr w:rsidR="00080C54" w:rsidRPr="008E573D">
        <w:tc>
          <w:tcPr>
            <w:tcW w:w="1350" w:type="dxa"/>
          </w:tcPr>
          <w:p w:rsidR="00080C54" w:rsidRDefault="00080C54" w:rsidP="008F2BF0">
            <w:pPr>
              <w:rPr>
                <w:rFonts w:ascii="Calibri" w:hAnsi="Calibri"/>
                <w:sz w:val="22"/>
                <w:szCs w:val="22"/>
              </w:rPr>
            </w:pPr>
            <w:r>
              <w:rPr>
                <w:rFonts w:ascii="Calibri" w:hAnsi="Calibri"/>
                <w:sz w:val="22"/>
                <w:szCs w:val="22"/>
              </w:rPr>
              <w:t>Invoice 190</w:t>
            </w:r>
          </w:p>
        </w:tc>
        <w:tc>
          <w:tcPr>
            <w:tcW w:w="1353" w:type="dxa"/>
          </w:tcPr>
          <w:p w:rsidR="00080C54" w:rsidRDefault="00080C54" w:rsidP="008F2BF0">
            <w:pPr>
              <w:rPr>
                <w:rFonts w:ascii="Calibri" w:hAnsi="Calibri"/>
                <w:sz w:val="22"/>
                <w:szCs w:val="22"/>
              </w:rPr>
            </w:pPr>
            <w:r>
              <w:rPr>
                <w:rFonts w:ascii="Calibri" w:hAnsi="Calibri"/>
                <w:sz w:val="22"/>
                <w:szCs w:val="22"/>
              </w:rPr>
              <w:t>10-06-2010</w:t>
            </w:r>
          </w:p>
        </w:tc>
        <w:tc>
          <w:tcPr>
            <w:tcW w:w="4202" w:type="dxa"/>
          </w:tcPr>
          <w:p w:rsidR="00080C54" w:rsidRDefault="00080C54" w:rsidP="008F2BF0">
            <w:pPr>
              <w:rPr>
                <w:rFonts w:ascii="Calibri" w:hAnsi="Calibri"/>
                <w:sz w:val="22"/>
                <w:szCs w:val="22"/>
              </w:rPr>
            </w:pPr>
            <w:r>
              <w:rPr>
                <w:rFonts w:ascii="Calibri" w:hAnsi="Calibri"/>
                <w:sz w:val="22"/>
                <w:szCs w:val="22"/>
              </w:rPr>
              <w:t>Harmons Draper</w:t>
            </w:r>
          </w:p>
        </w:tc>
        <w:tc>
          <w:tcPr>
            <w:tcW w:w="1777" w:type="dxa"/>
          </w:tcPr>
          <w:p w:rsidR="00080C54" w:rsidRDefault="00080C54" w:rsidP="008F2BF0">
            <w:pPr>
              <w:rPr>
                <w:rFonts w:ascii="Calibri" w:hAnsi="Calibri"/>
                <w:sz w:val="22"/>
                <w:szCs w:val="22"/>
              </w:rPr>
            </w:pPr>
            <w:r>
              <w:rPr>
                <w:rFonts w:ascii="Calibri" w:hAnsi="Calibri"/>
                <w:sz w:val="22"/>
                <w:szCs w:val="22"/>
              </w:rPr>
              <w:t>$ 449.27</w:t>
            </w:r>
          </w:p>
        </w:tc>
      </w:tr>
      <w:tr w:rsidR="00080C54" w:rsidRPr="008E573D">
        <w:tc>
          <w:tcPr>
            <w:tcW w:w="1350" w:type="dxa"/>
          </w:tcPr>
          <w:p w:rsidR="00080C54" w:rsidRDefault="00080C54" w:rsidP="008F2BF0">
            <w:pPr>
              <w:rPr>
                <w:rFonts w:ascii="Calibri" w:hAnsi="Calibri"/>
                <w:sz w:val="22"/>
                <w:szCs w:val="22"/>
              </w:rPr>
            </w:pPr>
            <w:r>
              <w:rPr>
                <w:rFonts w:ascii="Calibri" w:hAnsi="Calibri"/>
                <w:sz w:val="22"/>
                <w:szCs w:val="22"/>
              </w:rPr>
              <w:t>Invoice 191</w:t>
            </w:r>
          </w:p>
        </w:tc>
        <w:tc>
          <w:tcPr>
            <w:tcW w:w="1353" w:type="dxa"/>
          </w:tcPr>
          <w:p w:rsidR="00080C54" w:rsidRDefault="00080C54" w:rsidP="008F2BF0">
            <w:pPr>
              <w:rPr>
                <w:rFonts w:ascii="Calibri" w:hAnsi="Calibri"/>
                <w:sz w:val="22"/>
                <w:szCs w:val="22"/>
              </w:rPr>
            </w:pPr>
            <w:r>
              <w:rPr>
                <w:rFonts w:ascii="Calibri" w:hAnsi="Calibri"/>
                <w:sz w:val="22"/>
                <w:szCs w:val="22"/>
              </w:rPr>
              <w:t>10-06-2010</w:t>
            </w:r>
          </w:p>
        </w:tc>
        <w:tc>
          <w:tcPr>
            <w:tcW w:w="4202" w:type="dxa"/>
          </w:tcPr>
          <w:p w:rsidR="00080C54" w:rsidRDefault="00080C54" w:rsidP="008F2BF0">
            <w:pPr>
              <w:rPr>
                <w:rFonts w:ascii="Calibri" w:hAnsi="Calibri"/>
                <w:sz w:val="22"/>
                <w:szCs w:val="22"/>
              </w:rPr>
            </w:pPr>
            <w:r>
              <w:rPr>
                <w:rFonts w:ascii="Calibri" w:hAnsi="Calibri"/>
                <w:sz w:val="22"/>
                <w:szCs w:val="22"/>
              </w:rPr>
              <w:t>Harmons District</w:t>
            </w:r>
          </w:p>
        </w:tc>
        <w:tc>
          <w:tcPr>
            <w:tcW w:w="1777" w:type="dxa"/>
          </w:tcPr>
          <w:p w:rsidR="00080C54" w:rsidRDefault="00080C54" w:rsidP="008F2BF0">
            <w:pPr>
              <w:rPr>
                <w:rFonts w:ascii="Calibri" w:hAnsi="Calibri"/>
                <w:sz w:val="22"/>
                <w:szCs w:val="22"/>
              </w:rPr>
            </w:pPr>
            <w:r>
              <w:rPr>
                <w:rFonts w:ascii="Calibri" w:hAnsi="Calibri"/>
                <w:sz w:val="22"/>
                <w:szCs w:val="22"/>
              </w:rPr>
              <w:t>$ 449.27</w:t>
            </w:r>
          </w:p>
        </w:tc>
      </w:tr>
      <w:tr w:rsidR="00080C54" w:rsidRPr="008E573D">
        <w:tc>
          <w:tcPr>
            <w:tcW w:w="1350" w:type="dxa"/>
          </w:tcPr>
          <w:p w:rsidR="00080C54" w:rsidRDefault="00080C54" w:rsidP="008F2BF0">
            <w:pPr>
              <w:rPr>
                <w:rFonts w:ascii="Calibri" w:hAnsi="Calibri"/>
                <w:sz w:val="22"/>
                <w:szCs w:val="22"/>
              </w:rPr>
            </w:pPr>
            <w:r>
              <w:rPr>
                <w:rFonts w:ascii="Calibri" w:hAnsi="Calibri"/>
                <w:sz w:val="22"/>
                <w:szCs w:val="22"/>
              </w:rPr>
              <w:t>Invoice 192</w:t>
            </w:r>
          </w:p>
        </w:tc>
        <w:tc>
          <w:tcPr>
            <w:tcW w:w="1353" w:type="dxa"/>
          </w:tcPr>
          <w:p w:rsidR="00080C54" w:rsidRDefault="00080C54" w:rsidP="008F2BF0">
            <w:pPr>
              <w:rPr>
                <w:rFonts w:ascii="Calibri" w:hAnsi="Calibri"/>
                <w:sz w:val="22"/>
                <w:szCs w:val="22"/>
              </w:rPr>
            </w:pPr>
            <w:r>
              <w:rPr>
                <w:rFonts w:ascii="Calibri" w:hAnsi="Calibri"/>
                <w:sz w:val="22"/>
                <w:szCs w:val="22"/>
              </w:rPr>
              <w:t>10-06-2010</w:t>
            </w:r>
          </w:p>
        </w:tc>
        <w:tc>
          <w:tcPr>
            <w:tcW w:w="4202" w:type="dxa"/>
          </w:tcPr>
          <w:p w:rsidR="00080C54" w:rsidRDefault="00080C54" w:rsidP="008F2BF0">
            <w:pPr>
              <w:rPr>
                <w:rFonts w:ascii="Calibri" w:hAnsi="Calibri"/>
                <w:sz w:val="22"/>
                <w:szCs w:val="22"/>
              </w:rPr>
            </w:pPr>
            <w:r>
              <w:rPr>
                <w:rFonts w:ascii="Calibri" w:hAnsi="Calibri"/>
                <w:sz w:val="22"/>
                <w:szCs w:val="22"/>
              </w:rPr>
              <w:t>Harmons South Jordan</w:t>
            </w:r>
          </w:p>
        </w:tc>
        <w:tc>
          <w:tcPr>
            <w:tcW w:w="1777" w:type="dxa"/>
          </w:tcPr>
          <w:p w:rsidR="00080C54" w:rsidRDefault="00080C54" w:rsidP="008F2BF0">
            <w:pPr>
              <w:rPr>
                <w:rFonts w:ascii="Calibri" w:hAnsi="Calibri"/>
                <w:sz w:val="22"/>
                <w:szCs w:val="22"/>
              </w:rPr>
            </w:pPr>
            <w:r>
              <w:rPr>
                <w:rFonts w:ascii="Calibri" w:hAnsi="Calibri"/>
                <w:sz w:val="22"/>
                <w:szCs w:val="22"/>
              </w:rPr>
              <w:t>$ 449.27</w:t>
            </w:r>
          </w:p>
        </w:tc>
      </w:tr>
      <w:tr w:rsidR="00080C54" w:rsidRPr="008E573D">
        <w:tc>
          <w:tcPr>
            <w:tcW w:w="1350" w:type="dxa"/>
          </w:tcPr>
          <w:p w:rsidR="00080C54" w:rsidRDefault="00080C54" w:rsidP="008F2BF0">
            <w:pPr>
              <w:rPr>
                <w:rFonts w:ascii="Calibri" w:hAnsi="Calibri"/>
                <w:sz w:val="22"/>
                <w:szCs w:val="22"/>
              </w:rPr>
            </w:pPr>
            <w:r>
              <w:rPr>
                <w:rFonts w:ascii="Calibri" w:hAnsi="Calibri"/>
                <w:sz w:val="22"/>
                <w:szCs w:val="22"/>
              </w:rPr>
              <w:t>Invoice 193</w:t>
            </w:r>
          </w:p>
        </w:tc>
        <w:tc>
          <w:tcPr>
            <w:tcW w:w="1353" w:type="dxa"/>
          </w:tcPr>
          <w:p w:rsidR="00080C54" w:rsidRDefault="00080C54" w:rsidP="008F2BF0">
            <w:pPr>
              <w:rPr>
                <w:rFonts w:ascii="Calibri" w:hAnsi="Calibri"/>
                <w:sz w:val="22"/>
                <w:szCs w:val="22"/>
              </w:rPr>
            </w:pPr>
            <w:r>
              <w:rPr>
                <w:rFonts w:ascii="Calibri" w:hAnsi="Calibri"/>
                <w:sz w:val="22"/>
                <w:szCs w:val="22"/>
              </w:rPr>
              <w:t>10-06-2010</w:t>
            </w:r>
          </w:p>
        </w:tc>
        <w:tc>
          <w:tcPr>
            <w:tcW w:w="4202" w:type="dxa"/>
          </w:tcPr>
          <w:p w:rsidR="00080C54" w:rsidRDefault="00080C54" w:rsidP="008F2BF0">
            <w:pPr>
              <w:rPr>
                <w:rFonts w:ascii="Calibri" w:hAnsi="Calibri"/>
                <w:sz w:val="22"/>
                <w:szCs w:val="22"/>
              </w:rPr>
            </w:pPr>
            <w:r>
              <w:rPr>
                <w:rFonts w:ascii="Calibri" w:hAnsi="Calibri"/>
                <w:sz w:val="22"/>
                <w:szCs w:val="22"/>
              </w:rPr>
              <w:t>Harmons 7</w:t>
            </w:r>
            <w:r w:rsidRPr="00080C54">
              <w:rPr>
                <w:rFonts w:ascii="Calibri" w:hAnsi="Calibri"/>
                <w:sz w:val="22"/>
                <w:szCs w:val="22"/>
                <w:vertAlign w:val="superscript"/>
              </w:rPr>
              <w:t>th</w:t>
            </w:r>
            <w:r>
              <w:rPr>
                <w:rFonts w:ascii="Calibri" w:hAnsi="Calibri"/>
                <w:sz w:val="22"/>
                <w:szCs w:val="22"/>
              </w:rPr>
              <w:t xml:space="preserve"> Street</w:t>
            </w:r>
          </w:p>
        </w:tc>
        <w:tc>
          <w:tcPr>
            <w:tcW w:w="1777" w:type="dxa"/>
          </w:tcPr>
          <w:p w:rsidR="00080C54" w:rsidRDefault="00080C54" w:rsidP="008F2BF0">
            <w:pPr>
              <w:rPr>
                <w:rFonts w:ascii="Calibri" w:hAnsi="Calibri"/>
                <w:sz w:val="22"/>
                <w:szCs w:val="22"/>
              </w:rPr>
            </w:pPr>
            <w:r>
              <w:rPr>
                <w:rFonts w:ascii="Calibri" w:hAnsi="Calibri"/>
                <w:sz w:val="22"/>
                <w:szCs w:val="22"/>
              </w:rPr>
              <w:t>$ 449.27</w:t>
            </w:r>
          </w:p>
        </w:tc>
      </w:tr>
      <w:tr w:rsidR="00080C54" w:rsidRPr="008E573D">
        <w:tc>
          <w:tcPr>
            <w:tcW w:w="1350" w:type="dxa"/>
          </w:tcPr>
          <w:p w:rsidR="00080C54" w:rsidRDefault="00080C54" w:rsidP="008F2BF0">
            <w:pPr>
              <w:rPr>
                <w:rFonts w:ascii="Calibri" w:hAnsi="Calibri"/>
                <w:sz w:val="22"/>
                <w:szCs w:val="22"/>
              </w:rPr>
            </w:pPr>
            <w:r>
              <w:rPr>
                <w:rFonts w:ascii="Calibri" w:hAnsi="Calibri"/>
                <w:sz w:val="22"/>
                <w:szCs w:val="22"/>
              </w:rPr>
              <w:t>Invoice 194</w:t>
            </w:r>
          </w:p>
        </w:tc>
        <w:tc>
          <w:tcPr>
            <w:tcW w:w="1353" w:type="dxa"/>
          </w:tcPr>
          <w:p w:rsidR="00080C54" w:rsidRDefault="00080C54" w:rsidP="008F2BF0">
            <w:pPr>
              <w:rPr>
                <w:rFonts w:ascii="Calibri" w:hAnsi="Calibri"/>
                <w:sz w:val="22"/>
                <w:szCs w:val="22"/>
              </w:rPr>
            </w:pPr>
            <w:r>
              <w:rPr>
                <w:rFonts w:ascii="Calibri" w:hAnsi="Calibri"/>
                <w:sz w:val="22"/>
                <w:szCs w:val="22"/>
              </w:rPr>
              <w:t>10-06-2010</w:t>
            </w:r>
          </w:p>
        </w:tc>
        <w:tc>
          <w:tcPr>
            <w:tcW w:w="4202" w:type="dxa"/>
          </w:tcPr>
          <w:p w:rsidR="00080C54" w:rsidRDefault="00080C54" w:rsidP="008F2BF0">
            <w:pPr>
              <w:rPr>
                <w:rFonts w:ascii="Calibri" w:hAnsi="Calibri"/>
                <w:sz w:val="22"/>
                <w:szCs w:val="22"/>
              </w:rPr>
            </w:pPr>
            <w:r>
              <w:rPr>
                <w:rFonts w:ascii="Calibri" w:hAnsi="Calibri"/>
                <w:sz w:val="22"/>
                <w:szCs w:val="22"/>
              </w:rPr>
              <w:t>Harmons Taylorsville</w:t>
            </w:r>
          </w:p>
        </w:tc>
        <w:tc>
          <w:tcPr>
            <w:tcW w:w="1777" w:type="dxa"/>
          </w:tcPr>
          <w:p w:rsidR="00080C54" w:rsidRDefault="00080C54" w:rsidP="008F2BF0">
            <w:pPr>
              <w:rPr>
                <w:rFonts w:ascii="Calibri" w:hAnsi="Calibri"/>
                <w:sz w:val="22"/>
                <w:szCs w:val="22"/>
              </w:rPr>
            </w:pPr>
            <w:r>
              <w:rPr>
                <w:rFonts w:ascii="Calibri" w:hAnsi="Calibri"/>
                <w:sz w:val="22"/>
                <w:szCs w:val="22"/>
              </w:rPr>
              <w:t>$ 449.27</w:t>
            </w:r>
          </w:p>
        </w:tc>
      </w:tr>
      <w:tr w:rsidR="00080C54" w:rsidRPr="008E573D">
        <w:tc>
          <w:tcPr>
            <w:tcW w:w="1350" w:type="dxa"/>
          </w:tcPr>
          <w:p w:rsidR="00080C54" w:rsidRDefault="00080C54" w:rsidP="008F2BF0">
            <w:pPr>
              <w:rPr>
                <w:rFonts w:ascii="Calibri" w:hAnsi="Calibri"/>
                <w:sz w:val="22"/>
                <w:szCs w:val="22"/>
              </w:rPr>
            </w:pPr>
            <w:r>
              <w:rPr>
                <w:rFonts w:ascii="Calibri" w:hAnsi="Calibri"/>
                <w:sz w:val="22"/>
                <w:szCs w:val="22"/>
              </w:rPr>
              <w:t>Invoice 195</w:t>
            </w:r>
          </w:p>
        </w:tc>
        <w:tc>
          <w:tcPr>
            <w:tcW w:w="1353" w:type="dxa"/>
          </w:tcPr>
          <w:p w:rsidR="00080C54" w:rsidRDefault="00080C54" w:rsidP="008F2BF0">
            <w:pPr>
              <w:rPr>
                <w:rFonts w:ascii="Calibri" w:hAnsi="Calibri"/>
                <w:sz w:val="22"/>
                <w:szCs w:val="22"/>
              </w:rPr>
            </w:pPr>
            <w:r>
              <w:rPr>
                <w:rFonts w:ascii="Calibri" w:hAnsi="Calibri"/>
                <w:sz w:val="22"/>
                <w:szCs w:val="22"/>
              </w:rPr>
              <w:t>10-06-2010</w:t>
            </w:r>
          </w:p>
        </w:tc>
        <w:tc>
          <w:tcPr>
            <w:tcW w:w="4202" w:type="dxa"/>
          </w:tcPr>
          <w:p w:rsidR="00080C54" w:rsidRDefault="00080C54" w:rsidP="008F2BF0">
            <w:pPr>
              <w:rPr>
                <w:rFonts w:ascii="Calibri" w:hAnsi="Calibri"/>
                <w:sz w:val="22"/>
                <w:szCs w:val="22"/>
              </w:rPr>
            </w:pPr>
            <w:r>
              <w:rPr>
                <w:rFonts w:ascii="Calibri" w:hAnsi="Calibri"/>
                <w:sz w:val="22"/>
                <w:szCs w:val="22"/>
              </w:rPr>
              <w:t>Harmons Brickyard</w:t>
            </w:r>
          </w:p>
        </w:tc>
        <w:tc>
          <w:tcPr>
            <w:tcW w:w="1777" w:type="dxa"/>
          </w:tcPr>
          <w:p w:rsidR="00080C54" w:rsidRDefault="00080C54" w:rsidP="008F2BF0">
            <w:pPr>
              <w:rPr>
                <w:rFonts w:ascii="Calibri" w:hAnsi="Calibri"/>
                <w:sz w:val="22"/>
                <w:szCs w:val="22"/>
              </w:rPr>
            </w:pPr>
            <w:r>
              <w:rPr>
                <w:rFonts w:ascii="Calibri" w:hAnsi="Calibri"/>
                <w:sz w:val="22"/>
                <w:szCs w:val="22"/>
              </w:rPr>
              <w:t>$ 449.27</w:t>
            </w:r>
          </w:p>
        </w:tc>
      </w:tr>
      <w:tr w:rsidR="00080C54" w:rsidRPr="008E573D">
        <w:tc>
          <w:tcPr>
            <w:tcW w:w="1350" w:type="dxa"/>
          </w:tcPr>
          <w:p w:rsidR="00080C54" w:rsidRDefault="00080C54" w:rsidP="008F2BF0">
            <w:pPr>
              <w:rPr>
                <w:rFonts w:ascii="Calibri" w:hAnsi="Calibri"/>
                <w:sz w:val="22"/>
                <w:szCs w:val="22"/>
              </w:rPr>
            </w:pPr>
            <w:r>
              <w:rPr>
                <w:rFonts w:ascii="Calibri" w:hAnsi="Calibri"/>
                <w:sz w:val="22"/>
                <w:szCs w:val="22"/>
              </w:rPr>
              <w:t>Invoice 196</w:t>
            </w:r>
          </w:p>
        </w:tc>
        <w:tc>
          <w:tcPr>
            <w:tcW w:w="1353" w:type="dxa"/>
          </w:tcPr>
          <w:p w:rsidR="00080C54" w:rsidRDefault="00080C54" w:rsidP="008F2BF0">
            <w:pPr>
              <w:rPr>
                <w:rFonts w:ascii="Calibri" w:hAnsi="Calibri"/>
                <w:sz w:val="22"/>
                <w:szCs w:val="22"/>
              </w:rPr>
            </w:pPr>
            <w:r>
              <w:rPr>
                <w:rFonts w:ascii="Calibri" w:hAnsi="Calibri"/>
                <w:sz w:val="22"/>
                <w:szCs w:val="22"/>
              </w:rPr>
              <w:t>10-06-2010</w:t>
            </w:r>
          </w:p>
        </w:tc>
        <w:tc>
          <w:tcPr>
            <w:tcW w:w="4202" w:type="dxa"/>
          </w:tcPr>
          <w:p w:rsidR="00080C54" w:rsidRDefault="00080C54" w:rsidP="008F2BF0">
            <w:pPr>
              <w:rPr>
                <w:rFonts w:ascii="Calibri" w:hAnsi="Calibri"/>
                <w:sz w:val="22"/>
                <w:szCs w:val="22"/>
              </w:rPr>
            </w:pPr>
            <w:r>
              <w:rPr>
                <w:rFonts w:ascii="Calibri" w:hAnsi="Calibri"/>
                <w:sz w:val="22"/>
                <w:szCs w:val="22"/>
              </w:rPr>
              <w:t>Harmons Cougar</w:t>
            </w:r>
          </w:p>
        </w:tc>
        <w:tc>
          <w:tcPr>
            <w:tcW w:w="1777" w:type="dxa"/>
          </w:tcPr>
          <w:p w:rsidR="00080C54" w:rsidRDefault="00080C54" w:rsidP="008F2BF0">
            <w:pPr>
              <w:rPr>
                <w:rFonts w:ascii="Calibri" w:hAnsi="Calibri"/>
                <w:sz w:val="22"/>
                <w:szCs w:val="22"/>
              </w:rPr>
            </w:pPr>
            <w:r>
              <w:rPr>
                <w:rFonts w:ascii="Calibri" w:hAnsi="Calibri"/>
                <w:sz w:val="22"/>
                <w:szCs w:val="22"/>
              </w:rPr>
              <w:t>$ 449.27</w:t>
            </w:r>
          </w:p>
        </w:tc>
      </w:tr>
      <w:tr w:rsidR="00080C54" w:rsidRPr="008E573D">
        <w:tc>
          <w:tcPr>
            <w:tcW w:w="1350" w:type="dxa"/>
          </w:tcPr>
          <w:p w:rsidR="00080C54" w:rsidRDefault="00080C54" w:rsidP="008F2BF0">
            <w:pPr>
              <w:rPr>
                <w:rFonts w:ascii="Calibri" w:hAnsi="Calibri"/>
                <w:sz w:val="22"/>
                <w:szCs w:val="22"/>
              </w:rPr>
            </w:pPr>
            <w:r>
              <w:rPr>
                <w:rFonts w:ascii="Calibri" w:hAnsi="Calibri"/>
                <w:sz w:val="22"/>
                <w:szCs w:val="22"/>
              </w:rPr>
              <w:t>Invoice 197</w:t>
            </w:r>
          </w:p>
        </w:tc>
        <w:tc>
          <w:tcPr>
            <w:tcW w:w="1353" w:type="dxa"/>
          </w:tcPr>
          <w:p w:rsidR="00080C54" w:rsidRDefault="00080C54" w:rsidP="008F2BF0">
            <w:pPr>
              <w:rPr>
                <w:rFonts w:ascii="Calibri" w:hAnsi="Calibri"/>
                <w:sz w:val="22"/>
                <w:szCs w:val="22"/>
              </w:rPr>
            </w:pPr>
            <w:r>
              <w:rPr>
                <w:rFonts w:ascii="Calibri" w:hAnsi="Calibri"/>
                <w:sz w:val="22"/>
                <w:szCs w:val="22"/>
              </w:rPr>
              <w:t>10-06-2010</w:t>
            </w:r>
          </w:p>
        </w:tc>
        <w:tc>
          <w:tcPr>
            <w:tcW w:w="4202" w:type="dxa"/>
          </w:tcPr>
          <w:p w:rsidR="00080C54" w:rsidRDefault="00080C54" w:rsidP="008F2BF0">
            <w:pPr>
              <w:rPr>
                <w:rFonts w:ascii="Calibri" w:hAnsi="Calibri"/>
                <w:sz w:val="22"/>
                <w:szCs w:val="22"/>
              </w:rPr>
            </w:pPr>
            <w:r>
              <w:rPr>
                <w:rFonts w:ascii="Calibri" w:hAnsi="Calibri"/>
                <w:sz w:val="22"/>
                <w:szCs w:val="22"/>
              </w:rPr>
              <w:t>Harmons West</w:t>
            </w:r>
          </w:p>
        </w:tc>
        <w:tc>
          <w:tcPr>
            <w:tcW w:w="1777" w:type="dxa"/>
          </w:tcPr>
          <w:p w:rsidR="00080C54" w:rsidRDefault="00080C54" w:rsidP="008F2BF0">
            <w:pPr>
              <w:rPr>
                <w:rFonts w:ascii="Calibri" w:hAnsi="Calibri"/>
                <w:sz w:val="22"/>
                <w:szCs w:val="22"/>
              </w:rPr>
            </w:pPr>
            <w:r>
              <w:rPr>
                <w:rFonts w:ascii="Calibri" w:hAnsi="Calibri"/>
                <w:sz w:val="22"/>
                <w:szCs w:val="22"/>
              </w:rPr>
              <w:t>$ 449.27</w:t>
            </w:r>
          </w:p>
        </w:tc>
      </w:tr>
      <w:tr w:rsidR="00080C54" w:rsidRPr="008E573D">
        <w:tc>
          <w:tcPr>
            <w:tcW w:w="1350" w:type="dxa"/>
          </w:tcPr>
          <w:p w:rsidR="00080C54" w:rsidRDefault="00080C54" w:rsidP="008F2BF0">
            <w:pPr>
              <w:rPr>
                <w:rFonts w:ascii="Calibri" w:hAnsi="Calibri"/>
                <w:sz w:val="22"/>
                <w:szCs w:val="22"/>
              </w:rPr>
            </w:pPr>
            <w:r>
              <w:rPr>
                <w:rFonts w:ascii="Calibri" w:hAnsi="Calibri"/>
                <w:sz w:val="22"/>
                <w:szCs w:val="22"/>
              </w:rPr>
              <w:t>Invoice 198</w:t>
            </w:r>
          </w:p>
        </w:tc>
        <w:tc>
          <w:tcPr>
            <w:tcW w:w="1353" w:type="dxa"/>
          </w:tcPr>
          <w:p w:rsidR="00080C54" w:rsidRDefault="00080C54" w:rsidP="008F2BF0">
            <w:pPr>
              <w:rPr>
                <w:rFonts w:ascii="Calibri" w:hAnsi="Calibri"/>
                <w:sz w:val="22"/>
                <w:szCs w:val="22"/>
              </w:rPr>
            </w:pPr>
            <w:r>
              <w:rPr>
                <w:rFonts w:ascii="Calibri" w:hAnsi="Calibri"/>
                <w:sz w:val="22"/>
                <w:szCs w:val="22"/>
              </w:rPr>
              <w:t>10-06-2010</w:t>
            </w:r>
          </w:p>
        </w:tc>
        <w:tc>
          <w:tcPr>
            <w:tcW w:w="4202" w:type="dxa"/>
          </w:tcPr>
          <w:p w:rsidR="00080C54" w:rsidRDefault="00080C54" w:rsidP="008F2BF0">
            <w:pPr>
              <w:rPr>
                <w:rFonts w:ascii="Calibri" w:hAnsi="Calibri"/>
                <w:sz w:val="22"/>
                <w:szCs w:val="22"/>
              </w:rPr>
            </w:pPr>
            <w:r>
              <w:rPr>
                <w:rFonts w:ascii="Calibri" w:hAnsi="Calibri"/>
                <w:sz w:val="22"/>
                <w:szCs w:val="22"/>
              </w:rPr>
              <w:t>Fog City News</w:t>
            </w:r>
          </w:p>
        </w:tc>
        <w:tc>
          <w:tcPr>
            <w:tcW w:w="1777" w:type="dxa"/>
          </w:tcPr>
          <w:p w:rsidR="00080C54" w:rsidRDefault="00B30D70" w:rsidP="008F2BF0">
            <w:pPr>
              <w:rPr>
                <w:rFonts w:ascii="Calibri" w:hAnsi="Calibri"/>
                <w:sz w:val="22"/>
                <w:szCs w:val="22"/>
              </w:rPr>
            </w:pPr>
            <w:r>
              <w:rPr>
                <w:rFonts w:ascii="Calibri" w:hAnsi="Calibri"/>
                <w:sz w:val="22"/>
                <w:szCs w:val="22"/>
              </w:rPr>
              <w:t>$ 420.85</w:t>
            </w:r>
          </w:p>
        </w:tc>
      </w:tr>
      <w:tr w:rsidR="00B30D70" w:rsidRPr="008E573D">
        <w:tc>
          <w:tcPr>
            <w:tcW w:w="1350" w:type="dxa"/>
          </w:tcPr>
          <w:p w:rsidR="00B30D70" w:rsidRDefault="00B30D70" w:rsidP="008F2BF0">
            <w:pPr>
              <w:rPr>
                <w:rFonts w:ascii="Calibri" w:hAnsi="Calibri"/>
                <w:sz w:val="22"/>
                <w:szCs w:val="22"/>
              </w:rPr>
            </w:pPr>
            <w:r>
              <w:rPr>
                <w:rFonts w:ascii="Calibri" w:hAnsi="Calibri"/>
                <w:sz w:val="22"/>
                <w:szCs w:val="22"/>
              </w:rPr>
              <w:t>Invoice 199</w:t>
            </w:r>
          </w:p>
        </w:tc>
        <w:tc>
          <w:tcPr>
            <w:tcW w:w="1353" w:type="dxa"/>
          </w:tcPr>
          <w:p w:rsidR="00B30D70" w:rsidRDefault="00B30D70" w:rsidP="008F2BF0">
            <w:pPr>
              <w:rPr>
                <w:rFonts w:ascii="Calibri" w:hAnsi="Calibri"/>
                <w:sz w:val="22"/>
                <w:szCs w:val="22"/>
              </w:rPr>
            </w:pPr>
            <w:r>
              <w:rPr>
                <w:rFonts w:ascii="Calibri" w:hAnsi="Calibri"/>
                <w:sz w:val="22"/>
                <w:szCs w:val="22"/>
              </w:rPr>
              <w:t>10-07-2010</w:t>
            </w:r>
          </w:p>
        </w:tc>
        <w:tc>
          <w:tcPr>
            <w:tcW w:w="4202" w:type="dxa"/>
          </w:tcPr>
          <w:p w:rsidR="00B30D70" w:rsidRDefault="00B30D70" w:rsidP="008F2BF0">
            <w:pPr>
              <w:rPr>
                <w:rFonts w:ascii="Calibri" w:hAnsi="Calibri"/>
                <w:sz w:val="22"/>
                <w:szCs w:val="22"/>
              </w:rPr>
            </w:pPr>
            <w:r>
              <w:rPr>
                <w:rFonts w:ascii="Calibri" w:hAnsi="Calibri"/>
                <w:sz w:val="22"/>
                <w:szCs w:val="22"/>
              </w:rPr>
              <w:t>The Greenhouse Effect</w:t>
            </w:r>
          </w:p>
        </w:tc>
        <w:tc>
          <w:tcPr>
            <w:tcW w:w="1777" w:type="dxa"/>
          </w:tcPr>
          <w:p w:rsidR="00B30D70" w:rsidRDefault="00B30D70" w:rsidP="008F2BF0">
            <w:pPr>
              <w:rPr>
                <w:rFonts w:ascii="Calibri" w:hAnsi="Calibri"/>
                <w:sz w:val="22"/>
                <w:szCs w:val="22"/>
              </w:rPr>
            </w:pPr>
            <w:r>
              <w:rPr>
                <w:rFonts w:ascii="Calibri" w:hAnsi="Calibri"/>
                <w:sz w:val="22"/>
                <w:szCs w:val="22"/>
              </w:rPr>
              <w:t>$ 36.73</w:t>
            </w:r>
          </w:p>
        </w:tc>
      </w:tr>
      <w:tr w:rsidR="00B30D70" w:rsidRPr="008E573D">
        <w:tc>
          <w:tcPr>
            <w:tcW w:w="1350" w:type="dxa"/>
          </w:tcPr>
          <w:p w:rsidR="00B30D70" w:rsidRDefault="00B30D70" w:rsidP="008F2BF0">
            <w:pPr>
              <w:rPr>
                <w:rFonts w:ascii="Calibri" w:hAnsi="Calibri"/>
                <w:sz w:val="22"/>
                <w:szCs w:val="22"/>
              </w:rPr>
            </w:pPr>
            <w:r>
              <w:rPr>
                <w:rFonts w:ascii="Calibri" w:hAnsi="Calibri"/>
                <w:sz w:val="22"/>
                <w:szCs w:val="22"/>
              </w:rPr>
              <w:t>Invoice 200</w:t>
            </w:r>
          </w:p>
        </w:tc>
        <w:tc>
          <w:tcPr>
            <w:tcW w:w="1353" w:type="dxa"/>
          </w:tcPr>
          <w:p w:rsidR="00B30D70" w:rsidRDefault="00B30D70" w:rsidP="008F2BF0">
            <w:pPr>
              <w:rPr>
                <w:rFonts w:ascii="Calibri" w:hAnsi="Calibri"/>
                <w:sz w:val="22"/>
                <w:szCs w:val="22"/>
              </w:rPr>
            </w:pPr>
            <w:r>
              <w:rPr>
                <w:rFonts w:ascii="Calibri" w:hAnsi="Calibri"/>
                <w:sz w:val="22"/>
                <w:szCs w:val="22"/>
              </w:rPr>
              <w:t>10-08-2010</w:t>
            </w:r>
          </w:p>
        </w:tc>
        <w:tc>
          <w:tcPr>
            <w:tcW w:w="4202" w:type="dxa"/>
          </w:tcPr>
          <w:p w:rsidR="00B30D70" w:rsidRDefault="00B30D70" w:rsidP="008F2BF0">
            <w:pPr>
              <w:rPr>
                <w:rFonts w:ascii="Calibri" w:hAnsi="Calibri"/>
                <w:sz w:val="22"/>
                <w:szCs w:val="22"/>
              </w:rPr>
            </w:pPr>
            <w:r>
              <w:rPr>
                <w:rFonts w:ascii="Calibri" w:hAnsi="Calibri"/>
                <w:sz w:val="22"/>
                <w:szCs w:val="22"/>
              </w:rPr>
              <w:t xml:space="preserve">Sundance Resort </w:t>
            </w:r>
          </w:p>
        </w:tc>
        <w:tc>
          <w:tcPr>
            <w:tcW w:w="1777" w:type="dxa"/>
          </w:tcPr>
          <w:p w:rsidR="00B30D70" w:rsidRDefault="00B30D70" w:rsidP="008F2BF0">
            <w:pPr>
              <w:rPr>
                <w:rFonts w:ascii="Calibri" w:hAnsi="Calibri"/>
                <w:sz w:val="22"/>
                <w:szCs w:val="22"/>
              </w:rPr>
            </w:pPr>
            <w:r>
              <w:rPr>
                <w:rFonts w:ascii="Calibri" w:hAnsi="Calibri"/>
                <w:sz w:val="22"/>
                <w:szCs w:val="22"/>
              </w:rPr>
              <w:t>$849.84</w:t>
            </w:r>
          </w:p>
        </w:tc>
      </w:tr>
      <w:tr w:rsidR="00B30D70" w:rsidRPr="008E573D">
        <w:tc>
          <w:tcPr>
            <w:tcW w:w="1350" w:type="dxa"/>
          </w:tcPr>
          <w:p w:rsidR="00B30D70" w:rsidRDefault="00B30D70" w:rsidP="008F2BF0">
            <w:pPr>
              <w:rPr>
                <w:rFonts w:ascii="Calibri" w:hAnsi="Calibri"/>
                <w:sz w:val="22"/>
                <w:szCs w:val="22"/>
              </w:rPr>
            </w:pPr>
            <w:r>
              <w:rPr>
                <w:rFonts w:ascii="Calibri" w:hAnsi="Calibri"/>
                <w:sz w:val="22"/>
                <w:szCs w:val="22"/>
              </w:rPr>
              <w:t>Invoice 201</w:t>
            </w:r>
          </w:p>
        </w:tc>
        <w:tc>
          <w:tcPr>
            <w:tcW w:w="1353" w:type="dxa"/>
          </w:tcPr>
          <w:p w:rsidR="00B30D70" w:rsidRDefault="00B30D70" w:rsidP="008F2BF0">
            <w:pPr>
              <w:rPr>
                <w:rFonts w:ascii="Calibri" w:hAnsi="Calibri"/>
                <w:sz w:val="22"/>
                <w:szCs w:val="22"/>
              </w:rPr>
            </w:pPr>
            <w:r>
              <w:rPr>
                <w:rFonts w:ascii="Calibri" w:hAnsi="Calibri"/>
                <w:sz w:val="22"/>
                <w:szCs w:val="22"/>
              </w:rPr>
              <w:t>10-08-2010</w:t>
            </w:r>
          </w:p>
        </w:tc>
        <w:tc>
          <w:tcPr>
            <w:tcW w:w="4202" w:type="dxa"/>
          </w:tcPr>
          <w:p w:rsidR="00B30D70" w:rsidRDefault="00B30D70" w:rsidP="008F2BF0">
            <w:pPr>
              <w:rPr>
                <w:rFonts w:ascii="Calibri" w:hAnsi="Calibri"/>
                <w:sz w:val="22"/>
                <w:szCs w:val="22"/>
              </w:rPr>
            </w:pPr>
            <w:r>
              <w:rPr>
                <w:rFonts w:ascii="Calibri" w:hAnsi="Calibri"/>
                <w:sz w:val="22"/>
                <w:szCs w:val="22"/>
              </w:rPr>
              <w:t>Harmons Orchard/Orem</w:t>
            </w:r>
          </w:p>
        </w:tc>
        <w:tc>
          <w:tcPr>
            <w:tcW w:w="1777" w:type="dxa"/>
          </w:tcPr>
          <w:p w:rsidR="00B30D70" w:rsidRDefault="00B30D70" w:rsidP="008F2BF0">
            <w:pPr>
              <w:rPr>
                <w:rFonts w:ascii="Calibri" w:hAnsi="Calibri"/>
                <w:sz w:val="22"/>
                <w:szCs w:val="22"/>
              </w:rPr>
            </w:pPr>
            <w:r>
              <w:rPr>
                <w:rFonts w:ascii="Calibri" w:hAnsi="Calibri"/>
                <w:sz w:val="22"/>
                <w:szCs w:val="22"/>
              </w:rPr>
              <w:t>$449.27</w:t>
            </w:r>
          </w:p>
        </w:tc>
      </w:tr>
      <w:tr w:rsidR="00B30D70" w:rsidRPr="008E573D">
        <w:tc>
          <w:tcPr>
            <w:tcW w:w="1350" w:type="dxa"/>
          </w:tcPr>
          <w:p w:rsidR="00B30D70" w:rsidRDefault="00B30D70" w:rsidP="008F2BF0">
            <w:pPr>
              <w:rPr>
                <w:rFonts w:ascii="Calibri" w:hAnsi="Calibri"/>
                <w:sz w:val="22"/>
                <w:szCs w:val="22"/>
              </w:rPr>
            </w:pPr>
            <w:r>
              <w:rPr>
                <w:rFonts w:ascii="Calibri" w:hAnsi="Calibri"/>
                <w:sz w:val="22"/>
                <w:szCs w:val="22"/>
              </w:rPr>
              <w:t>Invoice 202</w:t>
            </w:r>
          </w:p>
        </w:tc>
        <w:tc>
          <w:tcPr>
            <w:tcW w:w="1353" w:type="dxa"/>
          </w:tcPr>
          <w:p w:rsidR="00B30D70" w:rsidRDefault="00B30D70" w:rsidP="008F2BF0">
            <w:pPr>
              <w:rPr>
                <w:rFonts w:ascii="Calibri" w:hAnsi="Calibri"/>
                <w:sz w:val="22"/>
                <w:szCs w:val="22"/>
              </w:rPr>
            </w:pPr>
            <w:r>
              <w:rPr>
                <w:rFonts w:ascii="Calibri" w:hAnsi="Calibri"/>
                <w:sz w:val="22"/>
                <w:szCs w:val="22"/>
              </w:rPr>
              <w:t>10-08-2010</w:t>
            </w:r>
          </w:p>
        </w:tc>
        <w:tc>
          <w:tcPr>
            <w:tcW w:w="4202" w:type="dxa"/>
          </w:tcPr>
          <w:p w:rsidR="00B30D70" w:rsidRDefault="00B30D70" w:rsidP="008F2BF0">
            <w:pPr>
              <w:rPr>
                <w:rFonts w:ascii="Calibri" w:hAnsi="Calibri"/>
                <w:sz w:val="22"/>
                <w:szCs w:val="22"/>
              </w:rPr>
            </w:pPr>
            <w:r>
              <w:rPr>
                <w:rFonts w:ascii="Calibri" w:hAnsi="Calibri"/>
                <w:sz w:val="22"/>
                <w:szCs w:val="22"/>
              </w:rPr>
              <w:t>David Eccles School of Business</w:t>
            </w:r>
          </w:p>
        </w:tc>
        <w:tc>
          <w:tcPr>
            <w:tcW w:w="1777" w:type="dxa"/>
          </w:tcPr>
          <w:p w:rsidR="00B30D70" w:rsidRDefault="00B30D70" w:rsidP="008F2BF0">
            <w:pPr>
              <w:rPr>
                <w:rFonts w:ascii="Calibri" w:hAnsi="Calibri"/>
                <w:sz w:val="22"/>
                <w:szCs w:val="22"/>
              </w:rPr>
            </w:pPr>
            <w:r>
              <w:rPr>
                <w:rFonts w:ascii="Calibri" w:hAnsi="Calibri"/>
                <w:sz w:val="22"/>
                <w:szCs w:val="22"/>
              </w:rPr>
              <w:t>$ 248.56</w:t>
            </w:r>
          </w:p>
        </w:tc>
      </w:tr>
      <w:tr w:rsidR="00B30D70" w:rsidRPr="008E573D">
        <w:tc>
          <w:tcPr>
            <w:tcW w:w="1350" w:type="dxa"/>
          </w:tcPr>
          <w:p w:rsidR="00B30D70" w:rsidRDefault="00B30D70" w:rsidP="008F2BF0">
            <w:pPr>
              <w:rPr>
                <w:rFonts w:ascii="Calibri" w:hAnsi="Calibri"/>
                <w:sz w:val="22"/>
                <w:szCs w:val="22"/>
              </w:rPr>
            </w:pPr>
            <w:r>
              <w:rPr>
                <w:rFonts w:ascii="Calibri" w:hAnsi="Calibri"/>
                <w:sz w:val="22"/>
                <w:szCs w:val="22"/>
              </w:rPr>
              <w:t>Invoice 203</w:t>
            </w:r>
          </w:p>
        </w:tc>
        <w:tc>
          <w:tcPr>
            <w:tcW w:w="1353" w:type="dxa"/>
          </w:tcPr>
          <w:p w:rsidR="00B30D70" w:rsidRDefault="00B30D70" w:rsidP="008F2BF0">
            <w:pPr>
              <w:rPr>
                <w:rFonts w:ascii="Calibri" w:hAnsi="Calibri"/>
                <w:sz w:val="22"/>
                <w:szCs w:val="22"/>
              </w:rPr>
            </w:pPr>
            <w:r>
              <w:rPr>
                <w:rFonts w:ascii="Calibri" w:hAnsi="Calibri"/>
                <w:sz w:val="22"/>
                <w:szCs w:val="22"/>
              </w:rPr>
              <w:t>10-09-2010</w:t>
            </w:r>
          </w:p>
        </w:tc>
        <w:tc>
          <w:tcPr>
            <w:tcW w:w="4202" w:type="dxa"/>
          </w:tcPr>
          <w:p w:rsidR="00B30D70" w:rsidRDefault="00B30D70" w:rsidP="008F2BF0">
            <w:pPr>
              <w:rPr>
                <w:rFonts w:ascii="Calibri" w:hAnsi="Calibri"/>
                <w:sz w:val="22"/>
                <w:szCs w:val="22"/>
              </w:rPr>
            </w:pPr>
            <w:r>
              <w:rPr>
                <w:rFonts w:ascii="Calibri" w:hAnsi="Calibri"/>
                <w:sz w:val="22"/>
                <w:szCs w:val="22"/>
              </w:rPr>
              <w:t>Love at First Bite</w:t>
            </w:r>
          </w:p>
        </w:tc>
        <w:tc>
          <w:tcPr>
            <w:tcW w:w="1777" w:type="dxa"/>
          </w:tcPr>
          <w:p w:rsidR="00B30D70" w:rsidRDefault="00B30D70" w:rsidP="008F2BF0">
            <w:pPr>
              <w:rPr>
                <w:rFonts w:ascii="Calibri" w:hAnsi="Calibri"/>
                <w:sz w:val="22"/>
                <w:szCs w:val="22"/>
              </w:rPr>
            </w:pPr>
            <w:r>
              <w:rPr>
                <w:rFonts w:ascii="Calibri" w:hAnsi="Calibri"/>
                <w:sz w:val="22"/>
                <w:szCs w:val="22"/>
              </w:rPr>
              <w:t>$ 602.10</w:t>
            </w:r>
          </w:p>
        </w:tc>
      </w:tr>
      <w:tr w:rsidR="00B30D70" w:rsidRPr="008E573D">
        <w:tc>
          <w:tcPr>
            <w:tcW w:w="1350" w:type="dxa"/>
          </w:tcPr>
          <w:p w:rsidR="00B30D70" w:rsidRDefault="00B30D70" w:rsidP="008F2BF0">
            <w:pPr>
              <w:rPr>
                <w:rFonts w:ascii="Calibri" w:hAnsi="Calibri"/>
                <w:sz w:val="22"/>
                <w:szCs w:val="22"/>
              </w:rPr>
            </w:pPr>
          </w:p>
        </w:tc>
        <w:tc>
          <w:tcPr>
            <w:tcW w:w="1353" w:type="dxa"/>
          </w:tcPr>
          <w:p w:rsidR="00B30D70" w:rsidRDefault="00B30D70" w:rsidP="008F2BF0">
            <w:pPr>
              <w:rPr>
                <w:rFonts w:ascii="Calibri" w:hAnsi="Calibri"/>
                <w:sz w:val="22"/>
                <w:szCs w:val="22"/>
              </w:rPr>
            </w:pPr>
          </w:p>
        </w:tc>
        <w:tc>
          <w:tcPr>
            <w:tcW w:w="4202" w:type="dxa"/>
          </w:tcPr>
          <w:p w:rsidR="00B30D70" w:rsidRDefault="00B30D70" w:rsidP="008F2BF0">
            <w:pPr>
              <w:rPr>
                <w:rFonts w:ascii="Calibri" w:hAnsi="Calibri"/>
                <w:sz w:val="22"/>
                <w:szCs w:val="22"/>
              </w:rPr>
            </w:pPr>
            <w:r>
              <w:rPr>
                <w:rFonts w:ascii="Calibri" w:hAnsi="Calibri"/>
                <w:sz w:val="22"/>
                <w:szCs w:val="22"/>
              </w:rPr>
              <w:t>TOTAL:</w:t>
            </w:r>
          </w:p>
        </w:tc>
        <w:tc>
          <w:tcPr>
            <w:tcW w:w="1777" w:type="dxa"/>
          </w:tcPr>
          <w:p w:rsidR="00B30D70" w:rsidRDefault="00B30D70" w:rsidP="008F2BF0">
            <w:pPr>
              <w:rPr>
                <w:rFonts w:ascii="Calibri" w:hAnsi="Calibri"/>
                <w:sz w:val="22"/>
                <w:szCs w:val="22"/>
              </w:rPr>
            </w:pPr>
            <w:r>
              <w:rPr>
                <w:rFonts w:ascii="Calibri" w:hAnsi="Calibri"/>
                <w:sz w:val="22"/>
                <w:szCs w:val="22"/>
              </w:rPr>
              <w:t>$ 8,110.51</w:t>
            </w:r>
          </w:p>
        </w:tc>
      </w:tr>
    </w:tbl>
    <w:p w:rsidR="005A37D0" w:rsidRPr="008E573D" w:rsidRDefault="005A37D0" w:rsidP="008F2BF0">
      <w:pPr>
        <w:spacing w:after="200" w:line="276" w:lineRule="auto"/>
        <w:rPr>
          <w:rFonts w:ascii="Calibri" w:hAnsi="Calibri"/>
          <w:sz w:val="22"/>
          <w:szCs w:val="22"/>
        </w:rPr>
      </w:pPr>
    </w:p>
    <w:p w:rsidR="005A37D0" w:rsidRDefault="005A37D0" w:rsidP="008F2BF0">
      <w:pPr>
        <w:pStyle w:val="Text"/>
      </w:pPr>
    </w:p>
    <w:p w:rsidR="005A37D0" w:rsidRDefault="005A37D0" w:rsidP="008F2BF0">
      <w:pPr>
        <w:pStyle w:val="Text"/>
      </w:pPr>
      <w:r>
        <w:t>Orders Received:</w:t>
      </w:r>
    </w:p>
    <w:p w:rsidR="005A37D0" w:rsidRDefault="00080C54" w:rsidP="008F2BF0">
      <w:pPr>
        <w:pStyle w:val="Text"/>
        <w:numPr>
          <w:ilvl w:val="0"/>
          <w:numId w:val="14"/>
        </w:numPr>
      </w:pPr>
      <w:r>
        <w:t>Valrhona</w:t>
      </w:r>
    </w:p>
    <w:p w:rsidR="005A37D0" w:rsidRDefault="005A37D0" w:rsidP="008F2BF0">
      <w:pPr>
        <w:pStyle w:val="Text"/>
      </w:pPr>
    </w:p>
    <w:p w:rsidR="005A37D0" w:rsidRDefault="005A37D0" w:rsidP="008F2BF0">
      <w:pPr>
        <w:pStyle w:val="Text"/>
      </w:pPr>
    </w:p>
    <w:p w:rsidR="005A37D0" w:rsidRDefault="005A37D0" w:rsidP="008F2BF0">
      <w:pPr>
        <w:pStyle w:val="Text"/>
      </w:pPr>
      <w:r>
        <w:t>Orders Placed:</w:t>
      </w:r>
    </w:p>
    <w:p w:rsidR="005A37D0" w:rsidRDefault="005A37D0" w:rsidP="008F2BF0">
      <w:pPr>
        <w:pStyle w:val="Text"/>
        <w:numPr>
          <w:ilvl w:val="0"/>
          <w:numId w:val="14"/>
        </w:numPr>
      </w:pPr>
      <w:r>
        <w:t>None</w:t>
      </w:r>
      <w:r>
        <w:tab/>
      </w:r>
    </w:p>
    <w:p w:rsidR="005A37D0" w:rsidRDefault="005A37D0" w:rsidP="008F2BF0">
      <w:pPr>
        <w:pStyle w:val="Text"/>
      </w:pPr>
    </w:p>
    <w:p w:rsidR="005A37D0" w:rsidRDefault="005A37D0" w:rsidP="008F2BF0">
      <w:pPr>
        <w:pStyle w:val="Text"/>
      </w:pPr>
      <w:r>
        <w:t>New Leads Contacted:</w:t>
      </w:r>
    </w:p>
    <w:p w:rsidR="005A37D0" w:rsidRDefault="005A37D0" w:rsidP="008F2BF0">
      <w:pPr>
        <w:pStyle w:val="Text"/>
        <w:numPr>
          <w:ilvl w:val="0"/>
          <w:numId w:val="6"/>
        </w:numPr>
      </w:pPr>
      <w:r>
        <w:t>Ella Chanba – The Chocolate LLC</w:t>
      </w:r>
    </w:p>
    <w:p w:rsidR="005A37D0" w:rsidRDefault="005A37D0" w:rsidP="008F2BF0">
      <w:pPr>
        <w:pStyle w:val="Text"/>
        <w:numPr>
          <w:ilvl w:val="0"/>
          <w:numId w:val="6"/>
        </w:numPr>
      </w:pPr>
      <w:r>
        <w:lastRenderedPageBreak/>
        <w:t>Teresa Hunsaker – this is a person interested in doing a class for some kind of show.</w:t>
      </w:r>
    </w:p>
    <w:p w:rsidR="005A37D0" w:rsidRDefault="005A37D0" w:rsidP="008F2BF0">
      <w:pPr>
        <w:pStyle w:val="Text"/>
        <w:ind w:left="1485"/>
      </w:pPr>
    </w:p>
    <w:p w:rsidR="005A37D0" w:rsidRDefault="005A37D0" w:rsidP="008F2BF0">
      <w:pPr>
        <w:pStyle w:val="Text"/>
      </w:pPr>
      <w:r>
        <w:t>Current Customers Contacted:</w:t>
      </w:r>
    </w:p>
    <w:p w:rsidR="002E2971" w:rsidRDefault="002E2971" w:rsidP="002E2971">
      <w:pPr>
        <w:pStyle w:val="Text"/>
        <w:numPr>
          <w:ilvl w:val="0"/>
          <w:numId w:val="1"/>
        </w:numPr>
      </w:pPr>
      <w:r>
        <w:t>Michael and Julie Richards – Love at First Bite.</w:t>
      </w:r>
    </w:p>
    <w:p w:rsidR="002E2971" w:rsidRDefault="002E2971" w:rsidP="002E2971">
      <w:pPr>
        <w:pStyle w:val="Text"/>
        <w:numPr>
          <w:ilvl w:val="0"/>
          <w:numId w:val="1"/>
        </w:numPr>
      </w:pPr>
      <w:r>
        <w:t>Rebecca @ The Tea Grotto – third meeting</w:t>
      </w:r>
    </w:p>
    <w:p w:rsidR="002E2971" w:rsidRDefault="002E2971" w:rsidP="002E2971">
      <w:pPr>
        <w:pStyle w:val="Text"/>
        <w:numPr>
          <w:ilvl w:val="0"/>
          <w:numId w:val="1"/>
        </w:numPr>
      </w:pPr>
      <w:r>
        <w:t>Heidi Woodbury - DESB</w:t>
      </w:r>
    </w:p>
    <w:p w:rsidR="005A37D0" w:rsidRPr="002E2971" w:rsidRDefault="005A37D0" w:rsidP="008F2BF0">
      <w:pPr>
        <w:pStyle w:val="Text"/>
        <w:numPr>
          <w:ilvl w:val="0"/>
          <w:numId w:val="1"/>
        </w:numPr>
        <w:rPr>
          <w:lang w:val="it-IT"/>
        </w:rPr>
      </w:pPr>
      <w:r w:rsidRPr="003B5234">
        <w:rPr>
          <w:lang w:val="it-IT"/>
        </w:rPr>
        <w:t>Elio Scanu/ Michelle – Zucca Trattoria</w:t>
      </w:r>
    </w:p>
    <w:p w:rsidR="005A37D0" w:rsidRDefault="005A37D0" w:rsidP="008F2BF0">
      <w:pPr>
        <w:pStyle w:val="Text"/>
        <w:numPr>
          <w:ilvl w:val="0"/>
          <w:numId w:val="1"/>
        </w:numPr>
      </w:pPr>
      <w:r>
        <w:t>Steven Lindsey – Harmons</w:t>
      </w:r>
    </w:p>
    <w:p w:rsidR="005A37D0" w:rsidRDefault="005A37D0" w:rsidP="008F2BF0">
      <w:pPr>
        <w:pStyle w:val="Text"/>
        <w:numPr>
          <w:ilvl w:val="0"/>
          <w:numId w:val="1"/>
        </w:numPr>
      </w:pPr>
      <w:r>
        <w:t>Jimmy Kosmas</w:t>
      </w:r>
    </w:p>
    <w:p w:rsidR="005A37D0" w:rsidRDefault="005A37D0" w:rsidP="008F2BF0">
      <w:pPr>
        <w:pStyle w:val="Text"/>
        <w:numPr>
          <w:ilvl w:val="0"/>
          <w:numId w:val="1"/>
        </w:numPr>
      </w:pPr>
      <w:r>
        <w:t>Alan Mclure – Patric Chocolate</w:t>
      </w:r>
    </w:p>
    <w:p w:rsidR="00080C54" w:rsidRDefault="00080C54" w:rsidP="008F2BF0">
      <w:pPr>
        <w:pStyle w:val="Text"/>
        <w:numPr>
          <w:ilvl w:val="0"/>
          <w:numId w:val="1"/>
        </w:numPr>
      </w:pPr>
      <w:r>
        <w:t>Courtney Schmidig – The French Laundry</w:t>
      </w:r>
    </w:p>
    <w:p w:rsidR="00080C54" w:rsidRDefault="00080C54" w:rsidP="008F2BF0">
      <w:pPr>
        <w:pStyle w:val="Text"/>
        <w:numPr>
          <w:ilvl w:val="0"/>
          <w:numId w:val="1"/>
        </w:numPr>
      </w:pPr>
      <w:r>
        <w:t>Mark Shoup – Sundance Resort</w:t>
      </w:r>
    </w:p>
    <w:p w:rsidR="005A37D0" w:rsidRDefault="005A37D0" w:rsidP="002E2971">
      <w:pPr>
        <w:pStyle w:val="Text"/>
        <w:ind w:left="1125"/>
      </w:pPr>
    </w:p>
    <w:p w:rsidR="005A37D0" w:rsidRDefault="005A37D0" w:rsidP="008F2BF0">
      <w:pPr>
        <w:pStyle w:val="Text"/>
        <w:ind w:left="1125"/>
      </w:pPr>
    </w:p>
    <w:p w:rsidR="005A37D0" w:rsidRPr="00145072" w:rsidRDefault="005A37D0" w:rsidP="008F2BF0">
      <w:pPr>
        <w:pStyle w:val="Text"/>
        <w:ind w:left="1125"/>
      </w:pPr>
    </w:p>
    <w:p w:rsidR="005A37D0" w:rsidRPr="00145072" w:rsidRDefault="005A37D0" w:rsidP="008F2BF0">
      <w:pPr>
        <w:pStyle w:val="Text"/>
        <w:ind w:left="1125"/>
      </w:pPr>
    </w:p>
    <w:p w:rsidR="005A37D0" w:rsidRPr="00145072" w:rsidRDefault="005A37D0" w:rsidP="008F2BF0">
      <w:pPr>
        <w:pStyle w:val="Text"/>
        <w:ind w:left="1125"/>
      </w:pPr>
    </w:p>
    <w:p w:rsidR="005A37D0" w:rsidRDefault="005A37D0" w:rsidP="008F2BF0">
      <w:pPr>
        <w:pStyle w:val="Text"/>
        <w:ind w:left="1125"/>
        <w:rPr>
          <w:b/>
          <w:sz w:val="28"/>
          <w:szCs w:val="28"/>
        </w:rPr>
      </w:pPr>
      <w:r w:rsidRPr="00822CE5">
        <w:rPr>
          <w:b/>
          <w:sz w:val="28"/>
          <w:szCs w:val="28"/>
        </w:rPr>
        <w:t>Progress</w:t>
      </w:r>
    </w:p>
    <w:p w:rsidR="005A37D0" w:rsidRDefault="005A37D0" w:rsidP="008F2BF0">
      <w:pPr>
        <w:pStyle w:val="Text"/>
      </w:pPr>
      <w:r>
        <w:t xml:space="preserve">During this reporting period, we accomplished these tasks: </w:t>
      </w:r>
    </w:p>
    <w:p w:rsidR="005A37D0" w:rsidRPr="002E2971" w:rsidRDefault="005A37D0" w:rsidP="002E2971">
      <w:pPr>
        <w:pStyle w:val="Text"/>
        <w:numPr>
          <w:ilvl w:val="0"/>
          <w:numId w:val="12"/>
        </w:numPr>
      </w:pPr>
      <w:r>
        <w:rPr>
          <w:b/>
        </w:rPr>
        <w:t>Filled all necessary orders for the week –</w:t>
      </w:r>
      <w:r w:rsidR="002E2971">
        <w:t>this is where most of my time was spent this week.</w:t>
      </w:r>
      <w:r w:rsidRPr="002E2971">
        <w:rPr>
          <w:b/>
        </w:rPr>
        <w:t xml:space="preserve"> (Nick Frap)</w:t>
      </w:r>
    </w:p>
    <w:p w:rsidR="002E2971" w:rsidRPr="00C27307" w:rsidRDefault="002E2971" w:rsidP="002E2971">
      <w:pPr>
        <w:pStyle w:val="Text"/>
        <w:numPr>
          <w:ilvl w:val="0"/>
          <w:numId w:val="12"/>
        </w:numPr>
      </w:pPr>
      <w:r>
        <w:rPr>
          <w:b/>
        </w:rPr>
        <w:t>Received Valrhona order on Tuesday, 10/12. (Nick Frap)</w:t>
      </w:r>
    </w:p>
    <w:p w:rsidR="002E2971" w:rsidRPr="00C27307" w:rsidRDefault="002E2971" w:rsidP="002E2971">
      <w:pPr>
        <w:pStyle w:val="Text"/>
        <w:numPr>
          <w:ilvl w:val="0"/>
          <w:numId w:val="12"/>
        </w:numPr>
        <w:rPr>
          <w:b/>
        </w:rPr>
      </w:pPr>
      <w:r>
        <w:rPr>
          <w:b/>
        </w:rPr>
        <w:t>Set up Mike and Julie Richards with a wholesale account –</w:t>
      </w:r>
      <w:r>
        <w:t>New Customer.( Nick Frap)</w:t>
      </w:r>
    </w:p>
    <w:p w:rsidR="002E2971" w:rsidRDefault="002E2971" w:rsidP="002E2971">
      <w:pPr>
        <w:pStyle w:val="Text"/>
        <w:numPr>
          <w:ilvl w:val="0"/>
          <w:numId w:val="12"/>
        </w:numPr>
        <w:rPr>
          <w:b/>
        </w:rPr>
      </w:pPr>
      <w:r>
        <w:rPr>
          <w:b/>
        </w:rPr>
        <w:t>Contacted Kris with DESB to receive CC #. (Nick Frap)</w:t>
      </w:r>
    </w:p>
    <w:p w:rsidR="002E2971" w:rsidRDefault="002E2971" w:rsidP="002E2971">
      <w:pPr>
        <w:pStyle w:val="Text"/>
        <w:numPr>
          <w:ilvl w:val="0"/>
          <w:numId w:val="12"/>
        </w:numPr>
        <w:rPr>
          <w:b/>
        </w:rPr>
      </w:pPr>
      <w:r>
        <w:rPr>
          <w:b/>
        </w:rPr>
        <w:t>Shipped out Newleaf Chocolate Order on Monday (Nick Frap)</w:t>
      </w:r>
    </w:p>
    <w:p w:rsidR="002E2971" w:rsidRDefault="002E2971" w:rsidP="002E2971">
      <w:pPr>
        <w:pStyle w:val="Text"/>
        <w:numPr>
          <w:ilvl w:val="0"/>
          <w:numId w:val="12"/>
        </w:numPr>
        <w:rPr>
          <w:b/>
        </w:rPr>
      </w:pPr>
      <w:r>
        <w:rPr>
          <w:b/>
        </w:rPr>
        <w:t>Prepared documents for Harmon’s class for all of their Cheese mongers on Tuesday, October 4</w:t>
      </w:r>
      <w:r w:rsidRPr="00250CF3">
        <w:rPr>
          <w:b/>
          <w:vertAlign w:val="superscript"/>
        </w:rPr>
        <w:t>th</w:t>
      </w:r>
      <w:r>
        <w:rPr>
          <w:b/>
          <w:vertAlign w:val="superscript"/>
        </w:rPr>
        <w:t>.</w:t>
      </w:r>
      <w:r>
        <w:t xml:space="preserve"> (Nick Frap)</w:t>
      </w:r>
    </w:p>
    <w:p w:rsidR="002E2971" w:rsidRPr="00250CF3" w:rsidRDefault="002E2971" w:rsidP="002E2971">
      <w:pPr>
        <w:pStyle w:val="Text"/>
        <w:numPr>
          <w:ilvl w:val="0"/>
          <w:numId w:val="12"/>
        </w:numPr>
        <w:rPr>
          <w:b/>
        </w:rPr>
      </w:pPr>
      <w:r>
        <w:rPr>
          <w:b/>
        </w:rPr>
        <w:t>Taught Chocolate Class Tuesday, 10-4-2010 @ 8pm –</w:t>
      </w:r>
      <w:r>
        <w:t>.(Nick Frap)</w:t>
      </w:r>
    </w:p>
    <w:p w:rsidR="002E2971" w:rsidRDefault="002E2971" w:rsidP="002E2971">
      <w:pPr>
        <w:pStyle w:val="Text"/>
        <w:numPr>
          <w:ilvl w:val="0"/>
          <w:numId w:val="12"/>
        </w:numPr>
        <w:rPr>
          <w:b/>
        </w:rPr>
      </w:pPr>
      <w:r>
        <w:rPr>
          <w:b/>
        </w:rPr>
        <w:t>Met With Rebecca @ the Tea Grotto for 3</w:t>
      </w:r>
      <w:r w:rsidRPr="00250CF3">
        <w:rPr>
          <w:b/>
          <w:vertAlign w:val="superscript"/>
        </w:rPr>
        <w:t>rd</w:t>
      </w:r>
      <w:r>
        <w:rPr>
          <w:b/>
        </w:rPr>
        <w:t xml:space="preserve"> tasting. October  4</w:t>
      </w:r>
      <w:r w:rsidRPr="00250CF3">
        <w:rPr>
          <w:b/>
          <w:vertAlign w:val="superscript"/>
        </w:rPr>
        <w:t>th</w:t>
      </w:r>
      <w:r>
        <w:rPr>
          <w:b/>
        </w:rPr>
        <w:t>, 1:00pm – set up another meeting for Wednesday 10/13. (Nick Frap)</w:t>
      </w:r>
    </w:p>
    <w:p w:rsidR="002E2971" w:rsidRDefault="002E2971" w:rsidP="002E2971">
      <w:pPr>
        <w:pStyle w:val="Text"/>
        <w:numPr>
          <w:ilvl w:val="0"/>
          <w:numId w:val="12"/>
        </w:numPr>
        <w:rPr>
          <w:b/>
        </w:rPr>
      </w:pPr>
      <w:r>
        <w:rPr>
          <w:b/>
        </w:rPr>
        <w:t>Delivered Harmon’s order for salt, Valrhona Carre and Bulk chocolate as soon as it arrives and can be processed. (Nick Frap)</w:t>
      </w:r>
    </w:p>
    <w:p w:rsidR="005A37D0" w:rsidRPr="00213AB1" w:rsidRDefault="002E2971" w:rsidP="00B30D70">
      <w:pPr>
        <w:pStyle w:val="Text"/>
        <w:numPr>
          <w:ilvl w:val="0"/>
          <w:numId w:val="12"/>
        </w:numPr>
        <w:rPr>
          <w:b/>
        </w:rPr>
      </w:pPr>
      <w:r>
        <w:rPr>
          <w:b/>
        </w:rPr>
        <w:t>Organized Chocolate room</w:t>
      </w:r>
      <w:r w:rsidR="00B30D70">
        <w:rPr>
          <w:b/>
        </w:rPr>
        <w:t xml:space="preserve"> (Nick Frap)</w:t>
      </w:r>
    </w:p>
    <w:p w:rsidR="005A37D0" w:rsidRPr="00213AB1" w:rsidRDefault="005A37D0" w:rsidP="008F2BF0">
      <w:pPr>
        <w:pStyle w:val="Text"/>
        <w:rPr>
          <w:b/>
        </w:rPr>
      </w:pPr>
    </w:p>
    <w:p w:rsidR="005A37D0" w:rsidRDefault="005A37D0" w:rsidP="008F2BF0">
      <w:pPr>
        <w:pStyle w:val="Text"/>
        <w:rPr>
          <w:b/>
          <w:sz w:val="28"/>
          <w:szCs w:val="28"/>
        </w:rPr>
      </w:pPr>
      <w:r w:rsidRPr="00213AB1">
        <w:rPr>
          <w:b/>
          <w:sz w:val="28"/>
          <w:szCs w:val="28"/>
        </w:rPr>
        <w:t>Plans</w:t>
      </w:r>
    </w:p>
    <w:p w:rsidR="005A37D0" w:rsidRDefault="005A37D0" w:rsidP="008F2BF0">
      <w:pPr>
        <w:pStyle w:val="Text"/>
        <w:rPr>
          <w:b/>
          <w:sz w:val="28"/>
          <w:szCs w:val="28"/>
        </w:rPr>
      </w:pPr>
    </w:p>
    <w:p w:rsidR="005A37D0" w:rsidRDefault="005A37D0" w:rsidP="008F2BF0">
      <w:pPr>
        <w:pStyle w:val="Text"/>
        <w:tabs>
          <w:tab w:val="left" w:pos="3868"/>
        </w:tabs>
        <w:rPr>
          <w:b/>
          <w:sz w:val="28"/>
          <w:szCs w:val="28"/>
        </w:rPr>
      </w:pPr>
    </w:p>
    <w:p w:rsidR="005A37D0" w:rsidRDefault="005A37D0" w:rsidP="008F2BF0">
      <w:pPr>
        <w:pStyle w:val="Text"/>
      </w:pPr>
      <w:r>
        <w:t>During the next week, we plan to finish these tasks:</w:t>
      </w:r>
    </w:p>
    <w:p w:rsidR="005A37D0" w:rsidRPr="0024531C" w:rsidRDefault="005A37D0" w:rsidP="008F2BF0">
      <w:pPr>
        <w:pStyle w:val="Text"/>
        <w:numPr>
          <w:ilvl w:val="0"/>
          <w:numId w:val="12"/>
        </w:numPr>
        <w:rPr>
          <w:b/>
        </w:rPr>
      </w:pPr>
      <w:r>
        <w:rPr>
          <w:b/>
        </w:rPr>
        <w:lastRenderedPageBreak/>
        <w:t xml:space="preserve">Call High West – </w:t>
      </w:r>
      <w:r>
        <w:t>Now I know that Ruth Kendrick is the purveyor of their current chocolate knowledge.   How did she get in there and how can I get in?</w:t>
      </w:r>
      <w:r w:rsidRPr="00AF47F6">
        <w:rPr>
          <w:b/>
        </w:rPr>
        <w:t xml:space="preserve"> </w:t>
      </w:r>
      <w:r>
        <w:rPr>
          <w:b/>
        </w:rPr>
        <w:t>(Nick Frap)</w:t>
      </w:r>
    </w:p>
    <w:p w:rsidR="005A37D0" w:rsidRDefault="005A37D0" w:rsidP="008F2BF0">
      <w:pPr>
        <w:pStyle w:val="Text"/>
        <w:numPr>
          <w:ilvl w:val="0"/>
          <w:numId w:val="12"/>
        </w:numPr>
        <w:rPr>
          <w:b/>
        </w:rPr>
      </w:pPr>
      <w:r>
        <w:rPr>
          <w:b/>
        </w:rPr>
        <w:t xml:space="preserve">Make Contact with Sigfrieds Deli and prepare all necessary sales collateral for my meeting with them. </w:t>
      </w:r>
      <w:r w:rsidR="002E2971">
        <w:t xml:space="preserve">At this point in time I am still looking for the right person to call.  I do not want to just waltz in on a cold call but it is getting to that point.  </w:t>
      </w:r>
      <w:r>
        <w:rPr>
          <w:b/>
        </w:rPr>
        <w:t>(Nick Frap)</w:t>
      </w:r>
    </w:p>
    <w:p w:rsidR="005A37D0" w:rsidRDefault="005A37D0" w:rsidP="00903530">
      <w:pPr>
        <w:pStyle w:val="Text"/>
        <w:numPr>
          <w:ilvl w:val="0"/>
          <w:numId w:val="12"/>
        </w:numPr>
        <w:rPr>
          <w:b/>
        </w:rPr>
      </w:pPr>
      <w:r>
        <w:rPr>
          <w:b/>
        </w:rPr>
        <w:t xml:space="preserve">Call Gary Barrett and set up a time to go to BYU. </w:t>
      </w:r>
      <w:r w:rsidR="00903530">
        <w:rPr>
          <w:b/>
        </w:rPr>
        <w:t xml:space="preserve">  </w:t>
      </w:r>
      <w:r w:rsidR="00903530">
        <w:t>Gary is also proving difficult to get in touch with.</w:t>
      </w:r>
      <w:r w:rsidRPr="00903530">
        <w:rPr>
          <w:b/>
        </w:rPr>
        <w:t>(Nick Frap)</w:t>
      </w:r>
    </w:p>
    <w:p w:rsidR="00903530" w:rsidRDefault="00903530" w:rsidP="00903530">
      <w:pPr>
        <w:pStyle w:val="Text"/>
        <w:numPr>
          <w:ilvl w:val="0"/>
          <w:numId w:val="12"/>
        </w:numPr>
        <w:rPr>
          <w:b/>
        </w:rPr>
      </w:pPr>
      <w:r>
        <w:rPr>
          <w:b/>
        </w:rPr>
        <w:t>Teach Chocolate class for Caputo’s on 15</w:t>
      </w:r>
      <w:r w:rsidRPr="00903530">
        <w:rPr>
          <w:b/>
          <w:vertAlign w:val="superscript"/>
        </w:rPr>
        <w:t>th</w:t>
      </w:r>
      <w:r>
        <w:rPr>
          <w:b/>
        </w:rPr>
        <w:t xml:space="preserve"> on Thursday, 10/14 – </w:t>
      </w:r>
      <w:r>
        <w:t>make contact with Troy this week to finalize all details.</w:t>
      </w:r>
      <w:r w:rsidRPr="00903530">
        <w:rPr>
          <w:b/>
        </w:rPr>
        <w:t xml:space="preserve"> (Nick Frap)</w:t>
      </w:r>
    </w:p>
    <w:p w:rsidR="00903530" w:rsidRDefault="00903530" w:rsidP="00903530">
      <w:pPr>
        <w:pStyle w:val="Text"/>
        <w:numPr>
          <w:ilvl w:val="0"/>
          <w:numId w:val="12"/>
        </w:numPr>
        <w:rPr>
          <w:b/>
        </w:rPr>
      </w:pPr>
      <w:r>
        <w:rPr>
          <w:b/>
        </w:rPr>
        <w:t xml:space="preserve">Speak with Steven Lindsey about Harmon’s Brickyard Valrhona sale – </w:t>
      </w:r>
      <w:r>
        <w:t>this will be a good time to get on the same page and make sure that everything is working perfectly.</w:t>
      </w:r>
      <w:r>
        <w:rPr>
          <w:b/>
        </w:rPr>
        <w:t xml:space="preserve">  </w:t>
      </w:r>
      <w:r w:rsidRPr="00903530">
        <w:rPr>
          <w:b/>
        </w:rPr>
        <w:t>(Nick Frap)</w:t>
      </w:r>
    </w:p>
    <w:p w:rsidR="00903530" w:rsidRDefault="00903530" w:rsidP="00903530">
      <w:pPr>
        <w:pStyle w:val="Text"/>
        <w:numPr>
          <w:ilvl w:val="0"/>
          <w:numId w:val="12"/>
        </w:numPr>
        <w:rPr>
          <w:b/>
        </w:rPr>
      </w:pPr>
      <w:r>
        <w:rPr>
          <w:b/>
        </w:rPr>
        <w:t xml:space="preserve">Send Product to Harmon’s St. George through Harmon’s distribution – </w:t>
      </w:r>
      <w:r>
        <w:t>speak with Steven about this on Monday then deliver the order.</w:t>
      </w:r>
      <w:r w:rsidRPr="00903530">
        <w:rPr>
          <w:b/>
        </w:rPr>
        <w:t xml:space="preserve"> (Nick Frap)</w:t>
      </w:r>
    </w:p>
    <w:p w:rsidR="00903530" w:rsidRDefault="00903530" w:rsidP="00903530">
      <w:pPr>
        <w:pStyle w:val="Text"/>
        <w:numPr>
          <w:ilvl w:val="0"/>
          <w:numId w:val="12"/>
        </w:numPr>
        <w:rPr>
          <w:b/>
        </w:rPr>
      </w:pPr>
      <w:r>
        <w:rPr>
          <w:b/>
        </w:rPr>
        <w:t xml:space="preserve">Deliver Products to Harmon’s Roy and Harmon’s Ogden on Tuesday, 10/12 before Noon.  </w:t>
      </w:r>
      <w:r>
        <w:t>For Ogden remember to not include the bulk salt or the limited edition Amano bars.  Also, assemble order on Monday so as to be able to leave early.  Include with Zucca order.</w:t>
      </w:r>
      <w:r w:rsidRPr="00903530">
        <w:rPr>
          <w:b/>
        </w:rPr>
        <w:t xml:space="preserve"> (Nick Frap)</w:t>
      </w:r>
    </w:p>
    <w:p w:rsidR="00903530" w:rsidRDefault="00080C54" w:rsidP="00903530">
      <w:pPr>
        <w:pStyle w:val="Text"/>
        <w:numPr>
          <w:ilvl w:val="0"/>
          <w:numId w:val="12"/>
        </w:numPr>
        <w:rPr>
          <w:b/>
        </w:rPr>
      </w:pPr>
      <w:r>
        <w:rPr>
          <w:b/>
        </w:rPr>
        <w:t>Meet with Kathy Chadbourne about her new delicatessen project in the 9</w:t>
      </w:r>
      <w:r w:rsidRPr="00080C54">
        <w:rPr>
          <w:b/>
          <w:vertAlign w:val="superscript"/>
        </w:rPr>
        <w:t>th</w:t>
      </w:r>
      <w:r>
        <w:rPr>
          <w:b/>
        </w:rPr>
        <w:t xml:space="preserve"> and 9</w:t>
      </w:r>
      <w:r w:rsidRPr="00080C54">
        <w:rPr>
          <w:b/>
          <w:vertAlign w:val="superscript"/>
        </w:rPr>
        <w:t>th</w:t>
      </w:r>
      <w:r>
        <w:rPr>
          <w:b/>
        </w:rPr>
        <w:t xml:space="preserve"> area.  </w:t>
      </w:r>
      <w:r>
        <w:t>I intend to be her primary supplier and must take steps now to solidify this relationship.  931 E 900 S.</w:t>
      </w:r>
      <w:r w:rsidRPr="00080C54">
        <w:rPr>
          <w:b/>
        </w:rPr>
        <w:t xml:space="preserve"> </w:t>
      </w:r>
      <w:r w:rsidRPr="00903530">
        <w:rPr>
          <w:b/>
        </w:rPr>
        <w:t>(Nick Frap)</w:t>
      </w:r>
    </w:p>
    <w:p w:rsidR="00080C54" w:rsidRPr="00903530" w:rsidRDefault="00080C54" w:rsidP="00903530">
      <w:pPr>
        <w:pStyle w:val="Text"/>
        <w:numPr>
          <w:ilvl w:val="0"/>
          <w:numId w:val="12"/>
        </w:numPr>
        <w:rPr>
          <w:b/>
        </w:rPr>
      </w:pPr>
      <w:r>
        <w:rPr>
          <w:b/>
        </w:rPr>
        <w:t>Sit down for final tasting with Tea Grotto on Wednesday, 10/13, at 11:30 am.</w:t>
      </w:r>
    </w:p>
    <w:p w:rsidR="005A37D0" w:rsidRDefault="005A37D0" w:rsidP="008F2BF0">
      <w:pPr>
        <w:pStyle w:val="Text"/>
      </w:pPr>
    </w:p>
    <w:p w:rsidR="005A37D0" w:rsidRPr="0024531C" w:rsidRDefault="005A37D0" w:rsidP="008F2BF0">
      <w:pPr>
        <w:pStyle w:val="Text"/>
        <w:ind w:left="1080"/>
        <w:rPr>
          <w:b/>
        </w:rPr>
      </w:pPr>
    </w:p>
    <w:p w:rsidR="005A37D0" w:rsidRDefault="005A37D0" w:rsidP="008F2BF0">
      <w:pPr>
        <w:pStyle w:val="Text"/>
        <w:rPr>
          <w:b/>
          <w:szCs w:val="24"/>
        </w:rPr>
      </w:pPr>
    </w:p>
    <w:p w:rsidR="005A37D0" w:rsidRDefault="005A37D0" w:rsidP="008F2BF0">
      <w:pPr>
        <w:pStyle w:val="Section"/>
      </w:pPr>
      <w:r>
        <w:t>Problems</w:t>
      </w:r>
    </w:p>
    <w:p w:rsidR="005A37D0" w:rsidRDefault="005A37D0" w:rsidP="008F2BF0">
      <w:pPr>
        <w:pStyle w:val="Text"/>
      </w:pPr>
      <w:r>
        <w:t>We are aware of these problems:</w:t>
      </w:r>
    </w:p>
    <w:p w:rsidR="005A37D0" w:rsidRPr="009578AC" w:rsidRDefault="005A37D0" w:rsidP="008F2BF0">
      <w:pPr>
        <w:pStyle w:val="Text"/>
        <w:numPr>
          <w:ilvl w:val="0"/>
          <w:numId w:val="2"/>
        </w:numPr>
      </w:pPr>
      <w:r>
        <w:rPr>
          <w:b/>
        </w:rPr>
        <w:t>Matt is out of the country –</w:t>
      </w:r>
      <w:r>
        <w:t xml:space="preserve"> I want to go to Oktoberfest…..This means that until the 20</w:t>
      </w:r>
      <w:r w:rsidRPr="006E2924">
        <w:rPr>
          <w:vertAlign w:val="superscript"/>
        </w:rPr>
        <w:t>th</w:t>
      </w:r>
      <w:r>
        <w:t xml:space="preserve"> of October I am severely hampered in my ability to order products.  However, as this is a lull in business between large orders (read this as  “I don’t have any chocolate to sell”) I do not expect it to be a big problem.   This time will give me the opportunity to further potential leads and gear up for the onrushing Christmas season.</w:t>
      </w:r>
    </w:p>
    <w:p w:rsidR="005A37D0" w:rsidRDefault="005A37D0" w:rsidP="008F2BF0">
      <w:pPr>
        <w:pStyle w:val="Text"/>
        <w:ind w:left="360"/>
      </w:pPr>
    </w:p>
    <w:p w:rsidR="005A37D0" w:rsidRPr="0040405C" w:rsidRDefault="005A37D0" w:rsidP="008F2BF0">
      <w:pPr>
        <w:pStyle w:val="Text"/>
        <w:ind w:left="720"/>
      </w:pPr>
    </w:p>
    <w:p w:rsidR="005A37D0" w:rsidRDefault="005A37D0" w:rsidP="008F2BF0">
      <w:pPr>
        <w:pStyle w:val="Text"/>
      </w:pPr>
    </w:p>
    <w:p w:rsidR="005A37D0" w:rsidRDefault="005A37D0" w:rsidP="008F2BF0">
      <w:pPr>
        <w:pStyle w:val="Section"/>
      </w:pPr>
      <w:r>
        <w:lastRenderedPageBreak/>
        <w:t>Priorities</w:t>
      </w:r>
    </w:p>
    <w:p w:rsidR="005A37D0" w:rsidRDefault="005A37D0" w:rsidP="008F2BF0">
      <w:pPr>
        <w:pStyle w:val="Text"/>
      </w:pPr>
      <w:r>
        <w:t>We are working on these priorities:</w:t>
      </w:r>
    </w:p>
    <w:p w:rsidR="005A37D0" w:rsidRDefault="005A37D0" w:rsidP="008F2BF0">
      <w:pPr>
        <w:pStyle w:val="Text"/>
        <w:numPr>
          <w:ilvl w:val="0"/>
          <w:numId w:val="3"/>
        </w:numPr>
      </w:pPr>
      <w:r>
        <w:t>Fulfill all orders placed during the prior week.</w:t>
      </w:r>
    </w:p>
    <w:p w:rsidR="005A37D0" w:rsidRDefault="005A37D0" w:rsidP="008F2BF0">
      <w:pPr>
        <w:pStyle w:val="Text"/>
        <w:numPr>
          <w:ilvl w:val="0"/>
          <w:numId w:val="3"/>
        </w:numPr>
      </w:pPr>
      <w:r>
        <w:t xml:space="preserve">Contact new leads in queue </w:t>
      </w:r>
    </w:p>
    <w:p w:rsidR="005A37D0" w:rsidRDefault="005A37D0" w:rsidP="008F2BF0">
      <w:pPr>
        <w:pStyle w:val="Text"/>
        <w:numPr>
          <w:ilvl w:val="0"/>
          <w:numId w:val="3"/>
        </w:numPr>
      </w:pPr>
      <w:r>
        <w:t xml:space="preserve">Update  </w:t>
      </w:r>
      <w:hyperlink r:id="rId7" w:history="1">
        <w:r w:rsidRPr="00B67720">
          <w:rPr>
            <w:rStyle w:val="Hyperlink"/>
          </w:rPr>
          <w:t>www.aprioridistribution.com</w:t>
        </w:r>
      </w:hyperlink>
    </w:p>
    <w:p w:rsidR="005A37D0" w:rsidRDefault="005A37D0" w:rsidP="008F2BF0">
      <w:pPr>
        <w:pStyle w:val="Text"/>
      </w:pPr>
    </w:p>
    <w:p w:rsidR="005A37D0" w:rsidRDefault="005A37D0" w:rsidP="008F2BF0"/>
    <w:sectPr w:rsidR="005A37D0" w:rsidSect="008F2BF0">
      <w:headerReference w:type="default" r:id="rId8"/>
      <w:footerReference w:type="default" r:id="rId9"/>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E3FB0" w:rsidRDefault="00BE3FB0" w:rsidP="008F2BF0">
      <w:r>
        <w:separator/>
      </w:r>
    </w:p>
  </w:endnote>
  <w:endnote w:type="continuationSeparator" w:id="0">
    <w:p w:rsidR="00BE3FB0" w:rsidRDefault="00BE3FB0" w:rsidP="008F2BF0">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Tms Rmn">
    <w:panose1 w:val="02020603040505020304"/>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A37D0" w:rsidRPr="00063C3E" w:rsidRDefault="005A37D0" w:rsidP="008F2BF0">
    <w:pPr>
      <w:pStyle w:val="Footer"/>
      <w:pBdr>
        <w:top w:val="thinThickSmallGap" w:sz="24" w:space="1" w:color="622423"/>
      </w:pBdr>
      <w:tabs>
        <w:tab w:val="clear" w:pos="4680"/>
      </w:tabs>
      <w:rPr>
        <w:rFonts w:ascii="Calibri" w:hAnsi="Calibri" w:cs="Calibri"/>
        <w:sz w:val="20"/>
        <w:lang w:val="fr-FR"/>
      </w:rPr>
    </w:pPr>
    <w:r w:rsidRPr="00063C3E">
      <w:rPr>
        <w:rFonts w:ascii="Calibri" w:hAnsi="Calibri" w:cs="Calibri"/>
        <w:sz w:val="20"/>
        <w:lang w:val="fr-FR"/>
      </w:rPr>
      <w:t>Management Report. Doc 20100719MR.API</w:t>
    </w:r>
    <w:r w:rsidRPr="00063C3E">
      <w:rPr>
        <w:rFonts w:ascii="Calibri" w:hAnsi="Calibri" w:cs="Calibri"/>
        <w:sz w:val="20"/>
        <w:lang w:val="fr-FR"/>
      </w:rPr>
      <w:tab/>
      <w:t xml:space="preserve">Page </w:t>
    </w:r>
    <w:r w:rsidR="00886DFA" w:rsidRPr="00063C3E">
      <w:rPr>
        <w:rFonts w:ascii="Calibri" w:hAnsi="Calibri" w:cs="Calibri"/>
        <w:sz w:val="20"/>
        <w:lang w:val="fr-FR"/>
      </w:rPr>
      <w:fldChar w:fldCharType="begin"/>
    </w:r>
    <w:r w:rsidRPr="00063C3E">
      <w:rPr>
        <w:rFonts w:ascii="Calibri" w:hAnsi="Calibri" w:cs="Calibri"/>
        <w:sz w:val="20"/>
        <w:lang w:val="fr-FR"/>
      </w:rPr>
      <w:instrText xml:space="preserve"> PAGE   \* MERGEFORMAT </w:instrText>
    </w:r>
    <w:r w:rsidR="00886DFA" w:rsidRPr="00063C3E">
      <w:rPr>
        <w:rFonts w:ascii="Calibri" w:hAnsi="Calibri" w:cs="Calibri"/>
        <w:sz w:val="20"/>
        <w:lang w:val="fr-FR"/>
      </w:rPr>
      <w:fldChar w:fldCharType="separate"/>
    </w:r>
    <w:r w:rsidR="00261641">
      <w:rPr>
        <w:rFonts w:ascii="Calibri" w:hAnsi="Calibri" w:cs="Calibri"/>
        <w:noProof/>
        <w:sz w:val="20"/>
        <w:lang w:val="fr-FR"/>
      </w:rPr>
      <w:t>1</w:t>
    </w:r>
    <w:r w:rsidR="00886DFA" w:rsidRPr="00063C3E">
      <w:rPr>
        <w:rFonts w:ascii="Calibri" w:hAnsi="Calibri" w:cs="Calibri"/>
        <w:sz w:val="20"/>
        <w:lang w:val="fr-FR"/>
      </w:rPr>
      <w:fldChar w:fldCharType="end"/>
    </w:r>
  </w:p>
  <w:p w:rsidR="005A37D0" w:rsidRPr="00063C3E" w:rsidRDefault="005A37D0" w:rsidP="008F2BF0">
    <w:pPr>
      <w:pStyle w:val="Footer"/>
      <w:tabs>
        <w:tab w:val="clear" w:pos="4680"/>
        <w:tab w:val="clear" w:pos="9360"/>
        <w:tab w:val="left" w:pos="7468"/>
      </w:tabs>
      <w:rPr>
        <w:lang w:val="fr-FR"/>
      </w:rPr>
    </w:pPr>
    <w:r w:rsidRPr="00063C3E">
      <w:rPr>
        <w:lang w:val="fr-FR"/>
      </w:rPr>
      <w:tab/>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E3FB0" w:rsidRDefault="00BE3FB0" w:rsidP="008F2BF0">
      <w:r>
        <w:separator/>
      </w:r>
    </w:p>
  </w:footnote>
  <w:footnote w:type="continuationSeparator" w:id="0">
    <w:p w:rsidR="00BE3FB0" w:rsidRDefault="00BE3FB0" w:rsidP="008F2BF0">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A37D0" w:rsidRPr="008D0346" w:rsidRDefault="005A37D0" w:rsidP="008F2BF0">
    <w:pPr>
      <w:pStyle w:val="Header"/>
      <w:tabs>
        <w:tab w:val="clear" w:pos="4680"/>
      </w:tabs>
      <w:rPr>
        <w:rFonts w:ascii="Times New Roman" w:hAnsi="Times New Roman"/>
        <w:szCs w:val="24"/>
      </w:rPr>
    </w:pPr>
    <w:r>
      <w:rPr>
        <w:rFonts w:ascii="Times New Roman" w:hAnsi="Times New Roman"/>
        <w:szCs w:val="24"/>
      </w:rPr>
      <w:t>A Priori Weekly Management Report</w:t>
    </w:r>
    <w:r>
      <w:rPr>
        <w:rFonts w:ascii="Times New Roman" w:hAnsi="Times New Roman"/>
        <w:szCs w:val="24"/>
      </w:rPr>
      <w:tab/>
      <w:t xml:space="preserve">October </w:t>
    </w:r>
    <w:r w:rsidR="00D26FFD">
      <w:rPr>
        <w:rFonts w:ascii="Times New Roman" w:hAnsi="Times New Roman"/>
        <w:szCs w:val="24"/>
      </w:rPr>
      <w:t>11</w:t>
    </w:r>
    <w:r>
      <w:rPr>
        <w:rFonts w:ascii="Times New Roman" w:hAnsi="Times New Roman"/>
        <w:szCs w:val="24"/>
      </w:rPr>
      <w:t>, 2010</w:t>
    </w:r>
    <w:r>
      <w:rPr>
        <w:rFonts w:ascii="Times New Roman" w:hAnsi="Times New Roman"/>
        <w:szCs w:val="24"/>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A3B1939"/>
    <w:multiLevelType w:val="hybridMultilevel"/>
    <w:tmpl w:val="BC8600E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nsid w:val="10EA096E"/>
    <w:multiLevelType w:val="hybridMultilevel"/>
    <w:tmpl w:val="E268388A"/>
    <w:lvl w:ilvl="0" w:tplc="E7680F1C">
      <w:start w:val="1210"/>
      <w:numFmt w:val="bullet"/>
      <w:lvlText w:val="-"/>
      <w:lvlJc w:val="left"/>
      <w:pPr>
        <w:ind w:left="1440" w:hanging="360"/>
      </w:pPr>
      <w:rPr>
        <w:rFonts w:ascii="Book Antiqua" w:eastAsia="Times New Roman" w:hAnsi="Book Antiqua"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nsid w:val="14B92568"/>
    <w:multiLevelType w:val="hybridMultilevel"/>
    <w:tmpl w:val="5A282C2E"/>
    <w:lvl w:ilvl="0" w:tplc="04090001">
      <w:start w:val="1"/>
      <w:numFmt w:val="bullet"/>
      <w:lvlText w:val=""/>
      <w:lvlJc w:val="left"/>
      <w:pPr>
        <w:ind w:left="1451" w:hanging="360"/>
      </w:pPr>
      <w:rPr>
        <w:rFonts w:ascii="Symbol" w:hAnsi="Symbol" w:hint="default"/>
      </w:rPr>
    </w:lvl>
    <w:lvl w:ilvl="1" w:tplc="04090003" w:tentative="1">
      <w:start w:val="1"/>
      <w:numFmt w:val="bullet"/>
      <w:lvlText w:val="o"/>
      <w:lvlJc w:val="left"/>
      <w:pPr>
        <w:ind w:left="2171" w:hanging="360"/>
      </w:pPr>
      <w:rPr>
        <w:rFonts w:ascii="Courier New" w:hAnsi="Courier New" w:hint="default"/>
      </w:rPr>
    </w:lvl>
    <w:lvl w:ilvl="2" w:tplc="04090005" w:tentative="1">
      <w:start w:val="1"/>
      <w:numFmt w:val="bullet"/>
      <w:lvlText w:val=""/>
      <w:lvlJc w:val="left"/>
      <w:pPr>
        <w:ind w:left="2891" w:hanging="360"/>
      </w:pPr>
      <w:rPr>
        <w:rFonts w:ascii="Wingdings" w:hAnsi="Wingdings" w:hint="default"/>
      </w:rPr>
    </w:lvl>
    <w:lvl w:ilvl="3" w:tplc="04090001" w:tentative="1">
      <w:start w:val="1"/>
      <w:numFmt w:val="bullet"/>
      <w:lvlText w:val=""/>
      <w:lvlJc w:val="left"/>
      <w:pPr>
        <w:ind w:left="3611" w:hanging="360"/>
      </w:pPr>
      <w:rPr>
        <w:rFonts w:ascii="Symbol" w:hAnsi="Symbol" w:hint="default"/>
      </w:rPr>
    </w:lvl>
    <w:lvl w:ilvl="4" w:tplc="04090003" w:tentative="1">
      <w:start w:val="1"/>
      <w:numFmt w:val="bullet"/>
      <w:lvlText w:val="o"/>
      <w:lvlJc w:val="left"/>
      <w:pPr>
        <w:ind w:left="4331" w:hanging="360"/>
      </w:pPr>
      <w:rPr>
        <w:rFonts w:ascii="Courier New" w:hAnsi="Courier New" w:hint="default"/>
      </w:rPr>
    </w:lvl>
    <w:lvl w:ilvl="5" w:tplc="04090005" w:tentative="1">
      <w:start w:val="1"/>
      <w:numFmt w:val="bullet"/>
      <w:lvlText w:val=""/>
      <w:lvlJc w:val="left"/>
      <w:pPr>
        <w:ind w:left="5051" w:hanging="360"/>
      </w:pPr>
      <w:rPr>
        <w:rFonts w:ascii="Wingdings" w:hAnsi="Wingdings" w:hint="default"/>
      </w:rPr>
    </w:lvl>
    <w:lvl w:ilvl="6" w:tplc="04090001" w:tentative="1">
      <w:start w:val="1"/>
      <w:numFmt w:val="bullet"/>
      <w:lvlText w:val=""/>
      <w:lvlJc w:val="left"/>
      <w:pPr>
        <w:ind w:left="5771" w:hanging="360"/>
      </w:pPr>
      <w:rPr>
        <w:rFonts w:ascii="Symbol" w:hAnsi="Symbol" w:hint="default"/>
      </w:rPr>
    </w:lvl>
    <w:lvl w:ilvl="7" w:tplc="04090003" w:tentative="1">
      <w:start w:val="1"/>
      <w:numFmt w:val="bullet"/>
      <w:lvlText w:val="o"/>
      <w:lvlJc w:val="left"/>
      <w:pPr>
        <w:ind w:left="6491" w:hanging="360"/>
      </w:pPr>
      <w:rPr>
        <w:rFonts w:ascii="Courier New" w:hAnsi="Courier New" w:hint="default"/>
      </w:rPr>
    </w:lvl>
    <w:lvl w:ilvl="8" w:tplc="04090005" w:tentative="1">
      <w:start w:val="1"/>
      <w:numFmt w:val="bullet"/>
      <w:lvlText w:val=""/>
      <w:lvlJc w:val="left"/>
      <w:pPr>
        <w:ind w:left="7211" w:hanging="360"/>
      </w:pPr>
      <w:rPr>
        <w:rFonts w:ascii="Wingdings" w:hAnsi="Wingdings" w:hint="default"/>
      </w:rPr>
    </w:lvl>
  </w:abstractNum>
  <w:abstractNum w:abstractNumId="3">
    <w:nsid w:val="33051297"/>
    <w:multiLevelType w:val="hybridMultilevel"/>
    <w:tmpl w:val="5166242A"/>
    <w:lvl w:ilvl="0" w:tplc="2314FABA">
      <w:numFmt w:val="bullet"/>
      <w:lvlText w:val="-"/>
      <w:lvlJc w:val="left"/>
      <w:pPr>
        <w:ind w:left="1485" w:hanging="360"/>
      </w:pPr>
      <w:rPr>
        <w:rFonts w:ascii="Book Antiqua" w:eastAsia="Times New Roman" w:hAnsi="Book Antiqua" w:hint="default"/>
      </w:rPr>
    </w:lvl>
    <w:lvl w:ilvl="1" w:tplc="04090003">
      <w:start w:val="1"/>
      <w:numFmt w:val="bullet"/>
      <w:lvlText w:val="o"/>
      <w:lvlJc w:val="left"/>
      <w:pPr>
        <w:ind w:left="2205" w:hanging="360"/>
      </w:pPr>
      <w:rPr>
        <w:rFonts w:ascii="Courier New" w:hAnsi="Courier New" w:hint="default"/>
      </w:rPr>
    </w:lvl>
    <w:lvl w:ilvl="2" w:tplc="04090005" w:tentative="1">
      <w:start w:val="1"/>
      <w:numFmt w:val="bullet"/>
      <w:lvlText w:val=""/>
      <w:lvlJc w:val="left"/>
      <w:pPr>
        <w:ind w:left="2925" w:hanging="360"/>
      </w:pPr>
      <w:rPr>
        <w:rFonts w:ascii="Wingdings" w:hAnsi="Wingdings" w:hint="default"/>
      </w:rPr>
    </w:lvl>
    <w:lvl w:ilvl="3" w:tplc="04090001" w:tentative="1">
      <w:start w:val="1"/>
      <w:numFmt w:val="bullet"/>
      <w:lvlText w:val=""/>
      <w:lvlJc w:val="left"/>
      <w:pPr>
        <w:ind w:left="3645" w:hanging="360"/>
      </w:pPr>
      <w:rPr>
        <w:rFonts w:ascii="Symbol" w:hAnsi="Symbol" w:hint="default"/>
      </w:rPr>
    </w:lvl>
    <w:lvl w:ilvl="4" w:tplc="04090003" w:tentative="1">
      <w:start w:val="1"/>
      <w:numFmt w:val="bullet"/>
      <w:lvlText w:val="o"/>
      <w:lvlJc w:val="left"/>
      <w:pPr>
        <w:ind w:left="4365" w:hanging="360"/>
      </w:pPr>
      <w:rPr>
        <w:rFonts w:ascii="Courier New" w:hAnsi="Courier New" w:hint="default"/>
      </w:rPr>
    </w:lvl>
    <w:lvl w:ilvl="5" w:tplc="04090005" w:tentative="1">
      <w:start w:val="1"/>
      <w:numFmt w:val="bullet"/>
      <w:lvlText w:val=""/>
      <w:lvlJc w:val="left"/>
      <w:pPr>
        <w:ind w:left="5085" w:hanging="360"/>
      </w:pPr>
      <w:rPr>
        <w:rFonts w:ascii="Wingdings" w:hAnsi="Wingdings" w:hint="default"/>
      </w:rPr>
    </w:lvl>
    <w:lvl w:ilvl="6" w:tplc="04090001" w:tentative="1">
      <w:start w:val="1"/>
      <w:numFmt w:val="bullet"/>
      <w:lvlText w:val=""/>
      <w:lvlJc w:val="left"/>
      <w:pPr>
        <w:ind w:left="5805" w:hanging="360"/>
      </w:pPr>
      <w:rPr>
        <w:rFonts w:ascii="Symbol" w:hAnsi="Symbol" w:hint="default"/>
      </w:rPr>
    </w:lvl>
    <w:lvl w:ilvl="7" w:tplc="04090003" w:tentative="1">
      <w:start w:val="1"/>
      <w:numFmt w:val="bullet"/>
      <w:lvlText w:val="o"/>
      <w:lvlJc w:val="left"/>
      <w:pPr>
        <w:ind w:left="6525" w:hanging="360"/>
      </w:pPr>
      <w:rPr>
        <w:rFonts w:ascii="Courier New" w:hAnsi="Courier New" w:hint="default"/>
      </w:rPr>
    </w:lvl>
    <w:lvl w:ilvl="8" w:tplc="04090005" w:tentative="1">
      <w:start w:val="1"/>
      <w:numFmt w:val="bullet"/>
      <w:lvlText w:val=""/>
      <w:lvlJc w:val="left"/>
      <w:pPr>
        <w:ind w:left="7245" w:hanging="360"/>
      </w:pPr>
      <w:rPr>
        <w:rFonts w:ascii="Wingdings" w:hAnsi="Wingdings" w:hint="default"/>
      </w:rPr>
    </w:lvl>
  </w:abstractNum>
  <w:abstractNum w:abstractNumId="4">
    <w:nsid w:val="3D2B62FC"/>
    <w:multiLevelType w:val="hybridMultilevel"/>
    <w:tmpl w:val="5ECA09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EDA7DC0"/>
    <w:multiLevelType w:val="hybridMultilevel"/>
    <w:tmpl w:val="F692D2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44A652D4"/>
    <w:multiLevelType w:val="hybridMultilevel"/>
    <w:tmpl w:val="82F464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49B43A8E"/>
    <w:multiLevelType w:val="hybridMultilevel"/>
    <w:tmpl w:val="4D08C1BC"/>
    <w:lvl w:ilvl="0" w:tplc="0409000F">
      <w:start w:val="1"/>
      <w:numFmt w:val="decimal"/>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8">
    <w:nsid w:val="53DF5BA4"/>
    <w:multiLevelType w:val="hybridMultilevel"/>
    <w:tmpl w:val="02DC12CA"/>
    <w:lvl w:ilvl="0" w:tplc="E7680F1C">
      <w:start w:val="1210"/>
      <w:numFmt w:val="bullet"/>
      <w:lvlText w:val="-"/>
      <w:lvlJc w:val="left"/>
      <w:pPr>
        <w:ind w:left="1125" w:hanging="360"/>
      </w:pPr>
      <w:rPr>
        <w:rFonts w:ascii="Book Antiqua" w:eastAsia="Times New Roman" w:hAnsi="Book Antiqua" w:hint="default"/>
      </w:rPr>
    </w:lvl>
    <w:lvl w:ilvl="1" w:tplc="04090003" w:tentative="1">
      <w:start w:val="1"/>
      <w:numFmt w:val="bullet"/>
      <w:lvlText w:val="o"/>
      <w:lvlJc w:val="left"/>
      <w:pPr>
        <w:ind w:left="1845" w:hanging="360"/>
      </w:pPr>
      <w:rPr>
        <w:rFonts w:ascii="Courier New" w:hAnsi="Courier New" w:hint="default"/>
      </w:rPr>
    </w:lvl>
    <w:lvl w:ilvl="2" w:tplc="04090005" w:tentative="1">
      <w:start w:val="1"/>
      <w:numFmt w:val="bullet"/>
      <w:lvlText w:val=""/>
      <w:lvlJc w:val="left"/>
      <w:pPr>
        <w:ind w:left="2565" w:hanging="360"/>
      </w:pPr>
      <w:rPr>
        <w:rFonts w:ascii="Wingdings" w:hAnsi="Wingdings" w:hint="default"/>
      </w:rPr>
    </w:lvl>
    <w:lvl w:ilvl="3" w:tplc="04090001" w:tentative="1">
      <w:start w:val="1"/>
      <w:numFmt w:val="bullet"/>
      <w:lvlText w:val=""/>
      <w:lvlJc w:val="left"/>
      <w:pPr>
        <w:ind w:left="3285" w:hanging="360"/>
      </w:pPr>
      <w:rPr>
        <w:rFonts w:ascii="Symbol" w:hAnsi="Symbol" w:hint="default"/>
      </w:rPr>
    </w:lvl>
    <w:lvl w:ilvl="4" w:tplc="04090003" w:tentative="1">
      <w:start w:val="1"/>
      <w:numFmt w:val="bullet"/>
      <w:lvlText w:val="o"/>
      <w:lvlJc w:val="left"/>
      <w:pPr>
        <w:ind w:left="4005" w:hanging="360"/>
      </w:pPr>
      <w:rPr>
        <w:rFonts w:ascii="Courier New" w:hAnsi="Courier New" w:hint="default"/>
      </w:rPr>
    </w:lvl>
    <w:lvl w:ilvl="5" w:tplc="04090005" w:tentative="1">
      <w:start w:val="1"/>
      <w:numFmt w:val="bullet"/>
      <w:lvlText w:val=""/>
      <w:lvlJc w:val="left"/>
      <w:pPr>
        <w:ind w:left="4725" w:hanging="360"/>
      </w:pPr>
      <w:rPr>
        <w:rFonts w:ascii="Wingdings" w:hAnsi="Wingdings" w:hint="default"/>
      </w:rPr>
    </w:lvl>
    <w:lvl w:ilvl="6" w:tplc="04090001" w:tentative="1">
      <w:start w:val="1"/>
      <w:numFmt w:val="bullet"/>
      <w:lvlText w:val=""/>
      <w:lvlJc w:val="left"/>
      <w:pPr>
        <w:ind w:left="5445" w:hanging="360"/>
      </w:pPr>
      <w:rPr>
        <w:rFonts w:ascii="Symbol" w:hAnsi="Symbol" w:hint="default"/>
      </w:rPr>
    </w:lvl>
    <w:lvl w:ilvl="7" w:tplc="04090003" w:tentative="1">
      <w:start w:val="1"/>
      <w:numFmt w:val="bullet"/>
      <w:lvlText w:val="o"/>
      <w:lvlJc w:val="left"/>
      <w:pPr>
        <w:ind w:left="6165" w:hanging="360"/>
      </w:pPr>
      <w:rPr>
        <w:rFonts w:ascii="Courier New" w:hAnsi="Courier New" w:hint="default"/>
      </w:rPr>
    </w:lvl>
    <w:lvl w:ilvl="8" w:tplc="04090005" w:tentative="1">
      <w:start w:val="1"/>
      <w:numFmt w:val="bullet"/>
      <w:lvlText w:val=""/>
      <w:lvlJc w:val="left"/>
      <w:pPr>
        <w:ind w:left="6885" w:hanging="360"/>
      </w:pPr>
      <w:rPr>
        <w:rFonts w:ascii="Wingdings" w:hAnsi="Wingdings" w:hint="default"/>
      </w:rPr>
    </w:lvl>
  </w:abstractNum>
  <w:abstractNum w:abstractNumId="9">
    <w:nsid w:val="5B243075"/>
    <w:multiLevelType w:val="hybridMultilevel"/>
    <w:tmpl w:val="4BDA743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FCF51F8"/>
    <w:multiLevelType w:val="hybridMultilevel"/>
    <w:tmpl w:val="D8D85FF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nsid w:val="65541EEC"/>
    <w:multiLevelType w:val="hybridMultilevel"/>
    <w:tmpl w:val="0BE6F81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nsid w:val="6EB7295B"/>
    <w:multiLevelType w:val="hybridMultilevel"/>
    <w:tmpl w:val="9C341F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7F343C7D"/>
    <w:multiLevelType w:val="hybridMultilevel"/>
    <w:tmpl w:val="A9EAF76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hint="default"/>
      </w:rPr>
    </w:lvl>
    <w:lvl w:ilvl="8" w:tplc="04090005" w:tentative="1">
      <w:start w:val="1"/>
      <w:numFmt w:val="bullet"/>
      <w:lvlText w:val=""/>
      <w:lvlJc w:val="left"/>
      <w:pPr>
        <w:ind w:left="7560" w:hanging="360"/>
      </w:pPr>
      <w:rPr>
        <w:rFonts w:ascii="Wingdings" w:hAnsi="Wingdings" w:hint="default"/>
      </w:rPr>
    </w:lvl>
  </w:abstractNum>
  <w:num w:numId="1">
    <w:abstractNumId w:val="8"/>
  </w:num>
  <w:num w:numId="2">
    <w:abstractNumId w:val="6"/>
  </w:num>
  <w:num w:numId="3">
    <w:abstractNumId w:val="7"/>
  </w:num>
  <w:num w:numId="4">
    <w:abstractNumId w:val="13"/>
  </w:num>
  <w:num w:numId="5">
    <w:abstractNumId w:val="2"/>
  </w:num>
  <w:num w:numId="6">
    <w:abstractNumId w:val="3"/>
  </w:num>
  <w:num w:numId="7">
    <w:abstractNumId w:val="9"/>
  </w:num>
  <w:num w:numId="8">
    <w:abstractNumId w:val="5"/>
  </w:num>
  <w:num w:numId="9">
    <w:abstractNumId w:val="10"/>
  </w:num>
  <w:num w:numId="10">
    <w:abstractNumId w:val="0"/>
  </w:num>
  <w:num w:numId="11">
    <w:abstractNumId w:val="4"/>
  </w:num>
  <w:num w:numId="12">
    <w:abstractNumId w:val="11"/>
  </w:num>
  <w:num w:numId="13">
    <w:abstractNumId w:val="12"/>
  </w:num>
  <w:num w:numId="14">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866907"/>
    <w:rsid w:val="00063C3E"/>
    <w:rsid w:val="00080C54"/>
    <w:rsid w:val="00145072"/>
    <w:rsid w:val="00213AB1"/>
    <w:rsid w:val="0024531C"/>
    <w:rsid w:val="00250CF3"/>
    <w:rsid w:val="00253A17"/>
    <w:rsid w:val="00261641"/>
    <w:rsid w:val="002A3201"/>
    <w:rsid w:val="002E2971"/>
    <w:rsid w:val="003B5234"/>
    <w:rsid w:val="0040405C"/>
    <w:rsid w:val="005A37D0"/>
    <w:rsid w:val="006E2924"/>
    <w:rsid w:val="00814323"/>
    <w:rsid w:val="008205A3"/>
    <w:rsid w:val="00822CE5"/>
    <w:rsid w:val="008458F4"/>
    <w:rsid w:val="00866907"/>
    <w:rsid w:val="00886DFA"/>
    <w:rsid w:val="008D0346"/>
    <w:rsid w:val="008E573D"/>
    <w:rsid w:val="008F2BF0"/>
    <w:rsid w:val="00903530"/>
    <w:rsid w:val="009578AC"/>
    <w:rsid w:val="00A47674"/>
    <w:rsid w:val="00AF47F6"/>
    <w:rsid w:val="00B30D70"/>
    <w:rsid w:val="00B67720"/>
    <w:rsid w:val="00BE3FB0"/>
    <w:rsid w:val="00C24B5D"/>
    <w:rsid w:val="00C27307"/>
    <w:rsid w:val="00C93193"/>
    <w:rsid w:val="00CA3392"/>
    <w:rsid w:val="00CC59D9"/>
    <w:rsid w:val="00D26FFD"/>
    <w:rsid w:val="00E65C58"/>
    <w:rsid w:val="00E87219"/>
    <w:rsid w:val="00EA399F"/>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A3392"/>
    <w:rPr>
      <w:rFonts w:ascii="Book Antiqua" w:hAnsi="Book Antiqua" w:cs="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basedOn w:val="Normal"/>
    <w:rsid w:val="00CA3392"/>
  </w:style>
  <w:style w:type="paragraph" w:customStyle="1" w:styleId="Section">
    <w:name w:val="Section"/>
    <w:basedOn w:val="Normal"/>
    <w:next w:val="Text"/>
    <w:rsid w:val="00CA3392"/>
    <w:pPr>
      <w:keepNext/>
      <w:spacing w:before="240" w:after="240"/>
    </w:pPr>
    <w:rPr>
      <w:b/>
      <w:sz w:val="28"/>
    </w:rPr>
  </w:style>
  <w:style w:type="paragraph" w:customStyle="1" w:styleId="MemoHeading">
    <w:name w:val="MemoHeading"/>
    <w:basedOn w:val="Normal"/>
    <w:rsid w:val="00CA3392"/>
    <w:pPr>
      <w:tabs>
        <w:tab w:val="right" w:pos="1080"/>
        <w:tab w:val="left" w:pos="1440"/>
        <w:tab w:val="left" w:pos="2880"/>
        <w:tab w:val="left" w:pos="3600"/>
        <w:tab w:val="left" w:pos="4320"/>
        <w:tab w:val="left" w:pos="5040"/>
        <w:tab w:val="left" w:pos="5760"/>
        <w:tab w:val="left" w:pos="6480"/>
        <w:tab w:val="left" w:pos="7200"/>
        <w:tab w:val="left" w:pos="7920"/>
        <w:tab w:val="left" w:pos="8640"/>
      </w:tabs>
      <w:ind w:left="1440" w:hanging="1440"/>
    </w:pPr>
    <w:rPr>
      <w:b/>
    </w:rPr>
  </w:style>
  <w:style w:type="table" w:styleId="TableGrid">
    <w:name w:val="Table Grid"/>
    <w:basedOn w:val="TableNormal"/>
    <w:uiPriority w:val="59"/>
    <w:rsid w:val="00CA3392"/>
    <w:rPr>
      <w:rFonts w:ascii="Times New Roman" w:hAnsi="Times New Roman" w:cs="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Header">
    <w:name w:val="header"/>
    <w:basedOn w:val="Normal"/>
    <w:link w:val="HeaderChar"/>
    <w:uiPriority w:val="99"/>
    <w:semiHidden/>
    <w:unhideWhenUsed/>
    <w:rsid w:val="00CA3392"/>
    <w:pPr>
      <w:tabs>
        <w:tab w:val="center" w:pos="4680"/>
        <w:tab w:val="right" w:pos="9360"/>
      </w:tabs>
    </w:pPr>
  </w:style>
  <w:style w:type="character" w:customStyle="1" w:styleId="HeaderChar">
    <w:name w:val="Header Char"/>
    <w:basedOn w:val="DefaultParagraphFont"/>
    <w:link w:val="Header"/>
    <w:uiPriority w:val="99"/>
    <w:semiHidden/>
    <w:locked/>
    <w:rsid w:val="00CA3392"/>
    <w:rPr>
      <w:rFonts w:ascii="Book Antiqua" w:hAnsi="Book Antiqua" w:cs="Times New Roman"/>
      <w:sz w:val="20"/>
      <w:szCs w:val="20"/>
    </w:rPr>
  </w:style>
  <w:style w:type="paragraph" w:styleId="Footer">
    <w:name w:val="footer"/>
    <w:basedOn w:val="Normal"/>
    <w:link w:val="FooterChar"/>
    <w:uiPriority w:val="99"/>
    <w:unhideWhenUsed/>
    <w:rsid w:val="00CA3392"/>
    <w:pPr>
      <w:tabs>
        <w:tab w:val="center" w:pos="4680"/>
        <w:tab w:val="right" w:pos="9360"/>
      </w:tabs>
    </w:pPr>
  </w:style>
  <w:style w:type="character" w:customStyle="1" w:styleId="FooterChar">
    <w:name w:val="Footer Char"/>
    <w:basedOn w:val="DefaultParagraphFont"/>
    <w:link w:val="Footer"/>
    <w:uiPriority w:val="99"/>
    <w:locked/>
    <w:rsid w:val="00CA3392"/>
    <w:rPr>
      <w:rFonts w:ascii="Book Antiqua" w:hAnsi="Book Antiqua" w:cs="Times New Roman"/>
      <w:sz w:val="20"/>
      <w:szCs w:val="20"/>
    </w:rPr>
  </w:style>
  <w:style w:type="character" w:styleId="Hyperlink">
    <w:name w:val="Hyperlink"/>
    <w:basedOn w:val="DefaultParagraphFont"/>
    <w:uiPriority w:val="99"/>
    <w:unhideWhenUsed/>
    <w:rsid w:val="00CA3392"/>
    <w:rPr>
      <w:rFonts w:cs="Times New Roman"/>
      <w:color w:val="0000FF"/>
      <w:u w:val="single"/>
    </w:rPr>
  </w:style>
  <w:style w:type="table" w:styleId="ColorfulList-Accent1">
    <w:name w:val="Colorful List Accent 1"/>
    <w:basedOn w:val="TableNormal"/>
    <w:uiPriority w:val="72"/>
    <w:rsid w:val="000F3456"/>
    <w:rPr>
      <w:color w:val="000000"/>
    </w:rPr>
    <w:tblPr>
      <w:tblStyleRowBandSize w:val="1"/>
      <w:tblStyleColBandSize w:val="1"/>
      <w:tblInd w:w="0" w:type="dxa"/>
      <w:tblCellMar>
        <w:top w:w="0" w:type="dxa"/>
        <w:left w:w="108" w:type="dxa"/>
        <w:bottom w:w="0" w:type="dxa"/>
        <w:right w:w="108" w:type="dxa"/>
      </w:tblCellMar>
    </w:tblPr>
    <w:tcPr>
      <w:shd w:val="clear" w:color="auto" w:fill="EDF2F8"/>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cPr>
    </w:tblStylePr>
    <w:tblStylePr w:type="band1Horz">
      <w:tblPr/>
      <w:tcPr>
        <w:shd w:val="clear" w:color="auto" w:fill="DBE5F1"/>
      </w:tcPr>
    </w:tblStylePr>
  </w:style>
  <w:style w:type="paragraph" w:styleId="BalloonText">
    <w:name w:val="Balloon Text"/>
    <w:basedOn w:val="Normal"/>
    <w:link w:val="BalloonTextChar"/>
    <w:uiPriority w:val="99"/>
    <w:semiHidden/>
    <w:unhideWhenUsed/>
    <w:rsid w:val="00CA3392"/>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CA3392"/>
    <w:rPr>
      <w:rFonts w:ascii="Tahoma" w:hAnsi="Tahoma" w:cs="Tahoma"/>
      <w:sz w:val="16"/>
      <w:szCs w:val="16"/>
    </w:rPr>
  </w:style>
  <w:style w:type="character" w:styleId="CommentReference">
    <w:name w:val="annotation reference"/>
    <w:basedOn w:val="DefaultParagraphFont"/>
    <w:uiPriority w:val="99"/>
    <w:semiHidden/>
    <w:unhideWhenUsed/>
    <w:rsid w:val="00CA3392"/>
    <w:rPr>
      <w:rFonts w:cs="Times New Roman"/>
      <w:sz w:val="16"/>
      <w:szCs w:val="16"/>
    </w:rPr>
  </w:style>
  <w:style w:type="paragraph" w:styleId="CommentText">
    <w:name w:val="annotation text"/>
    <w:basedOn w:val="Normal"/>
    <w:link w:val="CommentTextChar"/>
    <w:uiPriority w:val="99"/>
    <w:semiHidden/>
    <w:unhideWhenUsed/>
    <w:rsid w:val="00CA3392"/>
    <w:rPr>
      <w:sz w:val="20"/>
    </w:rPr>
  </w:style>
  <w:style w:type="character" w:customStyle="1" w:styleId="CommentTextChar">
    <w:name w:val="Comment Text Char"/>
    <w:basedOn w:val="DefaultParagraphFont"/>
    <w:link w:val="CommentText"/>
    <w:uiPriority w:val="99"/>
    <w:semiHidden/>
    <w:locked/>
    <w:rsid w:val="00CA3392"/>
    <w:rPr>
      <w:rFonts w:ascii="Book Antiqua" w:hAnsi="Book Antiqua" w:cs="Times New Roman"/>
      <w:sz w:val="20"/>
      <w:szCs w:val="20"/>
    </w:rPr>
  </w:style>
  <w:style w:type="paragraph" w:styleId="CommentSubject">
    <w:name w:val="annotation subject"/>
    <w:basedOn w:val="CommentText"/>
    <w:next w:val="CommentText"/>
    <w:link w:val="CommentSubjectChar"/>
    <w:uiPriority w:val="99"/>
    <w:semiHidden/>
    <w:unhideWhenUsed/>
    <w:rsid w:val="00CA3392"/>
    <w:rPr>
      <w:b/>
      <w:bCs/>
    </w:rPr>
  </w:style>
  <w:style w:type="character" w:customStyle="1" w:styleId="CommentSubjectChar">
    <w:name w:val="Comment Subject Char"/>
    <w:basedOn w:val="CommentTextChar"/>
    <w:link w:val="CommentSubject"/>
    <w:uiPriority w:val="99"/>
    <w:semiHidden/>
    <w:locked/>
    <w:rsid w:val="00CA3392"/>
    <w:rPr>
      <w:b/>
      <w:bCs/>
    </w:rPr>
  </w:style>
  <w:style w:type="table" w:customStyle="1" w:styleId="LightShading1">
    <w:name w:val="Light Shading1"/>
    <w:basedOn w:val="TableNormal"/>
    <w:uiPriority w:val="60"/>
    <w:rsid w:val="00CA3392"/>
    <w:rPr>
      <w:rFonts w:cs="Times New Roman"/>
      <w:color w:val="00000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tblStylePr w:type="firstRow">
      <w:pPr>
        <w:spacing w:before="0" w:after="0"/>
      </w:pPr>
      <w:rPr>
        <w:rFonts w:cs="Times New Roman"/>
        <w:b/>
        <w:bCs/>
      </w:rPr>
      <w:tblPr/>
      <w:tcPr>
        <w:tcBorders>
          <w:top w:val="single" w:sz="8" w:space="0" w:color="000000"/>
          <w:left w:val="nil"/>
          <w:bottom w:val="single" w:sz="8" w:space="0" w:color="000000"/>
          <w:right w:val="nil"/>
          <w:insideH w:val="nil"/>
          <w:insideV w:val="nil"/>
        </w:tcBorders>
      </w:tcPr>
    </w:tblStylePr>
    <w:tblStylePr w:type="lastRow">
      <w:pPr>
        <w:spacing w:before="0" w:after="0"/>
      </w:pPr>
      <w:rPr>
        <w:rFonts w:cs="Times New Roman"/>
        <w:b/>
        <w:bCs/>
      </w:rPr>
      <w:tblPr/>
      <w:tcPr>
        <w:tcBorders>
          <w:top w:val="single" w:sz="8" w:space="0" w:color="000000"/>
          <w:left w:val="nil"/>
          <w:bottom w:val="single" w:sz="8" w:space="0" w:color="000000"/>
          <w:right w:val="nil"/>
          <w:insideH w:val="nil"/>
          <w:insideV w:val="nil"/>
        </w:tcBorders>
      </w:tcPr>
    </w:tblStylePr>
    <w:tblStylePr w:type="firstCol">
      <w:rPr>
        <w:rFonts w:cs="Times New Roman"/>
        <w:b/>
        <w:bCs/>
      </w:rPr>
    </w:tblStylePr>
    <w:tblStylePr w:type="lastCol">
      <w:rPr>
        <w:rFonts w:cs="Times New Roman"/>
        <w:b/>
        <w:bCs/>
      </w:rPr>
    </w:tblStylePr>
    <w:tblStylePr w:type="band1Vert">
      <w:rPr>
        <w:rFonts w:cs="Times New Roman"/>
      </w:rPr>
      <w:tblPr/>
      <w:tcPr>
        <w:tcBorders>
          <w:left w:val="nil"/>
          <w:right w:val="nil"/>
          <w:insideH w:val="nil"/>
          <w:insideV w:val="nil"/>
        </w:tcBorders>
        <w:shd w:val="clear" w:color="auto" w:fill="C0C0C0"/>
      </w:tcPr>
    </w:tblStylePr>
    <w:tblStylePr w:type="band1Horz">
      <w:rPr>
        <w:rFonts w:cs="Times New Roman"/>
      </w:rPr>
      <w:tblPr/>
      <w:tcPr>
        <w:tcBorders>
          <w:left w:val="nil"/>
          <w:right w:val="nil"/>
          <w:insideH w:val="nil"/>
          <w:insideV w:val="nil"/>
        </w:tcBorders>
        <w:shd w:val="clear" w:color="auto" w:fill="C0C0C0"/>
      </w:tcPr>
    </w:tblStylePr>
  </w:style>
  <w:style w:type="table" w:customStyle="1" w:styleId="LightGrid1">
    <w:name w:val="Light Grid1"/>
    <w:basedOn w:val="TableNormal"/>
    <w:uiPriority w:val="62"/>
    <w:rsid w:val="00CA3392"/>
    <w:rPr>
      <w:rFonts w:cs="Times New Roman"/>
    </w:rPr>
    <w:tblPr>
      <w:tblStyleRowBandSize w:val="1"/>
      <w:tblStyleColBandSize w:val="1"/>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0" w:type="dxa"/>
        <w:left w:w="108" w:type="dxa"/>
        <w:bottom w:w="0" w:type="dxa"/>
        <w:right w:w="108" w:type="dxa"/>
      </w:tblCellMar>
    </w:tblPr>
    <w:tblStylePr w:type="firstRow">
      <w:pPr>
        <w:spacing w:before="0" w:after="0"/>
      </w:pPr>
      <w:rPr>
        <w:rFonts w:ascii="Tms Rmn" w:eastAsia="Times New Roman" w:hAnsi="Tms Rmn" w:cs="Times New Roman"/>
        <w:b/>
        <w:bCs/>
      </w:rPr>
      <w:tblPr/>
      <w:tcPr>
        <w:tcBorders>
          <w:top w:val="single" w:sz="8" w:space="0" w:color="000000"/>
          <w:left w:val="single" w:sz="8" w:space="0" w:color="000000"/>
          <w:bottom w:val="single" w:sz="18" w:space="0" w:color="000000"/>
          <w:right w:val="single" w:sz="8" w:space="0" w:color="000000"/>
          <w:insideH w:val="nil"/>
          <w:insideV w:val="single" w:sz="8" w:space="0" w:color="000000"/>
        </w:tcBorders>
      </w:tcPr>
    </w:tblStylePr>
    <w:tblStylePr w:type="lastRow">
      <w:pPr>
        <w:spacing w:before="0" w:after="0"/>
      </w:pPr>
      <w:rPr>
        <w:rFonts w:ascii="Tms Rmn" w:eastAsia="Times New Roman" w:hAnsi="Tms Rmn" w:cs="Times New Roman"/>
        <w:b/>
        <w:bCs/>
      </w:rPr>
      <w:tblPr/>
      <w:tcPr>
        <w:tcBorders>
          <w:top w:val="double" w:sz="6" w:space="0" w:color="000000"/>
          <w:left w:val="single" w:sz="8" w:space="0" w:color="000000"/>
          <w:bottom w:val="single" w:sz="8" w:space="0" w:color="000000"/>
          <w:right w:val="single" w:sz="8" w:space="0" w:color="000000"/>
          <w:insideH w:val="nil"/>
          <w:insideV w:val="single" w:sz="8" w:space="0" w:color="000000"/>
        </w:tcBorders>
      </w:tcPr>
    </w:tblStylePr>
    <w:tblStylePr w:type="firstCol">
      <w:rPr>
        <w:rFonts w:ascii="Tms Rmn" w:eastAsia="Times New Roman" w:hAnsi="Tms Rmn" w:cs="Times New Roman"/>
        <w:b/>
        <w:bCs/>
      </w:rPr>
    </w:tblStylePr>
    <w:tblStylePr w:type="lastCol">
      <w:rPr>
        <w:rFonts w:ascii="Tms Rmn" w:eastAsia="Times New Roman" w:hAnsi="Tms Rmn" w:cs="Times New Roman"/>
        <w:b/>
        <w:bCs/>
      </w:rPr>
      <w:tblPr/>
      <w:tcPr>
        <w:tcBorders>
          <w:top w:val="single" w:sz="8" w:space="0" w:color="000000"/>
          <w:left w:val="single" w:sz="8" w:space="0" w:color="000000"/>
          <w:bottom w:val="single" w:sz="8" w:space="0" w:color="000000"/>
          <w:right w:val="single" w:sz="8" w:space="0" w:color="000000"/>
        </w:tcBorders>
      </w:tcPr>
    </w:tblStylePr>
    <w:tblStylePr w:type="band1Vert">
      <w:rPr>
        <w:rFonts w:cs="Times New Roman"/>
      </w:rPr>
      <w:tblPr/>
      <w:tcPr>
        <w:tcBorders>
          <w:top w:val="single" w:sz="8" w:space="0" w:color="000000"/>
          <w:left w:val="single" w:sz="8" w:space="0" w:color="000000"/>
          <w:bottom w:val="single" w:sz="8" w:space="0" w:color="000000"/>
          <w:right w:val="single" w:sz="8" w:space="0" w:color="000000"/>
        </w:tcBorders>
        <w:shd w:val="clear" w:color="auto" w:fill="C0C0C0"/>
      </w:tcPr>
    </w:tblStylePr>
    <w:tblStylePr w:type="band1Horz">
      <w:rPr>
        <w:rFonts w:cs="Times New Roman"/>
      </w:rPr>
      <w:tblPr/>
      <w:tcPr>
        <w:tcBorders>
          <w:top w:val="single" w:sz="8" w:space="0" w:color="000000"/>
          <w:left w:val="single" w:sz="8" w:space="0" w:color="000000"/>
          <w:bottom w:val="single" w:sz="8" w:space="0" w:color="000000"/>
          <w:right w:val="single" w:sz="8" w:space="0" w:color="000000"/>
          <w:insideV w:val="single" w:sz="8" w:space="0" w:color="000000"/>
        </w:tcBorders>
        <w:shd w:val="clear" w:color="auto" w:fill="C0C0C0"/>
      </w:tcPr>
    </w:tblStylePr>
    <w:tblStylePr w:type="band2Horz">
      <w:rPr>
        <w:rFonts w:cs="Times New Roman"/>
      </w:rPr>
      <w:tblPr/>
      <w:tcPr>
        <w:tcBorders>
          <w:top w:val="single" w:sz="8" w:space="0" w:color="000000"/>
          <w:left w:val="single" w:sz="8" w:space="0" w:color="000000"/>
          <w:bottom w:val="single" w:sz="8" w:space="0" w:color="000000"/>
          <w:right w:val="single" w:sz="8" w:space="0" w:color="000000"/>
          <w:insideV w:val="single" w:sz="8" w:space="0" w:color="000000"/>
        </w:tcBorders>
      </w:tcPr>
    </w:tblStylePr>
  </w:style>
  <w:style w:type="table" w:styleId="ColorfulShading-Accent1">
    <w:name w:val="Colorful Shading Accent 1"/>
    <w:basedOn w:val="TableNormal"/>
    <w:uiPriority w:val="71"/>
    <w:rsid w:val="000F3456"/>
    <w:rPr>
      <w:color w:val="000000"/>
    </w:rPr>
    <w:tblPr>
      <w:tblStyleRowBandSize w:val="1"/>
      <w:tblStyleColBandSize w:val="1"/>
      <w:tblInd w:w="0" w:type="dxa"/>
      <w:tblBorders>
        <w:top w:val="single" w:sz="24" w:space="0" w:color="C0504D"/>
        <w:left w:val="single" w:sz="4" w:space="0" w:color="4F81BD"/>
        <w:bottom w:val="single" w:sz="4" w:space="0" w:color="4F81BD"/>
        <w:right w:val="single" w:sz="4" w:space="0" w:color="4F81BD"/>
        <w:insideH w:val="single" w:sz="4" w:space="0" w:color="FFFFFF"/>
        <w:insideV w:val="single" w:sz="4" w:space="0" w:color="FFFFFF"/>
      </w:tblBorders>
      <w:tblCellMar>
        <w:top w:w="0" w:type="dxa"/>
        <w:left w:w="108" w:type="dxa"/>
        <w:bottom w:w="0" w:type="dxa"/>
        <w:right w:w="108" w:type="dxa"/>
      </w:tblCellMar>
    </w:tblPr>
    <w:tcPr>
      <w:shd w:val="clear" w:color="auto" w:fill="EDF2F8"/>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2C4C74"/>
      </w:tcPr>
    </w:tblStylePr>
    <w:tblStylePr w:type="firstCol">
      <w:rPr>
        <w:color w:val="FFFFFF"/>
      </w:rPr>
      <w:tblPr/>
      <w:tcPr>
        <w:tcBorders>
          <w:top w:val="nil"/>
          <w:left w:val="nil"/>
          <w:bottom w:val="nil"/>
          <w:right w:val="nil"/>
          <w:insideH w:val="single" w:sz="4" w:space="0" w:color="2C4C74"/>
          <w:insideV w:val="nil"/>
        </w:tcBorders>
        <w:shd w:val="clear" w:color="auto" w:fill="2C4C74"/>
      </w:tcPr>
    </w:tblStylePr>
    <w:tblStylePr w:type="lastCol">
      <w:rPr>
        <w:color w:val="FFFFFF"/>
      </w:rPr>
      <w:tblPr/>
      <w:tcPr>
        <w:tcBorders>
          <w:top w:val="nil"/>
          <w:left w:val="nil"/>
          <w:bottom w:val="nil"/>
          <w:right w:val="nil"/>
          <w:insideH w:val="nil"/>
          <w:insideV w:val="nil"/>
        </w:tcBorders>
        <w:shd w:val="clear" w:color="auto" w:fill="2C4C74"/>
      </w:tcPr>
    </w:tblStylePr>
    <w:tblStylePr w:type="band1Vert">
      <w:tblPr/>
      <w:tcPr>
        <w:shd w:val="clear" w:color="auto" w:fill="B8CCE4"/>
      </w:tcPr>
    </w:tblStylePr>
    <w:tblStylePr w:type="band1Horz">
      <w:tblPr/>
      <w:tcPr>
        <w:shd w:val="clear" w:color="auto" w:fill="A7BFDE"/>
      </w:tcPr>
    </w:tblStylePr>
    <w:tblStylePr w:type="neCell">
      <w:rPr>
        <w:color w:val="000000"/>
      </w:rPr>
    </w:tblStylePr>
    <w:tblStylePr w:type="nwCell">
      <w:rPr>
        <w:color w:val="000000"/>
      </w:rPr>
    </w:tblStylePr>
  </w:style>
  <w:style w:type="table" w:customStyle="1" w:styleId="TableGrid1">
    <w:name w:val="Table Grid1"/>
    <w:basedOn w:val="TableNormal"/>
    <w:next w:val="TableGrid"/>
    <w:uiPriority w:val="59"/>
    <w:rsid w:val="00CA3392"/>
    <w:rPr>
      <w:rFonts w:cs="Times New Roman"/>
      <w:sz w:val="22"/>
      <w:szCs w:val="22"/>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character" w:customStyle="1" w:styleId="apple-converted-space">
    <w:name w:val="apple-converted-space"/>
    <w:basedOn w:val="DefaultParagraphFont"/>
    <w:rsid w:val="00CA3392"/>
    <w:rPr>
      <w:rFonts w:cs="Times New Roman"/>
    </w:rPr>
  </w:style>
  <w:style w:type="character" w:customStyle="1" w:styleId="gi">
    <w:name w:val="gi"/>
    <w:basedOn w:val="DefaultParagraphFont"/>
    <w:rsid w:val="00CA3392"/>
    <w:rPr>
      <w:rFonts w:cs="Times New Roman"/>
    </w:rPr>
  </w:style>
  <w:style w:type="character" w:customStyle="1" w:styleId="id">
    <w:name w:val="id"/>
    <w:basedOn w:val="DefaultParagraphFont"/>
    <w:rsid w:val="00CA3392"/>
    <w:rPr>
      <w:rFonts w:cs="Times New Roman"/>
    </w:rPr>
  </w:style>
  <w:style w:type="character" w:customStyle="1" w:styleId="g3">
    <w:name w:val="g3"/>
    <w:basedOn w:val="DefaultParagraphFont"/>
    <w:rsid w:val="00CA3392"/>
    <w:rPr>
      <w:rFonts w:cs="Times New Roman"/>
    </w:rPr>
  </w:style>
</w:styles>
</file>

<file path=word/webSettings.xml><?xml version="1.0" encoding="utf-8"?>
<w:webSettings xmlns:r="http://schemas.openxmlformats.org/officeDocument/2006/relationships" xmlns:w="http://schemas.openxmlformats.org/wordprocessingml/2006/main">
  <w:divs>
    <w:div w:id="47461967">
      <w:marLeft w:val="0"/>
      <w:marRight w:val="0"/>
      <w:marTop w:val="0"/>
      <w:marBottom w:val="0"/>
      <w:divBdr>
        <w:top w:val="none" w:sz="0" w:space="0" w:color="auto"/>
        <w:left w:val="none" w:sz="0" w:space="0" w:color="auto"/>
        <w:bottom w:val="none" w:sz="0" w:space="0" w:color="auto"/>
        <w:right w:val="none" w:sz="0" w:space="0" w:color="auto"/>
      </w:divBdr>
      <w:divsChild>
        <w:div w:id="47461964">
          <w:marLeft w:val="0"/>
          <w:marRight w:val="0"/>
          <w:marTop w:val="0"/>
          <w:marBottom w:val="0"/>
          <w:divBdr>
            <w:top w:val="none" w:sz="0" w:space="0" w:color="auto"/>
            <w:left w:val="none" w:sz="0" w:space="0" w:color="auto"/>
            <w:bottom w:val="none" w:sz="0" w:space="0" w:color="auto"/>
            <w:right w:val="none" w:sz="0" w:space="0" w:color="auto"/>
          </w:divBdr>
          <w:divsChild>
            <w:div w:id="47461983">
              <w:marLeft w:val="0"/>
              <w:marRight w:val="0"/>
              <w:marTop w:val="0"/>
              <w:marBottom w:val="0"/>
              <w:divBdr>
                <w:top w:val="none" w:sz="0" w:space="0" w:color="auto"/>
                <w:left w:val="none" w:sz="0" w:space="0" w:color="auto"/>
                <w:bottom w:val="none" w:sz="0" w:space="0" w:color="auto"/>
                <w:right w:val="none" w:sz="0" w:space="0" w:color="auto"/>
              </w:divBdr>
            </w:div>
          </w:divsChild>
        </w:div>
        <w:div w:id="47461985">
          <w:marLeft w:val="281"/>
          <w:marRight w:val="281"/>
          <w:marTop w:val="94"/>
          <w:marBottom w:val="94"/>
          <w:divBdr>
            <w:top w:val="none" w:sz="0" w:space="0" w:color="auto"/>
            <w:left w:val="none" w:sz="0" w:space="0" w:color="auto"/>
            <w:bottom w:val="none" w:sz="0" w:space="0" w:color="auto"/>
            <w:right w:val="none" w:sz="0" w:space="0" w:color="auto"/>
          </w:divBdr>
          <w:divsChild>
            <w:div w:id="47462013">
              <w:marLeft w:val="0"/>
              <w:marRight w:val="0"/>
              <w:marTop w:val="0"/>
              <w:marBottom w:val="0"/>
              <w:divBdr>
                <w:top w:val="none" w:sz="0" w:space="0" w:color="auto"/>
                <w:left w:val="none" w:sz="0" w:space="0" w:color="auto"/>
                <w:bottom w:val="none" w:sz="0" w:space="0" w:color="auto"/>
                <w:right w:val="none" w:sz="0" w:space="0" w:color="auto"/>
              </w:divBdr>
              <w:divsChild>
                <w:div w:id="47461963">
                  <w:marLeft w:val="0"/>
                  <w:marRight w:val="0"/>
                  <w:marTop w:val="0"/>
                  <w:marBottom w:val="0"/>
                  <w:divBdr>
                    <w:top w:val="none" w:sz="0" w:space="0" w:color="auto"/>
                    <w:left w:val="none" w:sz="0" w:space="0" w:color="auto"/>
                    <w:bottom w:val="none" w:sz="0" w:space="0" w:color="auto"/>
                    <w:right w:val="none" w:sz="0" w:space="0" w:color="auto"/>
                  </w:divBdr>
                </w:div>
                <w:div w:id="47461971">
                  <w:marLeft w:val="0"/>
                  <w:marRight w:val="0"/>
                  <w:marTop w:val="0"/>
                  <w:marBottom w:val="0"/>
                  <w:divBdr>
                    <w:top w:val="none" w:sz="0" w:space="0" w:color="auto"/>
                    <w:left w:val="none" w:sz="0" w:space="0" w:color="auto"/>
                    <w:bottom w:val="none" w:sz="0" w:space="0" w:color="auto"/>
                    <w:right w:val="none" w:sz="0" w:space="0" w:color="auto"/>
                  </w:divBdr>
                </w:div>
                <w:div w:id="47461987">
                  <w:marLeft w:val="0"/>
                  <w:marRight w:val="0"/>
                  <w:marTop w:val="0"/>
                  <w:marBottom w:val="0"/>
                  <w:divBdr>
                    <w:top w:val="none" w:sz="0" w:space="0" w:color="auto"/>
                    <w:left w:val="none" w:sz="0" w:space="0" w:color="auto"/>
                    <w:bottom w:val="none" w:sz="0" w:space="0" w:color="auto"/>
                    <w:right w:val="none" w:sz="0" w:space="0" w:color="auto"/>
                  </w:divBdr>
                </w:div>
                <w:div w:id="47462000">
                  <w:marLeft w:val="0"/>
                  <w:marRight w:val="0"/>
                  <w:marTop w:val="0"/>
                  <w:marBottom w:val="0"/>
                  <w:divBdr>
                    <w:top w:val="none" w:sz="0" w:space="0" w:color="auto"/>
                    <w:left w:val="none" w:sz="0" w:space="0" w:color="auto"/>
                    <w:bottom w:val="none" w:sz="0" w:space="0" w:color="auto"/>
                    <w:right w:val="none" w:sz="0" w:space="0" w:color="auto"/>
                  </w:divBdr>
                </w:div>
                <w:div w:id="47462011">
                  <w:marLeft w:val="0"/>
                  <w:marRight w:val="0"/>
                  <w:marTop w:val="0"/>
                  <w:marBottom w:val="0"/>
                  <w:divBdr>
                    <w:top w:val="none" w:sz="0" w:space="0" w:color="auto"/>
                    <w:left w:val="none" w:sz="0" w:space="0" w:color="auto"/>
                    <w:bottom w:val="none" w:sz="0" w:space="0" w:color="auto"/>
                    <w:right w:val="none" w:sz="0" w:space="0" w:color="auto"/>
                  </w:divBdr>
                </w:div>
                <w:div w:id="47462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7461981">
      <w:marLeft w:val="0"/>
      <w:marRight w:val="0"/>
      <w:marTop w:val="0"/>
      <w:marBottom w:val="0"/>
      <w:divBdr>
        <w:top w:val="none" w:sz="0" w:space="0" w:color="auto"/>
        <w:left w:val="none" w:sz="0" w:space="0" w:color="auto"/>
        <w:bottom w:val="none" w:sz="0" w:space="0" w:color="auto"/>
        <w:right w:val="none" w:sz="0" w:space="0" w:color="auto"/>
      </w:divBdr>
      <w:divsChild>
        <w:div w:id="47461972">
          <w:marLeft w:val="720"/>
          <w:marRight w:val="720"/>
          <w:marTop w:val="100"/>
          <w:marBottom w:val="100"/>
          <w:divBdr>
            <w:top w:val="none" w:sz="0" w:space="0" w:color="auto"/>
            <w:left w:val="none" w:sz="0" w:space="0" w:color="auto"/>
            <w:bottom w:val="none" w:sz="0" w:space="0" w:color="auto"/>
            <w:right w:val="none" w:sz="0" w:space="0" w:color="auto"/>
          </w:divBdr>
          <w:divsChild>
            <w:div w:id="47461999">
              <w:marLeft w:val="0"/>
              <w:marRight w:val="0"/>
              <w:marTop w:val="0"/>
              <w:marBottom w:val="0"/>
              <w:divBdr>
                <w:top w:val="none" w:sz="0" w:space="0" w:color="auto"/>
                <w:left w:val="none" w:sz="0" w:space="0" w:color="auto"/>
                <w:bottom w:val="none" w:sz="0" w:space="0" w:color="auto"/>
                <w:right w:val="none" w:sz="0" w:space="0" w:color="auto"/>
              </w:divBdr>
              <w:divsChild>
                <w:div w:id="47461976">
                  <w:marLeft w:val="0"/>
                  <w:marRight w:val="0"/>
                  <w:marTop w:val="0"/>
                  <w:marBottom w:val="0"/>
                  <w:divBdr>
                    <w:top w:val="none" w:sz="0" w:space="0" w:color="auto"/>
                    <w:left w:val="none" w:sz="0" w:space="0" w:color="auto"/>
                    <w:bottom w:val="none" w:sz="0" w:space="0" w:color="auto"/>
                    <w:right w:val="none" w:sz="0" w:space="0" w:color="auto"/>
                  </w:divBdr>
                  <w:divsChild>
                    <w:div w:id="47461993">
                      <w:marLeft w:val="720"/>
                      <w:marRight w:val="720"/>
                      <w:marTop w:val="100"/>
                      <w:marBottom w:val="100"/>
                      <w:divBdr>
                        <w:top w:val="none" w:sz="0" w:space="0" w:color="auto"/>
                        <w:left w:val="none" w:sz="0" w:space="0" w:color="auto"/>
                        <w:bottom w:val="none" w:sz="0" w:space="0" w:color="auto"/>
                        <w:right w:val="none" w:sz="0" w:space="0" w:color="auto"/>
                      </w:divBdr>
                      <w:divsChild>
                        <w:div w:id="47461960">
                          <w:marLeft w:val="0"/>
                          <w:marRight w:val="0"/>
                          <w:marTop w:val="0"/>
                          <w:marBottom w:val="0"/>
                          <w:divBdr>
                            <w:top w:val="none" w:sz="0" w:space="0" w:color="auto"/>
                            <w:left w:val="none" w:sz="0" w:space="0" w:color="auto"/>
                            <w:bottom w:val="none" w:sz="0" w:space="0" w:color="auto"/>
                            <w:right w:val="none" w:sz="0" w:space="0" w:color="auto"/>
                          </w:divBdr>
                        </w:div>
                        <w:div w:id="47461965">
                          <w:marLeft w:val="0"/>
                          <w:marRight w:val="0"/>
                          <w:marTop w:val="0"/>
                          <w:marBottom w:val="0"/>
                          <w:divBdr>
                            <w:top w:val="none" w:sz="0" w:space="0" w:color="auto"/>
                            <w:left w:val="none" w:sz="0" w:space="0" w:color="auto"/>
                            <w:bottom w:val="none" w:sz="0" w:space="0" w:color="auto"/>
                            <w:right w:val="none" w:sz="0" w:space="0" w:color="auto"/>
                          </w:divBdr>
                        </w:div>
                        <w:div w:id="47461966">
                          <w:marLeft w:val="0"/>
                          <w:marRight w:val="0"/>
                          <w:marTop w:val="0"/>
                          <w:marBottom w:val="0"/>
                          <w:divBdr>
                            <w:top w:val="none" w:sz="0" w:space="0" w:color="auto"/>
                            <w:left w:val="none" w:sz="0" w:space="0" w:color="auto"/>
                            <w:bottom w:val="none" w:sz="0" w:space="0" w:color="auto"/>
                            <w:right w:val="none" w:sz="0" w:space="0" w:color="auto"/>
                          </w:divBdr>
                        </w:div>
                        <w:div w:id="47461968">
                          <w:marLeft w:val="0"/>
                          <w:marRight w:val="0"/>
                          <w:marTop w:val="0"/>
                          <w:marBottom w:val="0"/>
                          <w:divBdr>
                            <w:top w:val="none" w:sz="0" w:space="0" w:color="auto"/>
                            <w:left w:val="none" w:sz="0" w:space="0" w:color="auto"/>
                            <w:bottom w:val="none" w:sz="0" w:space="0" w:color="auto"/>
                            <w:right w:val="none" w:sz="0" w:space="0" w:color="auto"/>
                          </w:divBdr>
                        </w:div>
                        <w:div w:id="47461970">
                          <w:marLeft w:val="0"/>
                          <w:marRight w:val="0"/>
                          <w:marTop w:val="0"/>
                          <w:marBottom w:val="0"/>
                          <w:divBdr>
                            <w:top w:val="none" w:sz="0" w:space="0" w:color="auto"/>
                            <w:left w:val="none" w:sz="0" w:space="0" w:color="auto"/>
                            <w:bottom w:val="none" w:sz="0" w:space="0" w:color="auto"/>
                            <w:right w:val="none" w:sz="0" w:space="0" w:color="auto"/>
                          </w:divBdr>
                        </w:div>
                        <w:div w:id="47461973">
                          <w:marLeft w:val="0"/>
                          <w:marRight w:val="0"/>
                          <w:marTop w:val="0"/>
                          <w:marBottom w:val="0"/>
                          <w:divBdr>
                            <w:top w:val="none" w:sz="0" w:space="0" w:color="auto"/>
                            <w:left w:val="none" w:sz="0" w:space="0" w:color="auto"/>
                            <w:bottom w:val="none" w:sz="0" w:space="0" w:color="auto"/>
                            <w:right w:val="none" w:sz="0" w:space="0" w:color="auto"/>
                          </w:divBdr>
                        </w:div>
                        <w:div w:id="47461975">
                          <w:marLeft w:val="0"/>
                          <w:marRight w:val="0"/>
                          <w:marTop w:val="0"/>
                          <w:marBottom w:val="0"/>
                          <w:divBdr>
                            <w:top w:val="none" w:sz="0" w:space="0" w:color="auto"/>
                            <w:left w:val="none" w:sz="0" w:space="0" w:color="auto"/>
                            <w:bottom w:val="none" w:sz="0" w:space="0" w:color="auto"/>
                            <w:right w:val="none" w:sz="0" w:space="0" w:color="auto"/>
                          </w:divBdr>
                        </w:div>
                        <w:div w:id="47461977">
                          <w:marLeft w:val="0"/>
                          <w:marRight w:val="0"/>
                          <w:marTop w:val="0"/>
                          <w:marBottom w:val="0"/>
                          <w:divBdr>
                            <w:top w:val="none" w:sz="0" w:space="0" w:color="auto"/>
                            <w:left w:val="none" w:sz="0" w:space="0" w:color="auto"/>
                            <w:bottom w:val="none" w:sz="0" w:space="0" w:color="auto"/>
                            <w:right w:val="none" w:sz="0" w:space="0" w:color="auto"/>
                          </w:divBdr>
                        </w:div>
                        <w:div w:id="47461980">
                          <w:marLeft w:val="0"/>
                          <w:marRight w:val="0"/>
                          <w:marTop w:val="0"/>
                          <w:marBottom w:val="0"/>
                          <w:divBdr>
                            <w:top w:val="none" w:sz="0" w:space="0" w:color="auto"/>
                            <w:left w:val="none" w:sz="0" w:space="0" w:color="auto"/>
                            <w:bottom w:val="none" w:sz="0" w:space="0" w:color="auto"/>
                            <w:right w:val="none" w:sz="0" w:space="0" w:color="auto"/>
                          </w:divBdr>
                        </w:div>
                        <w:div w:id="47461984">
                          <w:marLeft w:val="0"/>
                          <w:marRight w:val="0"/>
                          <w:marTop w:val="0"/>
                          <w:marBottom w:val="0"/>
                          <w:divBdr>
                            <w:top w:val="none" w:sz="0" w:space="0" w:color="auto"/>
                            <w:left w:val="none" w:sz="0" w:space="0" w:color="auto"/>
                            <w:bottom w:val="none" w:sz="0" w:space="0" w:color="auto"/>
                            <w:right w:val="none" w:sz="0" w:space="0" w:color="auto"/>
                          </w:divBdr>
                        </w:div>
                        <w:div w:id="47461986">
                          <w:marLeft w:val="0"/>
                          <w:marRight w:val="0"/>
                          <w:marTop w:val="0"/>
                          <w:marBottom w:val="0"/>
                          <w:divBdr>
                            <w:top w:val="none" w:sz="0" w:space="0" w:color="auto"/>
                            <w:left w:val="none" w:sz="0" w:space="0" w:color="auto"/>
                            <w:bottom w:val="none" w:sz="0" w:space="0" w:color="auto"/>
                            <w:right w:val="none" w:sz="0" w:space="0" w:color="auto"/>
                          </w:divBdr>
                        </w:div>
                        <w:div w:id="47461988">
                          <w:marLeft w:val="0"/>
                          <w:marRight w:val="0"/>
                          <w:marTop w:val="0"/>
                          <w:marBottom w:val="0"/>
                          <w:divBdr>
                            <w:top w:val="none" w:sz="0" w:space="0" w:color="auto"/>
                            <w:left w:val="none" w:sz="0" w:space="0" w:color="auto"/>
                            <w:bottom w:val="none" w:sz="0" w:space="0" w:color="auto"/>
                            <w:right w:val="none" w:sz="0" w:space="0" w:color="auto"/>
                          </w:divBdr>
                        </w:div>
                        <w:div w:id="47461991">
                          <w:marLeft w:val="0"/>
                          <w:marRight w:val="0"/>
                          <w:marTop w:val="0"/>
                          <w:marBottom w:val="0"/>
                          <w:divBdr>
                            <w:top w:val="none" w:sz="0" w:space="0" w:color="auto"/>
                            <w:left w:val="none" w:sz="0" w:space="0" w:color="auto"/>
                            <w:bottom w:val="none" w:sz="0" w:space="0" w:color="auto"/>
                            <w:right w:val="none" w:sz="0" w:space="0" w:color="auto"/>
                          </w:divBdr>
                        </w:div>
                        <w:div w:id="47461992">
                          <w:marLeft w:val="0"/>
                          <w:marRight w:val="0"/>
                          <w:marTop w:val="0"/>
                          <w:marBottom w:val="0"/>
                          <w:divBdr>
                            <w:top w:val="none" w:sz="0" w:space="0" w:color="auto"/>
                            <w:left w:val="none" w:sz="0" w:space="0" w:color="auto"/>
                            <w:bottom w:val="none" w:sz="0" w:space="0" w:color="auto"/>
                            <w:right w:val="none" w:sz="0" w:space="0" w:color="auto"/>
                          </w:divBdr>
                        </w:div>
                        <w:div w:id="47461994">
                          <w:marLeft w:val="0"/>
                          <w:marRight w:val="0"/>
                          <w:marTop w:val="0"/>
                          <w:marBottom w:val="0"/>
                          <w:divBdr>
                            <w:top w:val="none" w:sz="0" w:space="0" w:color="auto"/>
                            <w:left w:val="none" w:sz="0" w:space="0" w:color="auto"/>
                            <w:bottom w:val="none" w:sz="0" w:space="0" w:color="auto"/>
                            <w:right w:val="none" w:sz="0" w:space="0" w:color="auto"/>
                          </w:divBdr>
                        </w:div>
                        <w:div w:id="47461995">
                          <w:marLeft w:val="0"/>
                          <w:marRight w:val="0"/>
                          <w:marTop w:val="0"/>
                          <w:marBottom w:val="0"/>
                          <w:divBdr>
                            <w:top w:val="none" w:sz="0" w:space="0" w:color="auto"/>
                            <w:left w:val="none" w:sz="0" w:space="0" w:color="auto"/>
                            <w:bottom w:val="none" w:sz="0" w:space="0" w:color="auto"/>
                            <w:right w:val="none" w:sz="0" w:space="0" w:color="auto"/>
                          </w:divBdr>
                        </w:div>
                        <w:div w:id="47461996">
                          <w:marLeft w:val="0"/>
                          <w:marRight w:val="0"/>
                          <w:marTop w:val="0"/>
                          <w:marBottom w:val="0"/>
                          <w:divBdr>
                            <w:top w:val="none" w:sz="0" w:space="0" w:color="auto"/>
                            <w:left w:val="none" w:sz="0" w:space="0" w:color="auto"/>
                            <w:bottom w:val="none" w:sz="0" w:space="0" w:color="auto"/>
                            <w:right w:val="none" w:sz="0" w:space="0" w:color="auto"/>
                          </w:divBdr>
                        </w:div>
                        <w:div w:id="47461997">
                          <w:marLeft w:val="0"/>
                          <w:marRight w:val="0"/>
                          <w:marTop w:val="0"/>
                          <w:marBottom w:val="0"/>
                          <w:divBdr>
                            <w:top w:val="none" w:sz="0" w:space="0" w:color="auto"/>
                            <w:left w:val="none" w:sz="0" w:space="0" w:color="auto"/>
                            <w:bottom w:val="none" w:sz="0" w:space="0" w:color="auto"/>
                            <w:right w:val="none" w:sz="0" w:space="0" w:color="auto"/>
                          </w:divBdr>
                        </w:div>
                        <w:div w:id="47461998">
                          <w:marLeft w:val="0"/>
                          <w:marRight w:val="0"/>
                          <w:marTop w:val="0"/>
                          <w:marBottom w:val="0"/>
                          <w:divBdr>
                            <w:top w:val="none" w:sz="0" w:space="0" w:color="auto"/>
                            <w:left w:val="none" w:sz="0" w:space="0" w:color="auto"/>
                            <w:bottom w:val="none" w:sz="0" w:space="0" w:color="auto"/>
                            <w:right w:val="none" w:sz="0" w:space="0" w:color="auto"/>
                          </w:divBdr>
                        </w:div>
                        <w:div w:id="47462007">
                          <w:marLeft w:val="0"/>
                          <w:marRight w:val="0"/>
                          <w:marTop w:val="0"/>
                          <w:marBottom w:val="0"/>
                          <w:divBdr>
                            <w:top w:val="none" w:sz="0" w:space="0" w:color="auto"/>
                            <w:left w:val="none" w:sz="0" w:space="0" w:color="auto"/>
                            <w:bottom w:val="none" w:sz="0" w:space="0" w:color="auto"/>
                            <w:right w:val="none" w:sz="0" w:space="0" w:color="auto"/>
                          </w:divBdr>
                        </w:div>
                        <w:div w:id="47462008">
                          <w:marLeft w:val="0"/>
                          <w:marRight w:val="0"/>
                          <w:marTop w:val="0"/>
                          <w:marBottom w:val="0"/>
                          <w:divBdr>
                            <w:top w:val="none" w:sz="0" w:space="0" w:color="auto"/>
                            <w:left w:val="none" w:sz="0" w:space="0" w:color="auto"/>
                            <w:bottom w:val="none" w:sz="0" w:space="0" w:color="auto"/>
                            <w:right w:val="none" w:sz="0" w:space="0" w:color="auto"/>
                          </w:divBdr>
                        </w:div>
                        <w:div w:id="47462009">
                          <w:marLeft w:val="0"/>
                          <w:marRight w:val="0"/>
                          <w:marTop w:val="0"/>
                          <w:marBottom w:val="0"/>
                          <w:divBdr>
                            <w:top w:val="none" w:sz="0" w:space="0" w:color="auto"/>
                            <w:left w:val="none" w:sz="0" w:space="0" w:color="auto"/>
                            <w:bottom w:val="none" w:sz="0" w:space="0" w:color="auto"/>
                            <w:right w:val="none" w:sz="0" w:space="0" w:color="auto"/>
                          </w:divBdr>
                        </w:div>
                        <w:div w:id="47462010">
                          <w:marLeft w:val="0"/>
                          <w:marRight w:val="0"/>
                          <w:marTop w:val="0"/>
                          <w:marBottom w:val="0"/>
                          <w:divBdr>
                            <w:top w:val="none" w:sz="0" w:space="0" w:color="auto"/>
                            <w:left w:val="none" w:sz="0" w:space="0" w:color="auto"/>
                            <w:bottom w:val="none" w:sz="0" w:space="0" w:color="auto"/>
                            <w:right w:val="none" w:sz="0" w:space="0" w:color="auto"/>
                          </w:divBdr>
                        </w:div>
                        <w:div w:id="47462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7462004">
      <w:marLeft w:val="0"/>
      <w:marRight w:val="0"/>
      <w:marTop w:val="0"/>
      <w:marBottom w:val="0"/>
      <w:divBdr>
        <w:top w:val="none" w:sz="0" w:space="0" w:color="auto"/>
        <w:left w:val="none" w:sz="0" w:space="0" w:color="auto"/>
        <w:bottom w:val="none" w:sz="0" w:space="0" w:color="auto"/>
        <w:right w:val="none" w:sz="0" w:space="0" w:color="auto"/>
      </w:divBdr>
      <w:divsChild>
        <w:div w:id="47461989">
          <w:marLeft w:val="281"/>
          <w:marRight w:val="281"/>
          <w:marTop w:val="94"/>
          <w:marBottom w:val="94"/>
          <w:divBdr>
            <w:top w:val="none" w:sz="0" w:space="0" w:color="auto"/>
            <w:left w:val="none" w:sz="0" w:space="0" w:color="auto"/>
            <w:bottom w:val="none" w:sz="0" w:space="0" w:color="auto"/>
            <w:right w:val="none" w:sz="0" w:space="0" w:color="auto"/>
          </w:divBdr>
          <w:divsChild>
            <w:div w:id="47462018">
              <w:marLeft w:val="0"/>
              <w:marRight w:val="0"/>
              <w:marTop w:val="0"/>
              <w:marBottom w:val="0"/>
              <w:divBdr>
                <w:top w:val="none" w:sz="0" w:space="0" w:color="auto"/>
                <w:left w:val="none" w:sz="0" w:space="0" w:color="auto"/>
                <w:bottom w:val="none" w:sz="0" w:space="0" w:color="auto"/>
                <w:right w:val="none" w:sz="0" w:space="0" w:color="auto"/>
              </w:divBdr>
              <w:divsChild>
                <w:div w:id="47461982">
                  <w:marLeft w:val="0"/>
                  <w:marRight w:val="0"/>
                  <w:marTop w:val="0"/>
                  <w:marBottom w:val="0"/>
                  <w:divBdr>
                    <w:top w:val="none" w:sz="0" w:space="0" w:color="auto"/>
                    <w:left w:val="none" w:sz="0" w:space="0" w:color="auto"/>
                    <w:bottom w:val="none" w:sz="0" w:space="0" w:color="auto"/>
                    <w:right w:val="none" w:sz="0" w:space="0" w:color="auto"/>
                  </w:divBdr>
                  <w:divsChild>
                    <w:div w:id="47461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7462006">
          <w:marLeft w:val="0"/>
          <w:marRight w:val="0"/>
          <w:marTop w:val="0"/>
          <w:marBottom w:val="0"/>
          <w:divBdr>
            <w:top w:val="none" w:sz="0" w:space="0" w:color="auto"/>
            <w:left w:val="none" w:sz="0" w:space="0" w:color="auto"/>
            <w:bottom w:val="none" w:sz="0" w:space="0" w:color="auto"/>
            <w:right w:val="none" w:sz="0" w:space="0" w:color="auto"/>
          </w:divBdr>
          <w:divsChild>
            <w:div w:id="47461962">
              <w:marLeft w:val="0"/>
              <w:marRight w:val="0"/>
              <w:marTop w:val="0"/>
              <w:marBottom w:val="0"/>
              <w:divBdr>
                <w:top w:val="none" w:sz="0" w:space="0" w:color="auto"/>
                <w:left w:val="none" w:sz="0" w:space="0" w:color="auto"/>
                <w:bottom w:val="none" w:sz="0" w:space="0" w:color="auto"/>
                <w:right w:val="none" w:sz="0" w:space="0" w:color="auto"/>
              </w:divBdr>
            </w:div>
            <w:div w:id="474619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462014">
      <w:marLeft w:val="0"/>
      <w:marRight w:val="0"/>
      <w:marTop w:val="0"/>
      <w:marBottom w:val="0"/>
      <w:divBdr>
        <w:top w:val="none" w:sz="0" w:space="0" w:color="auto"/>
        <w:left w:val="none" w:sz="0" w:space="0" w:color="auto"/>
        <w:bottom w:val="none" w:sz="0" w:space="0" w:color="auto"/>
        <w:right w:val="none" w:sz="0" w:space="0" w:color="auto"/>
      </w:divBdr>
      <w:divsChild>
        <w:div w:id="47461961">
          <w:marLeft w:val="281"/>
          <w:marRight w:val="281"/>
          <w:marTop w:val="94"/>
          <w:marBottom w:val="94"/>
          <w:divBdr>
            <w:top w:val="none" w:sz="0" w:space="0" w:color="auto"/>
            <w:left w:val="none" w:sz="0" w:space="0" w:color="auto"/>
            <w:bottom w:val="none" w:sz="0" w:space="0" w:color="auto"/>
            <w:right w:val="none" w:sz="0" w:space="0" w:color="auto"/>
          </w:divBdr>
          <w:divsChild>
            <w:div w:id="47462002">
              <w:marLeft w:val="0"/>
              <w:marRight w:val="0"/>
              <w:marTop w:val="0"/>
              <w:marBottom w:val="0"/>
              <w:divBdr>
                <w:top w:val="none" w:sz="0" w:space="0" w:color="auto"/>
                <w:left w:val="none" w:sz="0" w:space="0" w:color="auto"/>
                <w:bottom w:val="none" w:sz="0" w:space="0" w:color="auto"/>
                <w:right w:val="none" w:sz="0" w:space="0" w:color="auto"/>
              </w:divBdr>
              <w:divsChild>
                <w:div w:id="47461978">
                  <w:marLeft w:val="0"/>
                  <w:marRight w:val="0"/>
                  <w:marTop w:val="0"/>
                  <w:marBottom w:val="0"/>
                  <w:divBdr>
                    <w:top w:val="none" w:sz="0" w:space="0" w:color="auto"/>
                    <w:left w:val="none" w:sz="0" w:space="0" w:color="auto"/>
                    <w:bottom w:val="none" w:sz="0" w:space="0" w:color="auto"/>
                    <w:right w:val="none" w:sz="0" w:space="0" w:color="auto"/>
                  </w:divBdr>
                </w:div>
                <w:div w:id="47461979">
                  <w:marLeft w:val="0"/>
                  <w:marRight w:val="0"/>
                  <w:marTop w:val="0"/>
                  <w:marBottom w:val="0"/>
                  <w:divBdr>
                    <w:top w:val="none" w:sz="0" w:space="0" w:color="auto"/>
                    <w:left w:val="none" w:sz="0" w:space="0" w:color="auto"/>
                    <w:bottom w:val="none" w:sz="0" w:space="0" w:color="auto"/>
                    <w:right w:val="none" w:sz="0" w:space="0" w:color="auto"/>
                  </w:divBdr>
                </w:div>
                <w:div w:id="47462001">
                  <w:marLeft w:val="0"/>
                  <w:marRight w:val="0"/>
                  <w:marTop w:val="0"/>
                  <w:marBottom w:val="0"/>
                  <w:divBdr>
                    <w:top w:val="none" w:sz="0" w:space="0" w:color="auto"/>
                    <w:left w:val="none" w:sz="0" w:space="0" w:color="auto"/>
                    <w:bottom w:val="none" w:sz="0" w:space="0" w:color="auto"/>
                    <w:right w:val="none" w:sz="0" w:space="0" w:color="auto"/>
                  </w:divBdr>
                </w:div>
                <w:div w:id="47462003">
                  <w:marLeft w:val="0"/>
                  <w:marRight w:val="0"/>
                  <w:marTop w:val="0"/>
                  <w:marBottom w:val="0"/>
                  <w:divBdr>
                    <w:top w:val="none" w:sz="0" w:space="0" w:color="auto"/>
                    <w:left w:val="none" w:sz="0" w:space="0" w:color="auto"/>
                    <w:bottom w:val="none" w:sz="0" w:space="0" w:color="auto"/>
                    <w:right w:val="none" w:sz="0" w:space="0" w:color="auto"/>
                  </w:divBdr>
                </w:div>
                <w:div w:id="47462005">
                  <w:marLeft w:val="0"/>
                  <w:marRight w:val="0"/>
                  <w:marTop w:val="0"/>
                  <w:marBottom w:val="0"/>
                  <w:divBdr>
                    <w:top w:val="none" w:sz="0" w:space="0" w:color="auto"/>
                    <w:left w:val="none" w:sz="0" w:space="0" w:color="auto"/>
                    <w:bottom w:val="none" w:sz="0" w:space="0" w:color="auto"/>
                    <w:right w:val="none" w:sz="0" w:space="0" w:color="auto"/>
                  </w:divBdr>
                </w:div>
                <w:div w:id="47462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462012">
          <w:marLeft w:val="0"/>
          <w:marRight w:val="0"/>
          <w:marTop w:val="0"/>
          <w:marBottom w:val="0"/>
          <w:divBdr>
            <w:top w:val="none" w:sz="0" w:space="0" w:color="auto"/>
            <w:left w:val="none" w:sz="0" w:space="0" w:color="auto"/>
            <w:bottom w:val="none" w:sz="0" w:space="0" w:color="auto"/>
            <w:right w:val="none" w:sz="0" w:space="0" w:color="auto"/>
          </w:divBdr>
          <w:divsChild>
            <w:div w:id="47461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doNotSaveAsSingleFile/>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http://www.aprioridistribution.com"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4</Pages>
  <Words>754</Words>
  <Characters>4300</Characters>
  <Application>Microsoft Office Word</Application>
  <DocSecurity>0</DocSecurity>
  <Lines>35</Lines>
  <Paragraphs>10</Paragraphs>
  <ScaleCrop>false</ScaleCrop>
  <HeadingPairs>
    <vt:vector size="2" baseType="variant">
      <vt:variant>
        <vt:lpstr>Title</vt:lpstr>
      </vt:variant>
      <vt:variant>
        <vt:i4>1</vt:i4>
      </vt:variant>
    </vt:vector>
  </HeadingPairs>
  <TitlesOfParts>
    <vt:vector size="1" baseType="lpstr">
      <vt:lpstr>A Priori Weekly Management Report</vt:lpstr>
    </vt:vector>
  </TitlesOfParts>
  <Company/>
  <LinksUpToDate>false</LinksUpToDate>
  <CharactersWithSpaces>5044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 Priori Weekly Management Report</dc:title>
  <dc:subject/>
  <dc:creator>Frap</dc:creator>
  <cp:keywords/>
  <dc:description/>
  <cp:lastModifiedBy>Nick Frap</cp:lastModifiedBy>
  <cp:revision>13</cp:revision>
  <cp:lastPrinted>2010-09-19T20:00:00Z</cp:lastPrinted>
  <dcterms:created xsi:type="dcterms:W3CDTF">2010-09-26T16:32:00Z</dcterms:created>
  <dcterms:modified xsi:type="dcterms:W3CDTF">2010-10-11T03:31:00Z</dcterms:modified>
</cp:coreProperties>
</file>