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AA77" w14:textId="77777777" w:rsidR="00423B8D" w:rsidRPr="00423B8D" w:rsidRDefault="00AB5A20" w:rsidP="00565444">
      <w:pPr>
        <w:spacing w:after="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565444">
      <w:pPr>
        <w:spacing w:after="0" w:line="276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10E78FEF" w:rsidR="00423B8D" w:rsidRDefault="00AD67E4" w:rsidP="00565444">
      <w:pPr>
        <w:spacing w:after="0" w:line="276" w:lineRule="auto"/>
        <w:rPr>
          <w:b/>
          <w:bCs/>
          <w:sz w:val="22"/>
          <w:szCs w:val="22"/>
        </w:rPr>
      </w:pPr>
      <w:r w:rsidRPr="00AD67E4">
        <w:rPr>
          <w:sz w:val="22"/>
          <w:szCs w:val="22"/>
        </w:rPr>
        <w:t>Create a lightweight operational standard for revenue activities (tickets, merch, food sales) with consistent refunds, documentation, and compliance tracking.</w:t>
      </w:r>
      <w:r w:rsidRPr="00AD67E4">
        <w:rPr>
          <w:b/>
          <w:bCs/>
          <w:sz w:val="22"/>
          <w:szCs w:val="22"/>
        </w:rPr>
        <w:t xml:space="preserve"> </w:t>
      </w:r>
      <w:r w:rsidR="00AB5A20"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056C6069" w14:textId="44815010" w:rsidR="00DC4DBC" w:rsidRPr="00423B8D" w:rsidRDefault="00DC4DBC" w:rsidP="00565444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324343" w:rsidRPr="00324343">
        <w:rPr>
          <w:b/>
          <w:bCs/>
          <w:sz w:val="28"/>
          <w:szCs w:val="28"/>
        </w:rPr>
        <w:t>Authority and controls</w:t>
      </w:r>
    </w:p>
    <w:p w14:paraId="420A00C1" w14:textId="5DF5FA23" w:rsidR="00CB531C" w:rsidRDefault="00AD67E4" w:rsidP="00565444">
      <w:pPr>
        <w:spacing w:after="0" w:line="276" w:lineRule="auto"/>
        <w:rPr>
          <w:b/>
          <w:bCs/>
          <w:sz w:val="22"/>
          <w:szCs w:val="22"/>
        </w:rPr>
      </w:pPr>
      <w:r w:rsidRPr="00AD67E4">
        <w:rPr>
          <w:sz w:val="22"/>
          <w:szCs w:val="22"/>
        </w:rPr>
        <w:t xml:space="preserve">All purchases, commitments, refunds, and reimbursements are governed by the </w:t>
      </w:r>
      <w:r w:rsidRPr="00AD67E4">
        <w:rPr>
          <w:b/>
          <w:bCs/>
          <w:sz w:val="22"/>
          <w:szCs w:val="22"/>
        </w:rPr>
        <w:t>Financial Controls and Reimbursement Policy</w:t>
      </w:r>
      <w:r w:rsidRPr="00AD67E4">
        <w:rPr>
          <w:sz w:val="22"/>
          <w:szCs w:val="22"/>
        </w:rPr>
        <w:t xml:space="preserve"> (spending thresholds, no self-approval, documentation, reconciliation).</w:t>
      </w:r>
      <w:r w:rsidRPr="00AD67E4">
        <w:rPr>
          <w:b/>
          <w:bCs/>
          <w:sz w:val="22"/>
          <w:szCs w:val="22"/>
        </w:rPr>
        <w:t xml:space="preserve"> </w:t>
      </w:r>
      <w:r w:rsidR="00CB531C">
        <w:rPr>
          <w:b/>
          <w:bCs/>
          <w:sz w:val="22"/>
          <w:szCs w:val="22"/>
        </w:rPr>
        <w:pict w14:anchorId="2605A7FB">
          <v:rect id="_x0000_i1031" style="width:0;height:1.5pt" o:hralign="center" o:hrstd="t" o:hr="t" fillcolor="#a0a0a0" stroked="f"/>
        </w:pict>
      </w:r>
    </w:p>
    <w:p w14:paraId="14CBCB46" w14:textId="3AD2D35F" w:rsidR="00CB531C" w:rsidRPr="00423B8D" w:rsidRDefault="00CB531C" w:rsidP="00565444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423B8D">
        <w:rPr>
          <w:b/>
          <w:bCs/>
          <w:sz w:val="28"/>
          <w:szCs w:val="28"/>
        </w:rPr>
        <w:t xml:space="preserve"> </w:t>
      </w:r>
      <w:r w:rsidR="00324343">
        <w:rPr>
          <w:b/>
          <w:bCs/>
          <w:sz w:val="28"/>
          <w:szCs w:val="28"/>
        </w:rPr>
        <w:t>R</w:t>
      </w:r>
      <w:r w:rsidR="00324343" w:rsidRPr="00324343">
        <w:rPr>
          <w:b/>
          <w:bCs/>
          <w:sz w:val="28"/>
          <w:szCs w:val="28"/>
        </w:rPr>
        <w:t>efund rules (required)</w:t>
      </w:r>
    </w:p>
    <w:p w14:paraId="54E4B95F" w14:textId="189C8D5B" w:rsidR="00565444" w:rsidRPr="00565444" w:rsidRDefault="00565444" w:rsidP="00565444">
      <w:pPr>
        <w:pStyle w:val="ListParagraph"/>
        <w:numPr>
          <w:ilvl w:val="0"/>
          <w:numId w:val="25"/>
        </w:numPr>
        <w:spacing w:after="0" w:line="276" w:lineRule="auto"/>
        <w:rPr>
          <w:sz w:val="22"/>
          <w:szCs w:val="22"/>
        </w:rPr>
      </w:pPr>
      <w:r w:rsidRPr="00565444">
        <w:rPr>
          <w:sz w:val="22"/>
          <w:szCs w:val="22"/>
        </w:rPr>
        <w:t>Refund terms must be stated at point of sale (ticket listing or merch listing).</w:t>
      </w:r>
    </w:p>
    <w:p w14:paraId="65A85025" w14:textId="127DD6B8" w:rsidR="00565444" w:rsidRPr="00565444" w:rsidRDefault="00565444" w:rsidP="00565444">
      <w:pPr>
        <w:pStyle w:val="ListParagraph"/>
        <w:numPr>
          <w:ilvl w:val="0"/>
          <w:numId w:val="25"/>
        </w:numPr>
        <w:spacing w:after="0" w:line="276" w:lineRule="auto"/>
        <w:rPr>
          <w:sz w:val="22"/>
          <w:szCs w:val="22"/>
        </w:rPr>
      </w:pPr>
      <w:r w:rsidRPr="00565444">
        <w:rPr>
          <w:sz w:val="22"/>
          <w:szCs w:val="22"/>
        </w:rPr>
        <w:t>Refund decisions must be documented using the Refund Request Form.</w:t>
      </w:r>
    </w:p>
    <w:p w14:paraId="05178518" w14:textId="79BF6018" w:rsidR="00565444" w:rsidRPr="00565444" w:rsidRDefault="00565444" w:rsidP="00565444">
      <w:pPr>
        <w:pStyle w:val="ListParagraph"/>
        <w:numPr>
          <w:ilvl w:val="0"/>
          <w:numId w:val="25"/>
        </w:numPr>
        <w:spacing w:after="0" w:line="276" w:lineRule="auto"/>
        <w:rPr>
          <w:sz w:val="22"/>
          <w:szCs w:val="22"/>
        </w:rPr>
      </w:pPr>
      <w:r w:rsidRPr="00565444">
        <w:rPr>
          <w:sz w:val="22"/>
          <w:szCs w:val="22"/>
        </w:rPr>
        <w:t>No one may approve their own refund.</w:t>
      </w:r>
    </w:p>
    <w:p w14:paraId="7734FE82" w14:textId="097126A8" w:rsidR="00CB531C" w:rsidRDefault="00CB531C" w:rsidP="00565444">
      <w:pPr>
        <w:spacing w:after="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3EAC6895">
          <v:rect id="_x0000_i1065" style="width:0;height:1.5pt" o:hralign="center" o:hrstd="t" o:hr="t" fillcolor="#a0a0a0" stroked="f"/>
        </w:pict>
      </w:r>
    </w:p>
    <w:p w14:paraId="4714AE06" w14:textId="6F3747E8" w:rsidR="00CB531C" w:rsidRPr="00423B8D" w:rsidRDefault="00CB531C" w:rsidP="00565444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423B8D">
        <w:rPr>
          <w:b/>
          <w:bCs/>
          <w:sz w:val="28"/>
          <w:szCs w:val="28"/>
        </w:rPr>
        <w:t xml:space="preserve">. </w:t>
      </w:r>
      <w:r w:rsidR="00324343" w:rsidRPr="00324343">
        <w:rPr>
          <w:b/>
          <w:bCs/>
          <w:sz w:val="28"/>
          <w:szCs w:val="28"/>
        </w:rPr>
        <w:t>Vendor engagement</w:t>
      </w:r>
    </w:p>
    <w:p w14:paraId="5E42BA89" w14:textId="7F073DF6" w:rsidR="00CB531C" w:rsidRDefault="00565444" w:rsidP="00565444">
      <w:pPr>
        <w:spacing w:after="0" w:line="276" w:lineRule="auto"/>
        <w:rPr>
          <w:b/>
          <w:bCs/>
          <w:sz w:val="22"/>
          <w:szCs w:val="22"/>
        </w:rPr>
      </w:pPr>
      <w:r w:rsidRPr="00565444">
        <w:rPr>
          <w:sz w:val="22"/>
          <w:szCs w:val="22"/>
        </w:rPr>
        <w:t>Vendor onboarding must include COI check and approval documentation consistent with the Conflict-of-Interest Policy and Financial Controls Policy.</w:t>
      </w:r>
      <w:r w:rsidRPr="00565444">
        <w:rPr>
          <w:b/>
          <w:bCs/>
          <w:sz w:val="22"/>
          <w:szCs w:val="22"/>
        </w:rPr>
        <w:t xml:space="preserve"> </w:t>
      </w:r>
      <w:r w:rsidR="00CB531C">
        <w:rPr>
          <w:b/>
          <w:bCs/>
          <w:sz w:val="22"/>
          <w:szCs w:val="22"/>
        </w:rPr>
        <w:pict w14:anchorId="293E8360">
          <v:rect id="_x0000_i1066" style="width:0;height:1.5pt" o:hralign="center" o:hrstd="t" o:hr="t" fillcolor="#a0a0a0" stroked="f"/>
        </w:pict>
      </w:r>
    </w:p>
    <w:p w14:paraId="40FB109B" w14:textId="053EE0F2" w:rsidR="00CB531C" w:rsidRPr="00423B8D" w:rsidRDefault="00CB531C" w:rsidP="00565444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423B8D">
        <w:rPr>
          <w:b/>
          <w:bCs/>
          <w:sz w:val="28"/>
          <w:szCs w:val="28"/>
        </w:rPr>
        <w:t xml:space="preserve">. </w:t>
      </w:r>
      <w:r w:rsidR="00DF5E59" w:rsidRPr="00DF5E59">
        <w:rPr>
          <w:b/>
          <w:bCs/>
          <w:sz w:val="28"/>
          <w:szCs w:val="28"/>
        </w:rPr>
        <w:t>Revenue classification</w:t>
      </w:r>
    </w:p>
    <w:p w14:paraId="24B0597C" w14:textId="340ED032" w:rsidR="00DC4DBC" w:rsidRDefault="00DF5E59" w:rsidP="00565444">
      <w:pPr>
        <w:spacing w:after="0" w:line="276" w:lineRule="auto"/>
        <w:rPr>
          <w:b/>
          <w:bCs/>
          <w:sz w:val="22"/>
          <w:szCs w:val="22"/>
        </w:rPr>
      </w:pPr>
      <w:r w:rsidRPr="00DF5E59">
        <w:rPr>
          <w:sz w:val="22"/>
          <w:szCs w:val="22"/>
        </w:rPr>
        <w:t>Treasurer/Finance maintains categories for: dues, tickets, merch, other, and tracks member vs non</w:t>
      </w:r>
      <w:r>
        <w:rPr>
          <w:sz w:val="22"/>
          <w:szCs w:val="22"/>
        </w:rPr>
        <w:t>-</w:t>
      </w:r>
      <w:r w:rsidRPr="00DF5E59">
        <w:rPr>
          <w:sz w:val="22"/>
          <w:szCs w:val="22"/>
        </w:rPr>
        <w:t>member receipts</w:t>
      </w:r>
      <w:r>
        <w:rPr>
          <w:b/>
          <w:bCs/>
          <w:sz w:val="22"/>
          <w:szCs w:val="22"/>
        </w:rPr>
        <w:t xml:space="preserve">. </w:t>
      </w:r>
      <w:r w:rsidR="00AB5A20">
        <w:rPr>
          <w:b/>
          <w:bCs/>
          <w:sz w:val="22"/>
          <w:szCs w:val="22"/>
        </w:rPr>
        <w:pict w14:anchorId="1C65B8B9">
          <v:rect id="_x0000_i1064" style="width:0;height:1.5pt" o:hralign="center" o:hrstd="t" o:hr="t" fillcolor="#a0a0a0" stroked="f"/>
        </w:pict>
      </w:r>
    </w:p>
    <w:p w14:paraId="03FB002F" w14:textId="7A78E7FC" w:rsidR="00A40739" w:rsidRDefault="00A5152D" w:rsidP="00565444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56B98A16" w14:textId="77777777" w:rsidR="00AB5A20" w:rsidRDefault="00AB5A20" w:rsidP="00AB5A20">
      <w:pPr>
        <w:spacing w:line="360" w:lineRule="auto"/>
      </w:pPr>
      <w:r w:rsidRPr="005C70C8">
        <w:t>Adopted via bylaw change process (Article VIII, Section 1).</w:t>
      </w:r>
      <w:r w:rsidRPr="005C70C8">
        <w:br/>
        <w:t>President: ____________________ Date/Time: ____________</w:t>
      </w:r>
      <w:r w:rsidRPr="005C70C8">
        <w:br/>
        <w:t>Secretary: ____________________ Date/Time: ____________</w:t>
      </w:r>
    </w:p>
    <w:p w14:paraId="64569E2C" w14:textId="353E4CCD" w:rsidR="0061055B" w:rsidRDefault="00AB5A20" w:rsidP="00FA44E3">
      <w:pPr>
        <w:spacing w:line="360" w:lineRule="auto"/>
      </w:pPr>
      <w:r>
        <w:rPr>
          <w:b/>
          <w:bCs/>
          <w:sz w:val="22"/>
          <w:szCs w:val="22"/>
        </w:rPr>
        <w:pict w14:anchorId="3EF417B5">
          <v:rect id="_x0000_i1063" style="width:0;height:1.5pt" o:hralign="center" o:hrstd="t" o:hr="t" fillcolor="#a0a0a0" stroked="f"/>
        </w:pict>
      </w:r>
    </w:p>
    <w:sectPr w:rsidR="0061055B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7B6" w14:textId="77777777" w:rsidR="00423B8D" w:rsidRDefault="00423B8D" w:rsidP="00423B8D">
      <w:pPr>
        <w:spacing w:after="0" w:line="240" w:lineRule="auto"/>
      </w:pPr>
      <w:r>
        <w:separator/>
      </w:r>
    </w:p>
  </w:endnote>
  <w:endnote w:type="continuationSeparator" w:id="0">
    <w:p w14:paraId="4D077F45" w14:textId="77777777" w:rsidR="00423B8D" w:rsidRDefault="00423B8D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0520227F" w:rsidR="00E13C92" w:rsidRDefault="00AB5A2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0F6EAE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AMENDMENT [NEW] — Finance and Commerce Standard (Tickets, Merch, Food, Refunds)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66E7" w14:textId="77777777" w:rsidR="00423B8D" w:rsidRDefault="00423B8D" w:rsidP="00423B8D">
      <w:pPr>
        <w:spacing w:after="0" w:line="240" w:lineRule="auto"/>
      </w:pPr>
      <w:r>
        <w:separator/>
      </w:r>
    </w:p>
  </w:footnote>
  <w:footnote w:type="continuationSeparator" w:id="0">
    <w:p w14:paraId="6C51894F" w14:textId="77777777" w:rsidR="00423B8D" w:rsidRDefault="00423B8D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70431A0E" w:rsidR="00A86F9E" w:rsidRDefault="000F6EAE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0F6EAE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AMENDMENT [NEW] — Finance and Commerce Standard (Tickets, Merch, Food, Refunds)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EndPr/>
      <w:sdtContent>
        <w:r w:rsidR="00AB5A20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2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4" style="width:0;height:1.5pt" o:hralign="center" o:bullet="t" o:hrstd="t" o:hr="t" fillcolor="#a0a0a0" stroked="f"/>
    </w:pict>
  </w:numPicBullet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917B9"/>
    <w:multiLevelType w:val="hybridMultilevel"/>
    <w:tmpl w:val="C6124A42"/>
    <w:lvl w:ilvl="0" w:tplc="10A049F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A0EAB"/>
    <w:multiLevelType w:val="hybridMultilevel"/>
    <w:tmpl w:val="F3C8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253839">
    <w:abstractNumId w:val="17"/>
  </w:num>
  <w:num w:numId="2" w16cid:durableId="1401781857">
    <w:abstractNumId w:val="7"/>
  </w:num>
  <w:num w:numId="3" w16cid:durableId="80837775">
    <w:abstractNumId w:val="9"/>
  </w:num>
  <w:num w:numId="4" w16cid:durableId="1671912267">
    <w:abstractNumId w:val="16"/>
  </w:num>
  <w:num w:numId="5" w16cid:durableId="2077119768">
    <w:abstractNumId w:val="10"/>
  </w:num>
  <w:num w:numId="6" w16cid:durableId="914391013">
    <w:abstractNumId w:val="20"/>
  </w:num>
  <w:num w:numId="7" w16cid:durableId="1504668273">
    <w:abstractNumId w:val="14"/>
  </w:num>
  <w:num w:numId="8" w16cid:durableId="526211168">
    <w:abstractNumId w:val="15"/>
  </w:num>
  <w:num w:numId="9" w16cid:durableId="432241748">
    <w:abstractNumId w:val="6"/>
  </w:num>
  <w:num w:numId="10" w16cid:durableId="1921327077">
    <w:abstractNumId w:val="22"/>
  </w:num>
  <w:num w:numId="11" w16cid:durableId="1452625697">
    <w:abstractNumId w:val="19"/>
  </w:num>
  <w:num w:numId="12" w16cid:durableId="228926461">
    <w:abstractNumId w:val="24"/>
  </w:num>
  <w:num w:numId="13" w16cid:durableId="1878002144">
    <w:abstractNumId w:val="18"/>
  </w:num>
  <w:num w:numId="14" w16cid:durableId="673652439">
    <w:abstractNumId w:val="4"/>
  </w:num>
  <w:num w:numId="15" w16cid:durableId="313724805">
    <w:abstractNumId w:val="21"/>
  </w:num>
  <w:num w:numId="16" w16cid:durableId="400906779">
    <w:abstractNumId w:val="0"/>
  </w:num>
  <w:num w:numId="17" w16cid:durableId="1590313181">
    <w:abstractNumId w:val="3"/>
  </w:num>
  <w:num w:numId="18" w16cid:durableId="1206596523">
    <w:abstractNumId w:val="8"/>
  </w:num>
  <w:num w:numId="19" w16cid:durableId="1724984233">
    <w:abstractNumId w:val="23"/>
  </w:num>
  <w:num w:numId="20" w16cid:durableId="1477526896">
    <w:abstractNumId w:val="13"/>
  </w:num>
  <w:num w:numId="21" w16cid:durableId="556821885">
    <w:abstractNumId w:val="5"/>
  </w:num>
  <w:num w:numId="22" w16cid:durableId="1841114352">
    <w:abstractNumId w:val="12"/>
  </w:num>
  <w:num w:numId="23" w16cid:durableId="1028719446">
    <w:abstractNumId w:val="1"/>
  </w:num>
  <w:num w:numId="24" w16cid:durableId="1678380814">
    <w:abstractNumId w:val="11"/>
  </w:num>
  <w:num w:numId="25" w16cid:durableId="820853309">
    <w:abstractNumId w:val="25"/>
  </w:num>
  <w:num w:numId="26" w16cid:durableId="208733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0F6EAE"/>
    <w:rsid w:val="001162F0"/>
    <w:rsid w:val="001D7835"/>
    <w:rsid w:val="001E128B"/>
    <w:rsid w:val="001E4956"/>
    <w:rsid w:val="002725F9"/>
    <w:rsid w:val="00307C7C"/>
    <w:rsid w:val="00324343"/>
    <w:rsid w:val="00345DC7"/>
    <w:rsid w:val="00382F2E"/>
    <w:rsid w:val="003919BF"/>
    <w:rsid w:val="004003EF"/>
    <w:rsid w:val="00423B8D"/>
    <w:rsid w:val="004734E4"/>
    <w:rsid w:val="004C3393"/>
    <w:rsid w:val="00512FA5"/>
    <w:rsid w:val="005136D0"/>
    <w:rsid w:val="00555C23"/>
    <w:rsid w:val="00565444"/>
    <w:rsid w:val="005B6B49"/>
    <w:rsid w:val="005E26D9"/>
    <w:rsid w:val="0061055B"/>
    <w:rsid w:val="006A17BE"/>
    <w:rsid w:val="006D1E47"/>
    <w:rsid w:val="006F108F"/>
    <w:rsid w:val="0077394F"/>
    <w:rsid w:val="007E0529"/>
    <w:rsid w:val="00832A25"/>
    <w:rsid w:val="008C426A"/>
    <w:rsid w:val="00906E89"/>
    <w:rsid w:val="0095215F"/>
    <w:rsid w:val="009D5201"/>
    <w:rsid w:val="00A40739"/>
    <w:rsid w:val="00A5152D"/>
    <w:rsid w:val="00A86F9E"/>
    <w:rsid w:val="00AB5A20"/>
    <w:rsid w:val="00AD45C6"/>
    <w:rsid w:val="00AD67E4"/>
    <w:rsid w:val="00B3338E"/>
    <w:rsid w:val="00B36AD9"/>
    <w:rsid w:val="00B756BF"/>
    <w:rsid w:val="00C038D9"/>
    <w:rsid w:val="00C6769C"/>
    <w:rsid w:val="00CA0428"/>
    <w:rsid w:val="00CB531C"/>
    <w:rsid w:val="00D2406A"/>
    <w:rsid w:val="00DC1232"/>
    <w:rsid w:val="00DC4DBC"/>
    <w:rsid w:val="00DF5E59"/>
    <w:rsid w:val="00E12648"/>
    <w:rsid w:val="00E13C92"/>
    <w:rsid w:val="00EE435C"/>
    <w:rsid w:val="00EF519D"/>
    <w:rsid w:val="00F73E84"/>
    <w:rsid w:val="00F815AF"/>
    <w:rsid w:val="00FA44E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307C7C"/>
    <w:rsid w:val="004003EF"/>
    <w:rsid w:val="007D65A5"/>
    <w:rsid w:val="00B3338E"/>
    <w:rsid w:val="00C6769C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201</Words>
  <Characters>913</Characters>
  <Application>Microsoft Office Word</Application>
  <DocSecurity>0</DocSecurity>
  <Lines>57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AMENDMENT [NEW] — Finance and Commerce Standard (Tickets, Merch, Food, Refunds)</dc:title>
  <dc:subject/>
  <dc:creator>TCPP — [Doc Name] [v1.0] | Effective [YYYY-MM-DD] | Owner: [Secretary]</dc:creator>
  <cp:keywords/>
  <dc:description/>
  <cp:lastModifiedBy>Donovan, Connor</cp:lastModifiedBy>
  <cp:revision>14</cp:revision>
  <dcterms:created xsi:type="dcterms:W3CDTF">2026-01-04T19:41:00Z</dcterms:created>
  <dcterms:modified xsi:type="dcterms:W3CDTF">2026-01-05T07:38:00Z</dcterms:modified>
</cp:coreProperties>
</file>