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9B" w:rsidRPr="0091230B" w:rsidRDefault="0029109B">
      <w:pPr>
        <w:spacing w:after="160" w:line="259" w:lineRule="auto"/>
        <w:rPr>
          <w:rFonts w:cs="Times New Roman"/>
          <w:szCs w:val="20"/>
        </w:rPr>
      </w:pPr>
      <w:r w:rsidRPr="0091230B">
        <w:rPr>
          <w:rFonts w:cs="Times New Roman"/>
          <w:szCs w:val="20"/>
        </w:rPr>
        <w:t>Abstract and cover page</w:t>
      </w:r>
    </w:p>
    <w:p w:rsidR="0029109B" w:rsidRPr="0091230B" w:rsidRDefault="0029109B">
      <w:pPr>
        <w:spacing w:after="160" w:line="259" w:lineRule="auto"/>
        <w:rPr>
          <w:rFonts w:cs="Times New Roman"/>
          <w:szCs w:val="20"/>
        </w:rPr>
      </w:pPr>
      <w:r w:rsidRPr="0091230B">
        <w:rPr>
          <w:rFonts w:cs="Times New Roman"/>
          <w:szCs w:val="20"/>
        </w:rPr>
        <w:br w:type="page"/>
      </w:r>
    </w:p>
    <w:sdt>
      <w:sdtPr>
        <w:rPr>
          <w:rFonts w:ascii="Times New Roman" w:eastAsiaTheme="minorHAnsi" w:hAnsi="Times New Roman" w:cs="Times New Roman"/>
          <w:b w:val="0"/>
          <w:color w:val="auto"/>
          <w:sz w:val="20"/>
          <w:szCs w:val="20"/>
          <w:lang w:val="en-ZA"/>
        </w:rPr>
        <w:id w:val="750158524"/>
        <w:docPartObj>
          <w:docPartGallery w:val="Table of Contents"/>
          <w:docPartUnique/>
        </w:docPartObj>
      </w:sdtPr>
      <w:sdtEndPr>
        <w:rPr>
          <w:bCs/>
          <w:noProof/>
        </w:rPr>
      </w:sdtEndPr>
      <w:sdtContent>
        <w:p w:rsidR="005D57B2" w:rsidRPr="0091230B" w:rsidRDefault="005D57B2" w:rsidP="001E076F">
          <w:pPr>
            <w:pStyle w:val="TOCHeading"/>
            <w:spacing w:before="0"/>
            <w:rPr>
              <w:rFonts w:ascii="Times New Roman" w:hAnsi="Times New Roman" w:cs="Times New Roman"/>
              <w:color w:val="404040" w:themeColor="text1" w:themeTint="BF"/>
              <w:sz w:val="20"/>
              <w:szCs w:val="20"/>
            </w:rPr>
          </w:pPr>
          <w:r w:rsidRPr="0091230B">
            <w:rPr>
              <w:rFonts w:ascii="Times New Roman" w:hAnsi="Times New Roman" w:cs="Times New Roman"/>
              <w:color w:val="404040" w:themeColor="text1" w:themeTint="BF"/>
              <w:sz w:val="20"/>
              <w:szCs w:val="20"/>
            </w:rPr>
            <w:t>Table of Contents</w:t>
          </w:r>
        </w:p>
        <w:p w:rsidR="007656A3" w:rsidRPr="0091230B" w:rsidRDefault="005D57B2">
          <w:pPr>
            <w:pStyle w:val="TOC1"/>
            <w:tabs>
              <w:tab w:val="right" w:leader="dot" w:pos="7134"/>
            </w:tabs>
            <w:rPr>
              <w:rFonts w:eastAsiaTheme="minorEastAsia" w:cs="Times New Roman"/>
              <w:noProof/>
              <w:szCs w:val="20"/>
              <w:lang w:eastAsia="en-ZA"/>
            </w:rPr>
          </w:pPr>
          <w:r w:rsidRPr="0091230B">
            <w:rPr>
              <w:rFonts w:cs="Times New Roman"/>
              <w:szCs w:val="20"/>
            </w:rPr>
            <w:fldChar w:fldCharType="begin"/>
          </w:r>
          <w:r w:rsidRPr="0091230B">
            <w:rPr>
              <w:rFonts w:cs="Times New Roman"/>
              <w:szCs w:val="20"/>
            </w:rPr>
            <w:instrText xml:space="preserve"> TOC \o "1-3" \h \z \u </w:instrText>
          </w:r>
          <w:r w:rsidRPr="0091230B">
            <w:rPr>
              <w:rFonts w:cs="Times New Roman"/>
              <w:szCs w:val="20"/>
            </w:rPr>
            <w:fldChar w:fldCharType="separate"/>
          </w:r>
          <w:hyperlink w:anchor="_Toc390200228" w:history="1">
            <w:r w:rsidR="007656A3" w:rsidRPr="0091230B">
              <w:rPr>
                <w:rStyle w:val="Hyperlink"/>
                <w:rFonts w:cs="Times New Roman"/>
                <w:noProof/>
                <w:szCs w:val="20"/>
              </w:rPr>
              <w:t>1 Introduction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_Toc390200228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w:t>
            </w:r>
            <w:r w:rsidR="007656A3" w:rsidRPr="0091230B">
              <w:rPr>
                <w:rFonts w:cs="Times New Roman"/>
                <w:noProof/>
                <w:webHidden/>
                <w:szCs w:val="20"/>
              </w:rPr>
              <w:fldChar w:fldCharType="end"/>
            </w:r>
          </w:hyperlink>
        </w:p>
        <w:p w:rsidR="007656A3" w:rsidRPr="0091230B" w:rsidRDefault="0096589E">
          <w:pPr>
            <w:pStyle w:val="TOC1"/>
            <w:tabs>
              <w:tab w:val="right" w:leader="dot" w:pos="7134"/>
            </w:tabs>
            <w:rPr>
              <w:rFonts w:eastAsiaTheme="minorEastAsia" w:cs="Times New Roman"/>
              <w:noProof/>
              <w:szCs w:val="20"/>
              <w:lang w:eastAsia="en-ZA"/>
            </w:rPr>
          </w:pPr>
          <w:hyperlink w:anchor="_Toc390200229" w:history="1">
            <w:r w:rsidR="007656A3" w:rsidRPr="0091230B">
              <w:rPr>
                <w:rStyle w:val="Hyperlink"/>
                <w:rFonts w:cs="Times New Roman"/>
                <w:noProof/>
                <w:szCs w:val="20"/>
              </w:rPr>
              <w:t>2 Design Methodology</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_Toc390200229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w:t>
            </w:r>
            <w:r w:rsidR="007656A3" w:rsidRPr="0091230B">
              <w:rPr>
                <w:rFonts w:cs="Times New Roman"/>
                <w:noProof/>
                <w:webHidden/>
                <w:szCs w:val="20"/>
              </w:rPr>
              <w:fldChar w:fldCharType="end"/>
            </w:r>
          </w:hyperlink>
        </w:p>
        <w:p w:rsidR="007656A3" w:rsidRPr="0091230B" w:rsidRDefault="0096589E">
          <w:pPr>
            <w:pStyle w:val="TOC1"/>
            <w:tabs>
              <w:tab w:val="right" w:leader="dot" w:pos="7134"/>
            </w:tabs>
            <w:rPr>
              <w:rFonts w:eastAsiaTheme="minorEastAsia" w:cs="Times New Roman"/>
              <w:noProof/>
              <w:szCs w:val="20"/>
              <w:lang w:eastAsia="en-ZA"/>
            </w:rPr>
          </w:pPr>
          <w:hyperlink w:anchor="_Toc390200230" w:history="1">
            <w:r w:rsidR="007656A3" w:rsidRPr="0091230B">
              <w:rPr>
                <w:rStyle w:val="Hyperlink"/>
                <w:rFonts w:cs="Times New Roman"/>
                <w:noProof/>
                <w:szCs w:val="20"/>
              </w:rPr>
              <w:t>3 Domain Driven Design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_Toc390200230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31" w:history="1">
            <w:r w:rsidR="007656A3" w:rsidRPr="0091230B">
              <w:rPr>
                <w:rStyle w:val="Hyperlink"/>
                <w:rFonts w:cs="Times New Roman"/>
                <w:noProof/>
                <w:szCs w:val="20"/>
              </w:rPr>
              <w:t>3.1 Components of Domain Driven Design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_Toc390200231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32" w:history="1">
            <w:r w:rsidR="007656A3" w:rsidRPr="0091230B">
              <w:rPr>
                <w:rStyle w:val="Hyperlink"/>
                <w:rFonts w:cs="Times New Roman"/>
                <w:noProof/>
                <w:szCs w:val="20"/>
              </w:rPr>
              <w:t>3.1.1 Domains/Core Domain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_Toc390200232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33" w:history="1">
            <w:r w:rsidR="007656A3" w:rsidRPr="0091230B">
              <w:rPr>
                <w:rStyle w:val="Hyperlink"/>
                <w:rFonts w:cs="Times New Roman"/>
                <w:noProof/>
                <w:szCs w:val="20"/>
              </w:rPr>
              <w:t>3.1.2 Sub Domains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_Toc390200233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34" w:history="1">
            <w:r w:rsidR="007656A3" w:rsidRPr="0091230B">
              <w:rPr>
                <w:rStyle w:val="Hyperlink"/>
                <w:rFonts w:cs="Times New Roman"/>
                <w:noProof/>
                <w:szCs w:val="20"/>
              </w:rPr>
              <w:t>3.1.3 Generic Sub Domains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_Toc390200234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35" w:history="1">
            <w:r w:rsidR="007656A3" w:rsidRPr="0091230B">
              <w:rPr>
                <w:rStyle w:val="Hyperlink"/>
                <w:rFonts w:cs="Times New Roman"/>
                <w:noProof/>
                <w:szCs w:val="20"/>
              </w:rPr>
              <w:t>3.1.4 Bounded Contexts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_Toc390200235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36" w:history="1">
            <w:r w:rsidR="007656A3" w:rsidRPr="0091230B">
              <w:rPr>
                <w:rStyle w:val="Hyperlink"/>
                <w:rFonts w:cs="Times New Roman"/>
                <w:noProof/>
                <w:szCs w:val="20"/>
              </w:rPr>
              <w:t>3.1.5 Aggregates, Entities and Value Objects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_Toc390200236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37" w:history="1">
            <w:r w:rsidR="007656A3" w:rsidRPr="0091230B">
              <w:rPr>
                <w:rStyle w:val="Hyperlink"/>
                <w:rFonts w:cs="Times New Roman"/>
                <w:noProof/>
                <w:szCs w:val="20"/>
              </w:rPr>
              <w:t>3.1.6 Repositories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_Toc390200237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1"/>
            <w:tabs>
              <w:tab w:val="right" w:leader="dot" w:pos="7134"/>
            </w:tabs>
            <w:rPr>
              <w:rFonts w:eastAsiaTheme="minorEastAsia" w:cs="Times New Roman"/>
              <w:noProof/>
              <w:szCs w:val="20"/>
              <w:lang w:eastAsia="en-ZA"/>
            </w:rPr>
          </w:pPr>
          <w:hyperlink w:anchor="_Toc390200238" w:history="1">
            <w:r w:rsidR="007656A3" w:rsidRPr="0091230B">
              <w:rPr>
                <w:rStyle w:val="Hyperlink"/>
                <w:rFonts w:cs="Times New Roman"/>
                <w:noProof/>
                <w:szCs w:val="20"/>
              </w:rPr>
              <w:t>4 The Strategic Vision and Design of APS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_Toc390200238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39" w:history="1">
            <w:r w:rsidR="007656A3" w:rsidRPr="0091230B">
              <w:rPr>
                <w:rStyle w:val="Hyperlink"/>
                <w:rFonts w:cs="Times New Roman"/>
                <w:noProof/>
                <w:szCs w:val="20"/>
              </w:rPr>
              <w:t>4.1 APS Domains and Responsibility Decomposition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_Toc390200239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40" w:history="1">
            <w:r w:rsidR="007656A3" w:rsidRPr="0091230B">
              <w:rPr>
                <w:rStyle w:val="Hyperlink"/>
                <w:rFonts w:cs="Times New Roman"/>
                <w:noProof/>
                <w:szCs w:val="20"/>
              </w:rPr>
              <w:t>4.1.1 Core Domain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_Toc390200240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41" w:history="1">
            <w:r w:rsidR="007656A3" w:rsidRPr="0091230B">
              <w:rPr>
                <w:rStyle w:val="Hyperlink"/>
                <w:rFonts w:cs="Times New Roman"/>
                <w:noProof/>
                <w:szCs w:val="20"/>
              </w:rPr>
              <w:t>4.1.2 Sub Domains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_Toc390200241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42" w:history="1">
            <w:r w:rsidR="007656A3" w:rsidRPr="0091230B">
              <w:rPr>
                <w:rStyle w:val="Hyperlink"/>
                <w:rFonts w:cs="Times New Roman"/>
                <w:noProof/>
                <w:szCs w:val="20"/>
              </w:rPr>
              <w:t>4.1.3 Generic Sub Domains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_Toc390200242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43" w:history="1">
            <w:r w:rsidR="007656A3" w:rsidRPr="0091230B">
              <w:rPr>
                <w:rStyle w:val="Hyperlink"/>
                <w:rFonts w:cs="Times New Roman"/>
                <w:noProof/>
                <w:szCs w:val="20"/>
              </w:rPr>
              <w:t>4.1.4 Integrating the different domains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_Toc390200243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2</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44" w:history="1">
            <w:r w:rsidR="007656A3" w:rsidRPr="0091230B">
              <w:rPr>
                <w:rStyle w:val="Hyperlink"/>
                <w:rFonts w:cs="Times New Roman"/>
                <w:noProof/>
                <w:szCs w:val="20"/>
              </w:rPr>
              <w:t>4.1.5 Queries, Single Responsibility Principle and Interface Segregation principle</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_Toc390200244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3</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45" w:history="1">
            <w:r w:rsidR="007656A3" w:rsidRPr="0091230B">
              <w:rPr>
                <w:rStyle w:val="Hyperlink"/>
                <w:rFonts w:cs="Times New Roman"/>
                <w:noProof/>
                <w:szCs w:val="20"/>
              </w:rPr>
              <w:t>4.1.6 CQS?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_Toc390200245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3</w:t>
            </w:r>
            <w:r w:rsidR="007656A3" w:rsidRPr="0091230B">
              <w:rPr>
                <w:rFonts w:cs="Times New Roman"/>
                <w:noProof/>
                <w:webHidden/>
                <w:szCs w:val="20"/>
              </w:rPr>
              <w:fldChar w:fldCharType="end"/>
            </w:r>
          </w:hyperlink>
        </w:p>
        <w:p w:rsidR="007656A3" w:rsidRPr="0091230B" w:rsidRDefault="0096589E">
          <w:pPr>
            <w:pStyle w:val="TOC1"/>
            <w:tabs>
              <w:tab w:val="right" w:leader="dot" w:pos="7134"/>
            </w:tabs>
            <w:rPr>
              <w:rFonts w:eastAsiaTheme="minorEastAsia" w:cs="Times New Roman"/>
              <w:noProof/>
              <w:szCs w:val="20"/>
              <w:lang w:eastAsia="en-ZA"/>
            </w:rPr>
          </w:pPr>
          <w:hyperlink w:anchor="_Toc390200246" w:history="1">
            <w:r w:rsidR="007656A3" w:rsidRPr="0091230B">
              <w:rPr>
                <w:rStyle w:val="Hyperlink"/>
                <w:rFonts w:cs="Times New Roman"/>
                <w:noProof/>
                <w:szCs w:val="20"/>
              </w:rPr>
              <w:t>5 Tactical Design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_Toc390200246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3</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47" w:history="1">
            <w:r w:rsidR="007656A3" w:rsidRPr="0091230B">
              <w:rPr>
                <w:rStyle w:val="Hyperlink"/>
                <w:rFonts w:cs="Times New Roman"/>
                <w:noProof/>
                <w:szCs w:val="20"/>
              </w:rPr>
              <w:t>5.1 Domain and feature allocation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_Toc390200247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3</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48" w:history="1">
            <w:r w:rsidR="007656A3" w:rsidRPr="0091230B">
              <w:rPr>
                <w:rStyle w:val="Hyperlink"/>
                <w:rFonts w:cs="Times New Roman"/>
                <w:noProof/>
                <w:szCs w:val="20"/>
              </w:rPr>
              <w:t>5.2 Project structure</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_Toc390200248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3</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49" w:history="1">
            <w:r w:rsidR="007656A3" w:rsidRPr="0091230B">
              <w:rPr>
                <w:rStyle w:val="Hyperlink"/>
                <w:rFonts w:cs="Times New Roman"/>
                <w:noProof/>
                <w:szCs w:val="20"/>
              </w:rPr>
              <w:t>5.2.1 Unit Tests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_Toc390200249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4</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50" w:history="1">
            <w:r w:rsidR="007656A3" w:rsidRPr="0091230B">
              <w:rPr>
                <w:rStyle w:val="Hyperlink"/>
                <w:rFonts w:cs="Times New Roman"/>
                <w:noProof/>
                <w:szCs w:val="20"/>
              </w:rPr>
              <w:t>5.2.2 Fakes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_Toc390200250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4</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51" w:history="1">
            <w:r w:rsidR="007656A3" w:rsidRPr="0091230B">
              <w:rPr>
                <w:rStyle w:val="Hyperlink"/>
                <w:rFonts w:cs="Times New Roman"/>
                <w:noProof/>
                <w:szCs w:val="20"/>
              </w:rPr>
              <w:t>5.2.3 Domain Models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_Toc390200251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4</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52" w:history="1">
            <w:r w:rsidR="007656A3" w:rsidRPr="0091230B">
              <w:rPr>
                <w:rStyle w:val="Hyperlink"/>
                <w:rFonts w:cs="Times New Roman"/>
                <w:noProof/>
                <w:szCs w:val="20"/>
              </w:rPr>
              <w:t>5.2.4 Application Services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_Toc390200252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4</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53" w:history="1">
            <w:r w:rsidR="007656A3" w:rsidRPr="0091230B">
              <w:rPr>
                <w:rStyle w:val="Hyperlink"/>
                <w:rFonts w:cs="Times New Roman"/>
                <w:noProof/>
                <w:szCs w:val="20"/>
              </w:rPr>
              <w:t>5.2.5 Integration and Published Language</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_Toc390200253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5</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54" w:history="1">
            <w:r w:rsidR="007656A3" w:rsidRPr="0091230B">
              <w:rPr>
                <w:rStyle w:val="Hyperlink"/>
                <w:rFonts w:cs="Times New Roman"/>
                <w:noProof/>
                <w:szCs w:val="20"/>
              </w:rPr>
              <w:t>5.2.6 Common Classes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_Toc390200254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5</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55" w:history="1">
            <w:r w:rsidR="007656A3" w:rsidRPr="0091230B">
              <w:rPr>
                <w:rStyle w:val="Hyperlink"/>
                <w:rFonts w:cs="Times New Roman"/>
                <w:noProof/>
                <w:szCs w:val="20"/>
              </w:rPr>
              <w:t>5.3 Continuous Integration and Development Strategy</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_Toc390200255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5</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56" w:history="1">
            <w:r w:rsidR="007656A3" w:rsidRPr="0091230B">
              <w:rPr>
                <w:rStyle w:val="Hyperlink"/>
                <w:rFonts w:cs="Times New Roman"/>
                <w:noProof/>
                <w:szCs w:val="20"/>
              </w:rPr>
              <w:t>5.4 Specifications by example and Test Driven Development</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_Toc390200256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5</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57" w:history="1">
            <w:r w:rsidR="007656A3" w:rsidRPr="0091230B">
              <w:rPr>
                <w:rStyle w:val="Hyperlink"/>
                <w:rFonts w:cs="Times New Roman"/>
                <w:noProof/>
                <w:szCs w:val="20"/>
              </w:rPr>
              <w:t>5.5 Feature integration specification collaboration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_Toc390200257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5</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58" w:history="1">
            <w:r w:rsidR="007656A3" w:rsidRPr="0091230B">
              <w:rPr>
                <w:rStyle w:val="Hyperlink"/>
                <w:rFonts w:cs="Times New Roman"/>
                <w:noProof/>
                <w:szCs w:val="20"/>
              </w:rPr>
              <w:t>5.6 Object Orientation Principles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_Toc390200258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5</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59" w:history="1">
            <w:r w:rsidR="007656A3" w:rsidRPr="0091230B">
              <w:rPr>
                <w:rStyle w:val="Hyperlink"/>
                <w:rFonts w:cs="Times New Roman"/>
                <w:noProof/>
                <w:szCs w:val="20"/>
              </w:rPr>
              <w:t>5.6.1 Single Responsibility Principle</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_Toc390200259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5</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60" w:history="1">
            <w:r w:rsidR="007656A3" w:rsidRPr="0091230B">
              <w:rPr>
                <w:rStyle w:val="Hyperlink"/>
                <w:rFonts w:cs="Times New Roman"/>
                <w:noProof/>
                <w:szCs w:val="20"/>
              </w:rPr>
              <w:t>5.6.2 Dependency Inversion Principle</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_Toc390200260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6</w:t>
            </w:r>
            <w:r w:rsidR="007656A3" w:rsidRPr="0091230B">
              <w:rPr>
                <w:rFonts w:cs="Times New Roman"/>
                <w:noProof/>
                <w:webHidden/>
                <w:szCs w:val="20"/>
              </w:rPr>
              <w:fldChar w:fldCharType="end"/>
            </w:r>
          </w:hyperlink>
        </w:p>
        <w:p w:rsidR="007656A3" w:rsidRPr="0091230B" w:rsidRDefault="0096589E">
          <w:pPr>
            <w:pStyle w:val="TOC3"/>
            <w:tabs>
              <w:tab w:val="right" w:leader="dot" w:pos="7134"/>
            </w:tabs>
            <w:rPr>
              <w:rFonts w:eastAsiaTheme="minorEastAsia" w:cs="Times New Roman"/>
              <w:noProof/>
              <w:szCs w:val="20"/>
              <w:lang w:eastAsia="en-ZA"/>
            </w:rPr>
          </w:pPr>
          <w:hyperlink w:anchor="_Toc390200261" w:history="1">
            <w:r w:rsidR="007656A3" w:rsidRPr="0091230B">
              <w:rPr>
                <w:rStyle w:val="Hyperlink"/>
                <w:rFonts w:cs="Times New Roman"/>
                <w:noProof/>
                <w:szCs w:val="20"/>
              </w:rPr>
              <w:t>5.6.3 Interface Segregation Principle</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_Toc390200261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6</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62" w:history="1">
            <w:r w:rsidR="007656A3" w:rsidRPr="0091230B">
              <w:rPr>
                <w:rStyle w:val="Hyperlink"/>
                <w:rFonts w:cs="Times New Roman"/>
                <w:noProof/>
                <w:szCs w:val="20"/>
              </w:rPr>
              <w:t>5.7 Pair Programming and Code Reviews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_Toc390200262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7</w:t>
            </w:r>
            <w:r w:rsidR="007656A3" w:rsidRPr="0091230B">
              <w:rPr>
                <w:rFonts w:cs="Times New Roman"/>
                <w:noProof/>
                <w:webHidden/>
                <w:szCs w:val="20"/>
              </w:rPr>
              <w:fldChar w:fldCharType="end"/>
            </w:r>
          </w:hyperlink>
        </w:p>
        <w:p w:rsidR="007656A3" w:rsidRPr="0091230B" w:rsidRDefault="0096589E">
          <w:pPr>
            <w:pStyle w:val="TOC1"/>
            <w:tabs>
              <w:tab w:val="right" w:leader="dot" w:pos="7134"/>
            </w:tabs>
            <w:rPr>
              <w:rFonts w:eastAsiaTheme="minorEastAsia" w:cs="Times New Roman"/>
              <w:noProof/>
              <w:szCs w:val="20"/>
              <w:lang w:eastAsia="en-ZA"/>
            </w:rPr>
          </w:pPr>
          <w:hyperlink w:anchor="_Toc390200263" w:history="1">
            <w:r w:rsidR="007656A3" w:rsidRPr="0091230B">
              <w:rPr>
                <w:rStyle w:val="Hyperlink"/>
                <w:rFonts w:cs="Times New Roman"/>
                <w:noProof/>
                <w:szCs w:val="20"/>
              </w:rPr>
              <w:t>6 Challenges and successes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_Toc390200263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7</w:t>
            </w:r>
            <w:r w:rsidR="007656A3" w:rsidRPr="0091230B">
              <w:rPr>
                <w:rFonts w:cs="Times New Roman"/>
                <w:noProof/>
                <w:webHidden/>
                <w:szCs w:val="20"/>
              </w:rPr>
              <w:fldChar w:fldCharType="end"/>
            </w:r>
          </w:hyperlink>
        </w:p>
        <w:p w:rsidR="007656A3" w:rsidRPr="0091230B" w:rsidRDefault="0096589E">
          <w:pPr>
            <w:pStyle w:val="TOC1"/>
            <w:tabs>
              <w:tab w:val="right" w:leader="dot" w:pos="7134"/>
            </w:tabs>
            <w:rPr>
              <w:rFonts w:eastAsiaTheme="minorEastAsia" w:cs="Times New Roman"/>
              <w:noProof/>
              <w:szCs w:val="20"/>
              <w:lang w:eastAsia="en-ZA"/>
            </w:rPr>
          </w:pPr>
          <w:hyperlink w:anchor="_Toc390200264" w:history="1">
            <w:r w:rsidR="007656A3" w:rsidRPr="0091230B">
              <w:rPr>
                <w:rStyle w:val="Hyperlink"/>
                <w:rFonts w:cs="Times New Roman"/>
                <w:noProof/>
                <w:szCs w:val="20"/>
              </w:rPr>
              <w:t>7 Conclusion</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_Toc390200264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7</w:t>
            </w:r>
            <w:r w:rsidR="007656A3" w:rsidRPr="0091230B">
              <w:rPr>
                <w:rFonts w:cs="Times New Roman"/>
                <w:noProof/>
                <w:webHidden/>
                <w:szCs w:val="20"/>
              </w:rPr>
              <w:fldChar w:fldCharType="end"/>
            </w:r>
          </w:hyperlink>
        </w:p>
        <w:p w:rsidR="007656A3" w:rsidRPr="0091230B" w:rsidRDefault="0096589E">
          <w:pPr>
            <w:pStyle w:val="TOC1"/>
            <w:tabs>
              <w:tab w:val="right" w:leader="dot" w:pos="7134"/>
            </w:tabs>
            <w:rPr>
              <w:rFonts w:eastAsiaTheme="minorEastAsia" w:cs="Times New Roman"/>
              <w:noProof/>
              <w:szCs w:val="20"/>
              <w:lang w:eastAsia="en-ZA"/>
            </w:rPr>
          </w:pPr>
          <w:hyperlink w:anchor="_Toc390200265" w:history="1">
            <w:r w:rsidR="007656A3" w:rsidRPr="0091230B">
              <w:rPr>
                <w:rStyle w:val="Hyperlink"/>
                <w:rFonts w:cs="Times New Roman"/>
                <w:noProof/>
                <w:szCs w:val="20"/>
              </w:rPr>
              <w:t>8 References</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_Toc390200265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8</w:t>
            </w:r>
            <w:r w:rsidR="007656A3" w:rsidRPr="0091230B">
              <w:rPr>
                <w:rFonts w:cs="Times New Roman"/>
                <w:noProof/>
                <w:webHidden/>
                <w:szCs w:val="20"/>
              </w:rPr>
              <w:fldChar w:fldCharType="end"/>
            </w:r>
          </w:hyperlink>
        </w:p>
        <w:p w:rsidR="007656A3" w:rsidRPr="0091230B" w:rsidRDefault="0096589E">
          <w:pPr>
            <w:pStyle w:val="TOC1"/>
            <w:tabs>
              <w:tab w:val="right" w:leader="dot" w:pos="7134"/>
            </w:tabs>
            <w:rPr>
              <w:rFonts w:eastAsiaTheme="minorEastAsia" w:cs="Times New Roman"/>
              <w:noProof/>
              <w:szCs w:val="20"/>
              <w:lang w:eastAsia="en-ZA"/>
            </w:rPr>
          </w:pPr>
          <w:hyperlink w:anchor="_Toc390200266" w:history="1">
            <w:r w:rsidR="007656A3" w:rsidRPr="0091230B">
              <w:rPr>
                <w:rStyle w:val="Hyperlink"/>
                <w:rFonts w:cs="Times New Roman"/>
                <w:noProof/>
                <w:szCs w:val="20"/>
              </w:rPr>
              <w:t>9 Appendix</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_Toc390200266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9</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67" w:history="1">
            <w:r w:rsidR="007656A3" w:rsidRPr="0091230B">
              <w:rPr>
                <w:rStyle w:val="Hyperlink"/>
                <w:rFonts w:cs="Times New Roman"/>
                <w:noProof/>
                <w:szCs w:val="20"/>
              </w:rPr>
              <w:t>A - Definition of terms or concepts used within the APS system:</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_Toc390200267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9</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68" w:history="1">
            <w:r w:rsidR="007656A3" w:rsidRPr="0091230B">
              <w:rPr>
                <w:rStyle w:val="Hyperlink"/>
                <w:rFonts w:cs="Times New Roman"/>
                <w:noProof/>
                <w:szCs w:val="20"/>
              </w:rPr>
              <w:t>B – Domain Integration Diagram</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_Toc390200268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10</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69" w:history="1">
            <w:r w:rsidR="007656A3" w:rsidRPr="0091230B">
              <w:rPr>
                <w:rStyle w:val="Hyperlink"/>
                <w:rFonts w:cs="Times New Roman"/>
                <w:noProof/>
                <w:szCs w:val="20"/>
              </w:rPr>
              <w:t>C – Code Listing 1 – Example Query</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_Toc390200269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11</w:t>
            </w:r>
            <w:r w:rsidR="007656A3" w:rsidRPr="0091230B">
              <w:rPr>
                <w:rFonts w:cs="Times New Roman"/>
                <w:noProof/>
                <w:webHidden/>
                <w:szCs w:val="20"/>
              </w:rPr>
              <w:fldChar w:fldCharType="end"/>
            </w:r>
          </w:hyperlink>
        </w:p>
        <w:p w:rsidR="007656A3" w:rsidRPr="0091230B" w:rsidRDefault="0096589E">
          <w:pPr>
            <w:pStyle w:val="TOC2"/>
            <w:tabs>
              <w:tab w:val="right" w:leader="dot" w:pos="7134"/>
            </w:tabs>
            <w:rPr>
              <w:rFonts w:eastAsiaTheme="minorEastAsia" w:cs="Times New Roman"/>
              <w:noProof/>
              <w:szCs w:val="20"/>
              <w:lang w:eastAsia="en-ZA"/>
            </w:rPr>
          </w:pPr>
          <w:hyperlink w:anchor="_Toc390200270" w:history="1">
            <w:r w:rsidR="007656A3" w:rsidRPr="0091230B">
              <w:rPr>
                <w:rStyle w:val="Hyperlink"/>
                <w:rFonts w:cs="Times New Roman"/>
                <w:noProof/>
                <w:szCs w:val="20"/>
              </w:rPr>
              <w:t>D - Code Listing 2 – Repository Interface</w:t>
            </w:r>
            <w:r w:rsidR="007656A3" w:rsidRPr="0091230B">
              <w:rPr>
                <w:rFonts w:cs="Times New Roman"/>
                <w:noProof/>
                <w:webHidden/>
                <w:szCs w:val="20"/>
              </w:rPr>
              <w:tab/>
            </w:r>
            <w:r w:rsidR="007656A3" w:rsidRPr="0091230B">
              <w:rPr>
                <w:rFonts w:cs="Times New Roman"/>
                <w:noProof/>
                <w:webHidden/>
                <w:szCs w:val="20"/>
              </w:rPr>
              <w:fldChar w:fldCharType="begin"/>
            </w:r>
            <w:r w:rsidR="007656A3" w:rsidRPr="0091230B">
              <w:rPr>
                <w:rFonts w:cs="Times New Roman"/>
                <w:noProof/>
                <w:webHidden/>
                <w:szCs w:val="20"/>
              </w:rPr>
              <w:instrText xml:space="preserve"> PAGEREF _Toc390200270 \h </w:instrText>
            </w:r>
            <w:r w:rsidR="007656A3" w:rsidRPr="0091230B">
              <w:rPr>
                <w:rFonts w:cs="Times New Roman"/>
                <w:noProof/>
                <w:webHidden/>
                <w:szCs w:val="20"/>
              </w:rPr>
            </w:r>
            <w:r w:rsidR="007656A3" w:rsidRPr="0091230B">
              <w:rPr>
                <w:rFonts w:cs="Times New Roman"/>
                <w:noProof/>
                <w:webHidden/>
                <w:szCs w:val="20"/>
              </w:rPr>
              <w:fldChar w:fldCharType="separate"/>
            </w:r>
            <w:r w:rsidR="007656A3" w:rsidRPr="0091230B">
              <w:rPr>
                <w:rFonts w:cs="Times New Roman"/>
                <w:noProof/>
                <w:webHidden/>
                <w:szCs w:val="20"/>
              </w:rPr>
              <w:t>12</w:t>
            </w:r>
            <w:r w:rsidR="007656A3" w:rsidRPr="0091230B">
              <w:rPr>
                <w:rFonts w:cs="Times New Roman"/>
                <w:noProof/>
                <w:webHidden/>
                <w:szCs w:val="20"/>
              </w:rPr>
              <w:fldChar w:fldCharType="end"/>
            </w:r>
          </w:hyperlink>
        </w:p>
        <w:p w:rsidR="005D57B2" w:rsidRPr="0091230B" w:rsidRDefault="005D57B2">
          <w:pPr>
            <w:rPr>
              <w:rFonts w:cs="Times New Roman"/>
              <w:b/>
              <w:bCs/>
              <w:noProof/>
              <w:szCs w:val="20"/>
            </w:rPr>
          </w:pPr>
          <w:r w:rsidRPr="0091230B">
            <w:rPr>
              <w:rFonts w:cs="Times New Roman"/>
              <w:b/>
              <w:bCs/>
              <w:noProof/>
              <w:szCs w:val="20"/>
            </w:rPr>
            <w:fldChar w:fldCharType="end"/>
          </w:r>
        </w:p>
      </w:sdtContent>
    </w:sdt>
    <w:p w:rsidR="00C449A9" w:rsidRPr="0091230B" w:rsidRDefault="00C449A9">
      <w:pPr>
        <w:rPr>
          <w:rFonts w:cs="Times New Roman"/>
          <w:b/>
          <w:bCs/>
          <w:noProof/>
          <w:szCs w:val="20"/>
        </w:rPr>
      </w:pPr>
    </w:p>
    <w:p w:rsidR="00C449A9" w:rsidRPr="0091230B" w:rsidRDefault="00C449A9">
      <w:pPr>
        <w:rPr>
          <w:rFonts w:cs="Times New Roman"/>
          <w:b/>
          <w:bCs/>
          <w:noProof/>
          <w:szCs w:val="20"/>
        </w:rPr>
      </w:pPr>
    </w:p>
    <w:p w:rsidR="00E4318E" w:rsidRPr="0091230B" w:rsidRDefault="00E4318E">
      <w:pPr>
        <w:spacing w:after="160" w:line="259" w:lineRule="auto"/>
        <w:rPr>
          <w:rFonts w:cs="Times New Roman"/>
          <w:szCs w:val="20"/>
        </w:rPr>
      </w:pPr>
      <w:r w:rsidRPr="0091230B">
        <w:rPr>
          <w:rFonts w:cs="Times New Roman"/>
          <w:szCs w:val="20"/>
        </w:rPr>
        <w:br w:type="page"/>
      </w:r>
    </w:p>
    <w:p w:rsidR="001E076F" w:rsidRPr="0091230B" w:rsidRDefault="001E076F" w:rsidP="00C449A9">
      <w:pPr>
        <w:pStyle w:val="Heading1"/>
        <w:rPr>
          <w:rFonts w:cs="Times New Roman"/>
          <w:sz w:val="20"/>
          <w:szCs w:val="20"/>
        </w:rPr>
        <w:sectPr w:rsidR="001E076F" w:rsidRPr="0091230B" w:rsidSect="005F6D03">
          <w:headerReference w:type="even" r:id="rId9"/>
          <w:headerReference w:type="default" r:id="rId10"/>
          <w:footerReference w:type="even" r:id="rId11"/>
          <w:footerReference w:type="default" r:id="rId12"/>
          <w:headerReference w:type="first" r:id="rId13"/>
          <w:footerReference w:type="first" r:id="rId14"/>
          <w:pgSz w:w="11906" w:h="16838"/>
          <w:pgMar w:top="1985" w:right="2381" w:bottom="1985" w:left="2381" w:header="709" w:footer="709" w:gutter="0"/>
          <w:pgNumType w:fmt="lowerRoman"/>
          <w:cols w:space="708"/>
          <w:titlePg/>
          <w:docGrid w:linePitch="360"/>
        </w:sectPr>
      </w:pPr>
    </w:p>
    <w:p w:rsidR="00B83FE8" w:rsidRPr="0091230B" w:rsidRDefault="00B83FE8" w:rsidP="00B83FE8">
      <w:pPr>
        <w:pStyle w:val="Heading1"/>
        <w:shd w:val="clear" w:color="auto" w:fill="FFFFFF"/>
        <w:spacing w:line="288" w:lineRule="atLeast"/>
        <w:rPr>
          <w:rFonts w:cs="Times New Roman"/>
          <w:color w:val="000000"/>
          <w:sz w:val="20"/>
          <w:szCs w:val="20"/>
        </w:rPr>
      </w:pPr>
      <w:bookmarkStart w:id="0" w:name="1468ad23c4f2a171__Toc390193441"/>
      <w:r w:rsidRPr="0091230B">
        <w:rPr>
          <w:rStyle w:val="apple-converted-space"/>
          <w:rFonts w:cs="Times New Roman"/>
          <w:color w:val="222222"/>
          <w:sz w:val="20"/>
          <w:szCs w:val="20"/>
        </w:rPr>
        <w:lastRenderedPageBreak/>
        <w:t> </w:t>
      </w:r>
      <w:r w:rsidRPr="0091230B">
        <w:rPr>
          <w:rFonts w:cs="Times New Roman"/>
          <w:color w:val="222222"/>
          <w:sz w:val="20"/>
          <w:szCs w:val="20"/>
        </w:rPr>
        <w:t xml:space="preserve">The Strategic Vision and </w:t>
      </w:r>
      <w:r w:rsidR="00940BB0" w:rsidRPr="0091230B">
        <w:rPr>
          <w:rFonts w:cs="Times New Roman"/>
          <w:color w:val="222222"/>
          <w:sz w:val="20"/>
          <w:szCs w:val="20"/>
        </w:rPr>
        <w:t>Architecture</w:t>
      </w:r>
      <w:r w:rsidRPr="0091230B">
        <w:rPr>
          <w:rFonts w:cs="Times New Roman"/>
          <w:color w:val="222222"/>
          <w:sz w:val="20"/>
          <w:szCs w:val="20"/>
        </w:rPr>
        <w:t xml:space="preserve"> of APS</w:t>
      </w:r>
      <w:bookmarkEnd w:id="0"/>
    </w:p>
    <w:p w:rsidR="00B83FE8" w:rsidRPr="0091230B" w:rsidRDefault="00B83FE8" w:rsidP="00B83FE8">
      <w:pPr>
        <w:pStyle w:val="Heading2"/>
        <w:shd w:val="clear" w:color="auto" w:fill="FFFFFF"/>
        <w:spacing w:line="264" w:lineRule="atLeast"/>
        <w:rPr>
          <w:rFonts w:cs="Times New Roman"/>
          <w:color w:val="000000"/>
          <w:sz w:val="20"/>
          <w:szCs w:val="20"/>
        </w:rPr>
      </w:pPr>
      <w:bookmarkStart w:id="1" w:name="1468ad23c4f2a171__Toc390193442"/>
      <w:r w:rsidRPr="0091230B">
        <w:rPr>
          <w:rStyle w:val="apple-converted-space"/>
          <w:rFonts w:cs="Times New Roman"/>
          <w:color w:val="222222"/>
          <w:sz w:val="20"/>
          <w:szCs w:val="20"/>
        </w:rPr>
        <w:t> </w:t>
      </w:r>
      <w:r w:rsidRPr="0091230B">
        <w:rPr>
          <w:rFonts w:cs="Times New Roman"/>
          <w:color w:val="222222"/>
          <w:sz w:val="20"/>
          <w:szCs w:val="20"/>
        </w:rPr>
        <w:t>APS Domains and Responsibility Decomposition</w:t>
      </w:r>
      <w:bookmarkEnd w:id="1"/>
    </w:p>
    <w:p w:rsidR="00B83FE8" w:rsidRPr="0091230B" w:rsidRDefault="00B83FE8" w:rsidP="00B83FE8">
      <w:pPr>
        <w:shd w:val="clear" w:color="auto" w:fill="FFFFFF"/>
        <w:rPr>
          <w:rFonts w:cs="Times New Roman"/>
          <w:color w:val="222222"/>
          <w:szCs w:val="20"/>
        </w:rPr>
      </w:pPr>
      <w:r w:rsidRPr="0091230B">
        <w:rPr>
          <w:rFonts w:cs="Times New Roman"/>
          <w:color w:val="00B0F0"/>
          <w:szCs w:val="20"/>
        </w:rPr>
        <w:t> </w:t>
      </w:r>
    </w:p>
    <w:p w:rsidR="009419EF" w:rsidRPr="0091230B" w:rsidRDefault="00E429D1" w:rsidP="00A62A86">
      <w:pPr>
        <w:shd w:val="clear" w:color="auto" w:fill="FFFFFF"/>
        <w:jc w:val="both"/>
        <w:rPr>
          <w:rFonts w:cs="Times New Roman"/>
          <w:color w:val="000000"/>
          <w:szCs w:val="20"/>
        </w:rPr>
      </w:pPr>
      <w:r w:rsidRPr="0091230B">
        <w:rPr>
          <w:rFonts w:cs="Times New Roman"/>
          <w:color w:val="000000"/>
          <w:szCs w:val="20"/>
        </w:rPr>
        <w:t>During the requirement gathering processes</w:t>
      </w:r>
      <w:r w:rsidR="009419EF" w:rsidRPr="0091230B">
        <w:rPr>
          <w:rFonts w:cs="Times New Roman"/>
          <w:color w:val="000000"/>
          <w:szCs w:val="20"/>
        </w:rPr>
        <w:t xml:space="preserve"> for the APS solution,</w:t>
      </w:r>
      <w:r w:rsidRPr="0091230B">
        <w:rPr>
          <w:rFonts w:cs="Times New Roman"/>
          <w:color w:val="000000"/>
          <w:szCs w:val="20"/>
        </w:rPr>
        <w:t xml:space="preserve"> three main </w:t>
      </w:r>
      <w:r w:rsidR="009419EF" w:rsidRPr="0091230B">
        <w:rPr>
          <w:rFonts w:cs="Times New Roman"/>
          <w:color w:val="000000"/>
          <w:szCs w:val="20"/>
        </w:rPr>
        <w:t>areas of expertise or business needs were</w:t>
      </w:r>
      <w:r w:rsidRPr="0091230B">
        <w:rPr>
          <w:rFonts w:cs="Times New Roman"/>
          <w:color w:val="000000"/>
          <w:szCs w:val="20"/>
        </w:rPr>
        <w:t xml:space="preserve"> identified</w:t>
      </w:r>
      <w:r w:rsidR="009419EF" w:rsidRPr="0091230B">
        <w:rPr>
          <w:rFonts w:cs="Times New Roman"/>
          <w:color w:val="000000"/>
          <w:szCs w:val="20"/>
        </w:rPr>
        <w:t>;</w:t>
      </w:r>
      <w:r w:rsidRPr="0091230B">
        <w:rPr>
          <w:rFonts w:cs="Times New Roman"/>
          <w:color w:val="000000"/>
          <w:szCs w:val="20"/>
        </w:rPr>
        <w:t xml:space="preserve"> Customer</w:t>
      </w:r>
      <w:r w:rsidR="009419EF" w:rsidRPr="0091230B">
        <w:rPr>
          <w:rFonts w:cs="Times New Roman"/>
          <w:color w:val="000000"/>
          <w:szCs w:val="20"/>
        </w:rPr>
        <w:t xml:space="preserve"> registration and maintenance</w:t>
      </w:r>
      <w:r w:rsidRPr="0091230B">
        <w:rPr>
          <w:rFonts w:cs="Times New Roman"/>
          <w:color w:val="000000"/>
          <w:szCs w:val="20"/>
        </w:rPr>
        <w:t>, Billing Company</w:t>
      </w:r>
      <w:r w:rsidR="009419EF" w:rsidRPr="0091230B">
        <w:rPr>
          <w:rFonts w:cs="Times New Roman"/>
          <w:color w:val="000000"/>
          <w:szCs w:val="20"/>
        </w:rPr>
        <w:t xml:space="preserve"> or partner maintenance and Scheduling of Scrape Sessions with account statement generation</w:t>
      </w:r>
      <w:r w:rsidRPr="0091230B">
        <w:rPr>
          <w:rFonts w:cs="Times New Roman"/>
          <w:color w:val="000000"/>
          <w:szCs w:val="20"/>
        </w:rPr>
        <w:t>.</w:t>
      </w:r>
    </w:p>
    <w:p w:rsidR="009419EF" w:rsidRPr="0091230B" w:rsidRDefault="009419EF" w:rsidP="00A62A86">
      <w:pPr>
        <w:shd w:val="clear" w:color="auto" w:fill="FFFFFF"/>
        <w:jc w:val="both"/>
        <w:rPr>
          <w:rFonts w:cs="Times New Roman"/>
          <w:color w:val="000000"/>
          <w:szCs w:val="20"/>
        </w:rPr>
      </w:pPr>
    </w:p>
    <w:p w:rsidR="009419EF" w:rsidRPr="0091230B" w:rsidRDefault="00E429D1" w:rsidP="00A62A86">
      <w:pPr>
        <w:shd w:val="clear" w:color="auto" w:fill="FFFFFF"/>
        <w:jc w:val="both"/>
        <w:rPr>
          <w:rFonts w:cs="Times New Roman"/>
          <w:color w:val="222222"/>
          <w:szCs w:val="20"/>
        </w:rPr>
      </w:pPr>
      <w:r w:rsidRPr="0091230B">
        <w:rPr>
          <w:rFonts w:cs="Times New Roman"/>
          <w:color w:val="000000"/>
          <w:szCs w:val="20"/>
        </w:rPr>
        <w:t xml:space="preserve">These </w:t>
      </w:r>
      <w:r w:rsidR="009419EF" w:rsidRPr="0091230B">
        <w:rPr>
          <w:rFonts w:cs="Times New Roman"/>
          <w:color w:val="000000"/>
          <w:szCs w:val="20"/>
        </w:rPr>
        <w:t>areas</w:t>
      </w:r>
      <w:r w:rsidRPr="0091230B">
        <w:rPr>
          <w:rFonts w:cs="Times New Roman"/>
          <w:color w:val="000000"/>
          <w:szCs w:val="20"/>
        </w:rPr>
        <w:t xml:space="preserve"> need</w:t>
      </w:r>
      <w:r w:rsidR="009419EF" w:rsidRPr="0091230B">
        <w:rPr>
          <w:rFonts w:cs="Times New Roman"/>
          <w:color w:val="000000"/>
          <w:szCs w:val="20"/>
        </w:rPr>
        <w:t>ed</w:t>
      </w:r>
      <w:r w:rsidRPr="0091230B">
        <w:rPr>
          <w:rFonts w:cs="Times New Roman"/>
          <w:color w:val="000000"/>
          <w:szCs w:val="20"/>
        </w:rPr>
        <w:t xml:space="preserve"> to be integrated into one</w:t>
      </w:r>
      <w:r w:rsidR="009419EF" w:rsidRPr="0091230B">
        <w:rPr>
          <w:rFonts w:cs="Times New Roman"/>
          <w:color w:val="000000"/>
          <w:szCs w:val="20"/>
        </w:rPr>
        <w:t xml:space="preserve"> solution</w:t>
      </w:r>
      <w:r w:rsidRPr="0091230B">
        <w:rPr>
          <w:rFonts w:cs="Times New Roman"/>
          <w:color w:val="000000"/>
          <w:szCs w:val="20"/>
        </w:rPr>
        <w:t xml:space="preserve"> to provide the required functionality of the system.</w:t>
      </w:r>
      <w:r w:rsidR="00A84E00" w:rsidRPr="0091230B">
        <w:rPr>
          <w:rFonts w:cs="Times New Roman"/>
          <w:color w:val="000000"/>
          <w:szCs w:val="20"/>
        </w:rPr>
        <w:t xml:space="preserve"> </w:t>
      </w:r>
      <w:r w:rsidRPr="0091230B">
        <w:rPr>
          <w:rFonts w:cs="Times New Roman"/>
          <w:color w:val="222222"/>
          <w:szCs w:val="20"/>
        </w:rPr>
        <w:t xml:space="preserve">A possible solution would </w:t>
      </w:r>
      <w:r w:rsidR="009419EF" w:rsidRPr="0091230B">
        <w:rPr>
          <w:rFonts w:cs="Times New Roman"/>
          <w:color w:val="222222"/>
          <w:szCs w:val="20"/>
        </w:rPr>
        <w:t xml:space="preserve">have </w:t>
      </w:r>
      <w:r w:rsidRPr="0091230B">
        <w:rPr>
          <w:rFonts w:cs="Times New Roman"/>
          <w:color w:val="222222"/>
          <w:szCs w:val="20"/>
        </w:rPr>
        <w:t>be</w:t>
      </w:r>
      <w:r w:rsidR="009419EF" w:rsidRPr="0091230B">
        <w:rPr>
          <w:rFonts w:cs="Times New Roman"/>
          <w:color w:val="222222"/>
          <w:szCs w:val="20"/>
        </w:rPr>
        <w:t>en to combine all three areas</w:t>
      </w:r>
      <w:r w:rsidRPr="0091230B">
        <w:rPr>
          <w:rFonts w:cs="Times New Roman"/>
          <w:color w:val="222222"/>
          <w:szCs w:val="20"/>
        </w:rPr>
        <w:t xml:space="preserve"> </w:t>
      </w:r>
      <w:r w:rsidR="00B83FE8" w:rsidRPr="0091230B">
        <w:rPr>
          <w:rFonts w:cs="Times New Roman"/>
          <w:color w:val="222222"/>
          <w:szCs w:val="20"/>
        </w:rPr>
        <w:t>into a single application</w:t>
      </w:r>
      <w:r w:rsidR="009419EF" w:rsidRPr="0091230B">
        <w:rPr>
          <w:rFonts w:cs="Times New Roman"/>
          <w:color w:val="222222"/>
          <w:szCs w:val="20"/>
        </w:rPr>
        <w:t xml:space="preserve"> where all the functionality would reside</w:t>
      </w:r>
      <w:r w:rsidR="00B83FE8" w:rsidRPr="0091230B">
        <w:rPr>
          <w:rFonts w:cs="Times New Roman"/>
          <w:color w:val="222222"/>
          <w:szCs w:val="20"/>
        </w:rPr>
        <w:t>.</w:t>
      </w:r>
    </w:p>
    <w:p w:rsidR="009419EF" w:rsidRPr="0091230B" w:rsidRDefault="009419EF" w:rsidP="00A62A86">
      <w:pPr>
        <w:shd w:val="clear" w:color="auto" w:fill="FFFFFF"/>
        <w:jc w:val="both"/>
        <w:rPr>
          <w:rFonts w:cs="Times New Roman"/>
          <w:color w:val="222222"/>
          <w:szCs w:val="20"/>
        </w:rPr>
      </w:pPr>
    </w:p>
    <w:p w:rsidR="00940BB0" w:rsidRPr="0091230B" w:rsidRDefault="009419EF" w:rsidP="00A62A86">
      <w:pPr>
        <w:shd w:val="clear" w:color="auto" w:fill="FFFFFF"/>
        <w:jc w:val="both"/>
        <w:rPr>
          <w:rFonts w:cs="Times New Roman"/>
          <w:color w:val="222222"/>
          <w:szCs w:val="20"/>
        </w:rPr>
      </w:pPr>
      <w:r w:rsidRPr="0091230B">
        <w:rPr>
          <w:rFonts w:cs="Times New Roman"/>
          <w:color w:val="222222"/>
          <w:szCs w:val="20"/>
        </w:rPr>
        <w:t xml:space="preserve">This particular design was disregarded as it could easily </w:t>
      </w:r>
      <w:r w:rsidR="00940BB0" w:rsidRPr="0091230B">
        <w:rPr>
          <w:rFonts w:cs="Times New Roman"/>
          <w:color w:val="222222"/>
          <w:szCs w:val="20"/>
        </w:rPr>
        <w:t xml:space="preserve">have </w:t>
      </w:r>
      <w:r w:rsidRPr="0091230B">
        <w:rPr>
          <w:rFonts w:cs="Times New Roman"/>
          <w:color w:val="222222"/>
          <w:szCs w:val="20"/>
        </w:rPr>
        <w:t>turn</w:t>
      </w:r>
      <w:r w:rsidR="00940BB0" w:rsidRPr="0091230B">
        <w:rPr>
          <w:rFonts w:cs="Times New Roman"/>
          <w:color w:val="222222"/>
          <w:szCs w:val="20"/>
        </w:rPr>
        <w:t>ed</w:t>
      </w:r>
      <w:r w:rsidRPr="0091230B">
        <w:rPr>
          <w:rFonts w:cs="Times New Roman"/>
          <w:color w:val="222222"/>
          <w:szCs w:val="20"/>
        </w:rPr>
        <w:t xml:space="preserve"> into a </w:t>
      </w:r>
      <w:r w:rsidRPr="0091230B">
        <w:rPr>
          <w:rFonts w:cs="Times New Roman"/>
          <w:i/>
          <w:color w:val="222222"/>
          <w:szCs w:val="20"/>
        </w:rPr>
        <w:t>big ball of mud (</w:t>
      </w:r>
      <w:hyperlink r:id="rId15" w:history="1">
        <w:r w:rsidRPr="0091230B">
          <w:rPr>
            <w:rStyle w:val="Hyperlink"/>
            <w:rFonts w:cs="Times New Roman"/>
            <w:i/>
            <w:szCs w:val="20"/>
          </w:rPr>
          <w:t>http://msdn.microsoft.com/en-us/magazine/hh394145.aspx</w:t>
        </w:r>
      </w:hyperlink>
      <w:r w:rsidRPr="0091230B">
        <w:rPr>
          <w:rFonts w:cs="Times New Roman"/>
          <w:i/>
          <w:color w:val="222222"/>
          <w:szCs w:val="20"/>
        </w:rPr>
        <w:t>)</w:t>
      </w:r>
      <w:r w:rsidRPr="0091230B">
        <w:rPr>
          <w:rFonts w:cs="Times New Roman"/>
          <w:color w:val="222222"/>
          <w:szCs w:val="20"/>
        </w:rPr>
        <w:t>. All the components would</w:t>
      </w:r>
      <w:r w:rsidR="00940BB0" w:rsidRPr="0091230B">
        <w:rPr>
          <w:rFonts w:cs="Times New Roman"/>
          <w:color w:val="222222"/>
          <w:szCs w:val="20"/>
        </w:rPr>
        <w:t xml:space="preserve"> have</w:t>
      </w:r>
      <w:r w:rsidRPr="0091230B">
        <w:rPr>
          <w:rFonts w:cs="Times New Roman"/>
          <w:color w:val="222222"/>
          <w:szCs w:val="20"/>
        </w:rPr>
        <w:t xml:space="preserve"> be</w:t>
      </w:r>
      <w:r w:rsidR="00940BB0" w:rsidRPr="0091230B">
        <w:rPr>
          <w:rFonts w:cs="Times New Roman"/>
          <w:color w:val="222222"/>
          <w:szCs w:val="20"/>
        </w:rPr>
        <w:t>en</w:t>
      </w:r>
      <w:r w:rsidRPr="0091230B">
        <w:rPr>
          <w:rFonts w:cs="Times New Roman"/>
          <w:color w:val="222222"/>
          <w:szCs w:val="20"/>
        </w:rPr>
        <w:t xml:space="preserve"> coupled to each other</w:t>
      </w:r>
      <w:r w:rsidR="00940BB0" w:rsidRPr="0091230B">
        <w:rPr>
          <w:rFonts w:cs="Times New Roman"/>
          <w:color w:val="222222"/>
          <w:szCs w:val="20"/>
        </w:rPr>
        <w:t xml:space="preserve"> (albeit potentially just in the same application). Avoiding the tight coupling was considered to be a design objective and can be justified by examining the following quote from Dino Esposito:</w:t>
      </w:r>
    </w:p>
    <w:p w:rsidR="009419EF" w:rsidRPr="0091230B" w:rsidRDefault="009419EF" w:rsidP="00940BB0">
      <w:pPr>
        <w:shd w:val="clear" w:color="auto" w:fill="FFFFFF"/>
        <w:ind w:left="720"/>
        <w:jc w:val="both"/>
        <w:rPr>
          <w:rStyle w:val="apple-converted-space"/>
          <w:rFonts w:cs="Times New Roman"/>
          <w:i/>
          <w:color w:val="333333"/>
          <w:szCs w:val="20"/>
          <w:shd w:val="clear" w:color="auto" w:fill="FFFFFF"/>
        </w:rPr>
      </w:pPr>
      <w:r w:rsidRPr="0091230B">
        <w:rPr>
          <w:rFonts w:cs="Times New Roman"/>
          <w:color w:val="222222"/>
          <w:szCs w:val="20"/>
        </w:rPr>
        <w:t xml:space="preserve"> </w:t>
      </w:r>
      <w:r w:rsidRPr="0091230B">
        <w:rPr>
          <w:rFonts w:cs="Times New Roman"/>
          <w:i/>
          <w:color w:val="333333"/>
          <w:szCs w:val="20"/>
          <w:shd w:val="clear" w:color="auto" w:fill="FFFFFF"/>
        </w:rPr>
        <w:t>Tight coupling is beneficial because it helps you write code faster, and that code will likely run faster. It doesn’t, however, make the code maintainable.</w:t>
      </w:r>
      <w:r w:rsidR="00A84E00" w:rsidRPr="0091230B">
        <w:rPr>
          <w:rFonts w:cs="Times New Roman"/>
          <w:i/>
          <w:color w:val="333333"/>
          <w:szCs w:val="20"/>
          <w:shd w:val="clear" w:color="auto" w:fill="FFFFFF"/>
        </w:rPr>
        <w:t xml:space="preserve"> </w:t>
      </w:r>
      <w:r w:rsidRPr="0091230B">
        <w:rPr>
          <w:rFonts w:cs="Times New Roman"/>
          <w:i/>
          <w:color w:val="333333"/>
          <w:szCs w:val="20"/>
          <w:shd w:val="clear" w:color="auto" w:fill="FFFFFF"/>
        </w:rPr>
        <w:t>(</w:t>
      </w:r>
      <w:proofErr w:type="gramStart"/>
      <w:r w:rsidRPr="0091230B">
        <w:rPr>
          <w:rFonts w:cs="Times New Roman"/>
          <w:i/>
          <w:color w:val="333333"/>
          <w:szCs w:val="20"/>
          <w:shd w:val="clear" w:color="auto" w:fill="FFFFFF"/>
        </w:rPr>
        <w:t>same</w:t>
      </w:r>
      <w:proofErr w:type="gramEnd"/>
      <w:r w:rsidRPr="0091230B">
        <w:rPr>
          <w:rFonts w:cs="Times New Roman"/>
          <w:i/>
          <w:color w:val="333333"/>
          <w:szCs w:val="20"/>
          <w:shd w:val="clear" w:color="auto" w:fill="FFFFFF"/>
        </w:rPr>
        <w:t xml:space="preserve"> article)</w:t>
      </w:r>
      <w:r w:rsidRPr="0091230B">
        <w:rPr>
          <w:rStyle w:val="apple-converted-space"/>
          <w:rFonts w:cs="Times New Roman"/>
          <w:i/>
          <w:color w:val="333333"/>
          <w:szCs w:val="20"/>
          <w:shd w:val="clear" w:color="auto" w:fill="FFFFFF"/>
        </w:rPr>
        <w:t> </w:t>
      </w:r>
    </w:p>
    <w:p w:rsidR="009419EF" w:rsidRPr="0091230B" w:rsidRDefault="009419EF" w:rsidP="00A62A86">
      <w:pPr>
        <w:shd w:val="clear" w:color="auto" w:fill="FFFFFF"/>
        <w:jc w:val="both"/>
        <w:rPr>
          <w:rFonts w:cs="Times New Roman"/>
          <w:color w:val="222222"/>
          <w:szCs w:val="20"/>
        </w:rPr>
      </w:pPr>
    </w:p>
    <w:p w:rsidR="005C0D3E" w:rsidRPr="0091230B" w:rsidRDefault="00940BB0" w:rsidP="00A62A86">
      <w:pPr>
        <w:shd w:val="clear" w:color="auto" w:fill="FFFFFF"/>
        <w:jc w:val="both"/>
        <w:rPr>
          <w:rFonts w:cs="Times New Roman"/>
          <w:color w:val="222222"/>
          <w:szCs w:val="20"/>
        </w:rPr>
      </w:pPr>
      <w:r w:rsidRPr="0091230B">
        <w:rPr>
          <w:rFonts w:cs="Times New Roman"/>
          <w:color w:val="222222"/>
          <w:szCs w:val="20"/>
        </w:rPr>
        <w:t>For the solution to be more robust, extensible and maintainable, it had to be more loosely coupled for the following reason:</w:t>
      </w:r>
    </w:p>
    <w:p w:rsidR="005C0D3E" w:rsidRPr="0091230B" w:rsidRDefault="005C0D3E" w:rsidP="005C0D3E">
      <w:pPr>
        <w:shd w:val="clear" w:color="auto" w:fill="FFFFFF"/>
        <w:ind w:left="720"/>
        <w:rPr>
          <w:rFonts w:cs="Times New Roman"/>
          <w:color w:val="222222"/>
          <w:szCs w:val="20"/>
        </w:rPr>
      </w:pPr>
      <w:r w:rsidRPr="0091230B">
        <w:rPr>
          <w:rFonts w:cs="Times New Roman"/>
          <w:i/>
          <w:iCs/>
          <w:color w:val="000000"/>
          <w:szCs w:val="20"/>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1230B">
        <w:rPr>
          <w:rStyle w:val="apple-converted-space"/>
          <w:rFonts w:cs="Times New Roman"/>
          <w:i/>
          <w:iCs/>
          <w:color w:val="000000"/>
          <w:szCs w:val="20"/>
        </w:rPr>
        <w:t> </w:t>
      </w:r>
      <w:r w:rsidRPr="0091230B">
        <w:rPr>
          <w:rFonts w:cs="Times New Roman"/>
          <w:color w:val="000000"/>
          <w:szCs w:val="20"/>
        </w:rPr>
        <w:t>[?]</w:t>
      </w:r>
    </w:p>
    <w:p w:rsidR="00B83FE8" w:rsidRPr="0091230B" w:rsidRDefault="00B83FE8" w:rsidP="00A62A86">
      <w:pPr>
        <w:shd w:val="clear" w:color="auto" w:fill="FFFFFF"/>
        <w:jc w:val="both"/>
        <w:rPr>
          <w:rFonts w:cs="Times New Roman"/>
          <w:color w:val="222222"/>
          <w:szCs w:val="20"/>
        </w:rPr>
      </w:pPr>
    </w:p>
    <w:p w:rsidR="00B83FE8" w:rsidRPr="0091230B" w:rsidRDefault="00CD417A" w:rsidP="009D2E69">
      <w:pPr>
        <w:rPr>
          <w:rFonts w:cs="Times New Roman"/>
          <w:color w:val="222222"/>
          <w:szCs w:val="20"/>
        </w:rPr>
      </w:pPr>
      <w:r w:rsidRPr="0091230B">
        <w:rPr>
          <w:rFonts w:eastAsia="Times New Roman" w:cs="Times New Roman"/>
          <w:color w:val="262626"/>
          <w:szCs w:val="20"/>
          <w:lang w:val="en-US"/>
        </w:rPr>
        <w:t xml:space="preserve">During the requirements gathering process it became apparent that </w:t>
      </w:r>
      <w:r w:rsidR="00815011" w:rsidRPr="0091230B">
        <w:rPr>
          <w:rFonts w:eastAsia="Times New Roman" w:cs="Times New Roman"/>
          <w:color w:val="262626"/>
          <w:szCs w:val="20"/>
          <w:lang w:val="en-US"/>
        </w:rPr>
        <w:t xml:space="preserve">in order for to design to be </w:t>
      </w:r>
      <w:r w:rsidRPr="0091230B">
        <w:rPr>
          <w:rFonts w:eastAsia="Times New Roman" w:cs="Times New Roman"/>
          <w:color w:val="262626"/>
          <w:szCs w:val="20"/>
          <w:lang w:val="en-US"/>
        </w:rPr>
        <w:t xml:space="preserve">loosely coupled, the registrations, billing company and scheduling </w:t>
      </w:r>
      <w:r w:rsidR="009D2E69" w:rsidRPr="0091230B">
        <w:rPr>
          <w:rFonts w:eastAsia="Times New Roman" w:cs="Times New Roman"/>
          <w:color w:val="262626"/>
          <w:szCs w:val="20"/>
          <w:lang w:val="en-US"/>
        </w:rPr>
        <w:t>components</w:t>
      </w:r>
      <w:r w:rsidRPr="0091230B">
        <w:rPr>
          <w:rFonts w:eastAsia="Times New Roman" w:cs="Times New Roman"/>
          <w:color w:val="262626"/>
          <w:szCs w:val="20"/>
          <w:lang w:val="en-US"/>
        </w:rPr>
        <w:t xml:space="preserve"> of the system needed to be </w:t>
      </w:r>
      <w:r w:rsidR="00815011" w:rsidRPr="0091230B">
        <w:rPr>
          <w:rFonts w:eastAsia="Times New Roman" w:cs="Times New Roman"/>
          <w:color w:val="262626"/>
          <w:szCs w:val="20"/>
          <w:lang w:val="en-US"/>
        </w:rPr>
        <w:t>isolated from each other.</w:t>
      </w:r>
      <w:r w:rsidR="009D2E69" w:rsidRPr="0091230B">
        <w:rPr>
          <w:rFonts w:eastAsia="Times New Roman" w:cs="Times New Roman"/>
          <w:color w:val="262626"/>
          <w:szCs w:val="20"/>
          <w:lang w:val="en-US"/>
        </w:rPr>
        <w:t xml:space="preserve"> </w:t>
      </w:r>
      <w:r w:rsidR="00A62A86" w:rsidRPr="0091230B">
        <w:rPr>
          <w:rFonts w:cs="Times New Roman"/>
          <w:b/>
          <w:color w:val="222222"/>
          <w:szCs w:val="20"/>
        </w:rPr>
        <w:t xml:space="preserve">The </w:t>
      </w:r>
      <w:r w:rsidR="009F2446" w:rsidRPr="0091230B">
        <w:rPr>
          <w:rFonts w:cs="Times New Roman"/>
          <w:b/>
          <w:color w:val="222222"/>
          <w:szCs w:val="20"/>
        </w:rPr>
        <w:t xml:space="preserve">final </w:t>
      </w:r>
      <w:r w:rsidR="00A62A86" w:rsidRPr="0091230B">
        <w:rPr>
          <w:rFonts w:cs="Times New Roman"/>
          <w:b/>
          <w:color w:val="222222"/>
          <w:szCs w:val="20"/>
        </w:rPr>
        <w:t>architecture</w:t>
      </w:r>
      <w:r w:rsidR="009F2446" w:rsidRPr="0091230B">
        <w:rPr>
          <w:rFonts w:cs="Times New Roman"/>
          <w:b/>
          <w:color w:val="222222"/>
          <w:szCs w:val="20"/>
        </w:rPr>
        <w:t xml:space="preserve"> G2’s prototype</w:t>
      </w:r>
      <w:r w:rsidR="002707F9" w:rsidRPr="0091230B">
        <w:rPr>
          <w:rFonts w:cs="Times New Roman"/>
          <w:b/>
          <w:color w:val="222222"/>
          <w:szCs w:val="20"/>
        </w:rPr>
        <w:t xml:space="preserve"> </w:t>
      </w:r>
      <w:r w:rsidR="009570FC" w:rsidRPr="0091230B">
        <w:rPr>
          <w:rFonts w:cs="Times New Roman"/>
          <w:b/>
          <w:color w:val="222222"/>
          <w:szCs w:val="20"/>
        </w:rPr>
        <w:t>design can be seen</w:t>
      </w:r>
      <w:r w:rsidR="00B83FE8" w:rsidRPr="0091230B">
        <w:rPr>
          <w:rFonts w:cs="Times New Roman"/>
          <w:b/>
          <w:color w:val="222222"/>
          <w:szCs w:val="20"/>
        </w:rPr>
        <w:t xml:space="preserve"> in appendix B</w:t>
      </w:r>
      <w:r w:rsidR="00B83FE8" w:rsidRPr="0091230B">
        <w:rPr>
          <w:rFonts w:cs="Times New Roman"/>
          <w:color w:val="222222"/>
          <w:szCs w:val="20"/>
        </w:rPr>
        <w:t xml:space="preserve">. </w:t>
      </w:r>
      <w:r w:rsidR="002707F9" w:rsidRPr="0091230B">
        <w:rPr>
          <w:rFonts w:cs="Times New Roman"/>
          <w:color w:val="222222"/>
          <w:szCs w:val="20"/>
        </w:rPr>
        <w:t>The implemented design has</w:t>
      </w:r>
      <w:r w:rsidR="00B83FE8" w:rsidRPr="0091230B">
        <w:rPr>
          <w:rFonts w:cs="Times New Roman"/>
          <w:color w:val="222222"/>
          <w:szCs w:val="20"/>
        </w:rPr>
        <w:t xml:space="preserve"> multiple applications </w:t>
      </w:r>
      <w:r w:rsidR="002707F9" w:rsidRPr="0091230B">
        <w:rPr>
          <w:rFonts w:cs="Times New Roman"/>
          <w:color w:val="222222"/>
          <w:szCs w:val="20"/>
        </w:rPr>
        <w:t xml:space="preserve">working together to accomplish the business requirements. </w:t>
      </w:r>
      <w:r w:rsidR="00B83FE8" w:rsidRPr="0091230B">
        <w:rPr>
          <w:rFonts w:cs="Times New Roman"/>
          <w:color w:val="222222"/>
          <w:szCs w:val="20"/>
        </w:rPr>
        <w:t xml:space="preserve">The business </w:t>
      </w:r>
      <w:r w:rsidR="00D861DE" w:rsidRPr="0091230B">
        <w:rPr>
          <w:rFonts w:cs="Times New Roman"/>
          <w:color w:val="222222"/>
          <w:szCs w:val="20"/>
        </w:rPr>
        <w:t>requirements were</w:t>
      </w:r>
      <w:r w:rsidR="002707F9" w:rsidRPr="0091230B">
        <w:rPr>
          <w:rFonts w:cs="Times New Roman"/>
          <w:color w:val="222222"/>
          <w:szCs w:val="20"/>
        </w:rPr>
        <w:t xml:space="preserve"> divided into</w:t>
      </w:r>
      <w:r w:rsidR="00B83FE8" w:rsidRPr="0091230B">
        <w:rPr>
          <w:rFonts w:cs="Times New Roman"/>
          <w:color w:val="222222"/>
          <w:szCs w:val="20"/>
        </w:rPr>
        <w:t xml:space="preserve"> multiple </w:t>
      </w:r>
      <w:r w:rsidR="00D861DE" w:rsidRPr="0091230B">
        <w:rPr>
          <w:rFonts w:cs="Times New Roman"/>
          <w:color w:val="222222"/>
          <w:szCs w:val="20"/>
        </w:rPr>
        <w:t xml:space="preserve">application </w:t>
      </w:r>
      <w:r w:rsidR="00B83FE8" w:rsidRPr="0091230B">
        <w:rPr>
          <w:rFonts w:cs="Times New Roman"/>
          <w:color w:val="222222"/>
          <w:szCs w:val="20"/>
        </w:rPr>
        <w:t>domains. These domains are called Core</w:t>
      </w:r>
      <w:r w:rsidR="002707F9" w:rsidRPr="0091230B">
        <w:rPr>
          <w:rFonts w:cs="Times New Roman"/>
          <w:color w:val="222222"/>
          <w:szCs w:val="20"/>
        </w:rPr>
        <w:t>-</w:t>
      </w:r>
      <w:r w:rsidR="00B83FE8" w:rsidRPr="0091230B">
        <w:rPr>
          <w:rFonts w:cs="Times New Roman"/>
          <w:color w:val="222222"/>
          <w:szCs w:val="20"/>
        </w:rPr>
        <w:t>, Sub</w:t>
      </w:r>
      <w:r w:rsidR="002707F9" w:rsidRPr="0091230B">
        <w:rPr>
          <w:rFonts w:cs="Times New Roman"/>
          <w:color w:val="222222"/>
          <w:szCs w:val="20"/>
        </w:rPr>
        <w:t>-</w:t>
      </w:r>
      <w:r w:rsidR="00B83FE8" w:rsidRPr="0091230B">
        <w:rPr>
          <w:rStyle w:val="apple-converted-space"/>
          <w:rFonts w:cs="Times New Roman"/>
          <w:color w:val="222222"/>
          <w:szCs w:val="20"/>
        </w:rPr>
        <w:t> </w:t>
      </w:r>
      <w:r w:rsidR="002707F9" w:rsidRPr="0091230B">
        <w:rPr>
          <w:rFonts w:cs="Times New Roman"/>
          <w:color w:val="000000"/>
          <w:szCs w:val="20"/>
        </w:rPr>
        <w:t xml:space="preserve">and Generic Sub domains. The </w:t>
      </w:r>
      <w:r w:rsidR="00FE269D" w:rsidRPr="0091230B">
        <w:rPr>
          <w:rFonts w:cs="Times New Roman"/>
          <w:color w:val="000000"/>
          <w:szCs w:val="20"/>
        </w:rPr>
        <w:t xml:space="preserve">different domains within the </w:t>
      </w:r>
      <w:r w:rsidR="002707F9" w:rsidRPr="0091230B">
        <w:rPr>
          <w:rFonts w:cs="Times New Roman"/>
          <w:color w:val="000000"/>
          <w:szCs w:val="20"/>
        </w:rPr>
        <w:t>implemented</w:t>
      </w:r>
      <w:r w:rsidR="00B83FE8" w:rsidRPr="0091230B">
        <w:rPr>
          <w:rFonts w:cs="Times New Roman"/>
          <w:color w:val="000000"/>
          <w:szCs w:val="20"/>
        </w:rPr>
        <w:t xml:space="preserve"> design break the requirements into separate areas of responsibilities</w:t>
      </w:r>
      <w:r w:rsidR="002707F9" w:rsidRPr="0091230B">
        <w:rPr>
          <w:rFonts w:cs="Times New Roman"/>
          <w:color w:val="000000"/>
          <w:szCs w:val="20"/>
        </w:rPr>
        <w:t xml:space="preserve"> t</w:t>
      </w:r>
      <w:r w:rsidR="00B83FE8" w:rsidRPr="0091230B">
        <w:rPr>
          <w:rFonts w:cs="Times New Roman"/>
          <w:color w:val="000000"/>
          <w:szCs w:val="20"/>
        </w:rPr>
        <w:t xml:space="preserve">hat deal with </w:t>
      </w:r>
      <w:r w:rsidR="002707F9" w:rsidRPr="0091230B">
        <w:rPr>
          <w:rFonts w:cs="Times New Roman"/>
          <w:color w:val="000000"/>
          <w:szCs w:val="20"/>
        </w:rPr>
        <w:t xml:space="preserve">domain </w:t>
      </w:r>
      <w:r w:rsidR="00B83FE8" w:rsidRPr="0091230B">
        <w:rPr>
          <w:rFonts w:cs="Times New Roman"/>
          <w:color w:val="000000"/>
          <w:szCs w:val="20"/>
        </w:rPr>
        <w:t xml:space="preserve">data in </w:t>
      </w:r>
      <w:r w:rsidR="002707F9" w:rsidRPr="0091230B">
        <w:rPr>
          <w:rFonts w:cs="Times New Roman"/>
          <w:color w:val="000000"/>
          <w:szCs w:val="20"/>
        </w:rPr>
        <w:t xml:space="preserve">different </w:t>
      </w:r>
      <w:r w:rsidR="00B83FE8" w:rsidRPr="0091230B">
        <w:rPr>
          <w:rFonts w:cs="Times New Roman"/>
          <w:color w:val="000000"/>
          <w:szCs w:val="20"/>
        </w:rPr>
        <w:t>way</w:t>
      </w:r>
      <w:r w:rsidR="002707F9" w:rsidRPr="0091230B">
        <w:rPr>
          <w:rFonts w:cs="Times New Roman"/>
          <w:color w:val="000000"/>
          <w:szCs w:val="20"/>
        </w:rPr>
        <w:t>s</w:t>
      </w:r>
      <w:r w:rsidR="00B83FE8" w:rsidRPr="0091230B">
        <w:rPr>
          <w:rFonts w:cs="Times New Roman"/>
          <w:color w:val="000000"/>
          <w:szCs w:val="20"/>
        </w:rPr>
        <w:t>.</w:t>
      </w:r>
      <w:r w:rsidR="00A62A86" w:rsidRPr="0091230B">
        <w:rPr>
          <w:rFonts w:cs="Times New Roman"/>
          <w:color w:val="000000"/>
          <w:szCs w:val="20"/>
        </w:rPr>
        <w:t xml:space="preserve"> This </w:t>
      </w:r>
      <w:r w:rsidR="00FE269D" w:rsidRPr="0091230B">
        <w:rPr>
          <w:rFonts w:cs="Times New Roman"/>
          <w:color w:val="000000"/>
          <w:szCs w:val="20"/>
        </w:rPr>
        <w:t xml:space="preserve">domain </w:t>
      </w:r>
      <w:r w:rsidR="00A62A86" w:rsidRPr="0091230B">
        <w:rPr>
          <w:rFonts w:cs="Times New Roman"/>
          <w:color w:val="000000"/>
          <w:szCs w:val="20"/>
        </w:rPr>
        <w:t xml:space="preserve">architecture was </w:t>
      </w:r>
      <w:r w:rsidR="00220E98" w:rsidRPr="0091230B">
        <w:rPr>
          <w:rFonts w:cs="Times New Roman"/>
          <w:color w:val="000000"/>
          <w:szCs w:val="20"/>
        </w:rPr>
        <w:t>adopted</w:t>
      </w:r>
      <w:r w:rsidR="00A62A86" w:rsidRPr="0091230B">
        <w:rPr>
          <w:rFonts w:cs="Times New Roman"/>
          <w:color w:val="000000"/>
          <w:szCs w:val="20"/>
        </w:rPr>
        <w:t xml:space="preserve"> </w:t>
      </w:r>
      <w:r w:rsidR="00300054" w:rsidRPr="0091230B">
        <w:rPr>
          <w:rFonts w:cs="Times New Roman"/>
          <w:color w:val="000000"/>
          <w:szCs w:val="20"/>
        </w:rPr>
        <w:t>from Martin Fowler’s article [?]:</w:t>
      </w:r>
    </w:p>
    <w:p w:rsidR="00B83FE8" w:rsidRPr="0091230B" w:rsidRDefault="00B83FE8" w:rsidP="00300054">
      <w:pPr>
        <w:shd w:val="clear" w:color="auto" w:fill="FFFFFF"/>
        <w:ind w:left="720"/>
        <w:jc w:val="both"/>
        <w:rPr>
          <w:rFonts w:cs="Times New Roman"/>
          <w:i/>
          <w:color w:val="222222"/>
          <w:szCs w:val="20"/>
        </w:rPr>
      </w:pPr>
      <w:r w:rsidRPr="0091230B">
        <w:rPr>
          <w:rFonts w:cs="Times New Roman"/>
          <w:color w:val="000000"/>
          <w:szCs w:val="20"/>
        </w:rPr>
        <w:t> </w:t>
      </w:r>
      <w:r w:rsidRPr="0091230B">
        <w:rPr>
          <w:rFonts w:cs="Times New Roman"/>
          <w:i/>
          <w:color w:val="303633"/>
          <w:szCs w:val="20"/>
        </w:rPr>
        <w:t xml:space="preserve">In short, the </w:t>
      </w:r>
      <w:proofErr w:type="spellStart"/>
      <w:r w:rsidR="00364120" w:rsidRPr="0091230B">
        <w:rPr>
          <w:rFonts w:cs="Times New Roman"/>
          <w:i/>
          <w:color w:val="303633"/>
          <w:szCs w:val="20"/>
        </w:rPr>
        <w:t>M</w:t>
      </w:r>
      <w:r w:rsidRPr="0091230B">
        <w:rPr>
          <w:rFonts w:cs="Times New Roman"/>
          <w:i/>
          <w:color w:val="303633"/>
          <w:szCs w:val="20"/>
        </w:rPr>
        <w:t>icroservice</w:t>
      </w:r>
      <w:proofErr w:type="spellEnd"/>
      <w:r w:rsidRPr="0091230B">
        <w:rPr>
          <w:rFonts w:cs="Times New Roman"/>
          <w:i/>
          <w:color w:val="303633"/>
          <w:szCs w:val="20"/>
        </w:rPr>
        <w:t xml:space="preserve"> architectural style </w:t>
      </w:r>
      <w:hyperlink r:id="rId16" w:anchor="footnote-etymology" w:tgtFrame="_blank" w:history="1">
        <w:r w:rsidRPr="0091230B">
          <w:rPr>
            <w:rStyle w:val="Hyperlink"/>
            <w:rFonts w:cs="Times New Roman"/>
            <w:i/>
            <w:color w:val="94388E"/>
            <w:szCs w:val="20"/>
            <w:bdr w:val="none" w:sz="0" w:space="0" w:color="auto" w:frame="1"/>
          </w:rPr>
          <w:t>[1]</w:t>
        </w:r>
      </w:hyperlink>
      <w:r w:rsidRPr="0091230B">
        <w:rPr>
          <w:rFonts w:cs="Times New Roman"/>
          <w:i/>
          <w:color w:val="303633"/>
          <w:szCs w:val="20"/>
        </w:rPr>
        <w:t xml:space="preserv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t>
      </w:r>
      <w:r w:rsidRPr="0091230B">
        <w:rPr>
          <w:rFonts w:cs="Times New Roman"/>
          <w:i/>
          <w:color w:val="303633"/>
          <w:szCs w:val="20"/>
        </w:rPr>
        <w:lastRenderedPageBreak/>
        <w:t>written in different programming languages and use diffe</w:t>
      </w:r>
      <w:r w:rsidR="00364120" w:rsidRPr="0091230B">
        <w:rPr>
          <w:rFonts w:cs="Times New Roman"/>
          <w:i/>
          <w:color w:val="303633"/>
          <w:szCs w:val="20"/>
        </w:rPr>
        <w:t>rent data storage technologies.</w:t>
      </w:r>
    </w:p>
    <w:p w:rsidR="00B83FE8" w:rsidRPr="0091230B" w:rsidRDefault="00B83FE8" w:rsidP="00A62A86">
      <w:pPr>
        <w:shd w:val="clear" w:color="auto" w:fill="FFFFFF"/>
        <w:jc w:val="both"/>
        <w:rPr>
          <w:rFonts w:cs="Times New Roman"/>
          <w:color w:val="222222"/>
          <w:szCs w:val="20"/>
        </w:rPr>
      </w:pPr>
      <w:r w:rsidRPr="0091230B">
        <w:rPr>
          <w:rFonts w:cs="Times New Roman"/>
          <w:color w:val="222222"/>
          <w:szCs w:val="20"/>
        </w:rPr>
        <w:t> </w:t>
      </w:r>
    </w:p>
    <w:p w:rsidR="00B83FE8" w:rsidRPr="0091230B" w:rsidRDefault="003661F4" w:rsidP="00A62A86">
      <w:pPr>
        <w:shd w:val="clear" w:color="auto" w:fill="FFFFFF"/>
        <w:jc w:val="both"/>
        <w:rPr>
          <w:rFonts w:cs="Times New Roman"/>
          <w:color w:val="222222"/>
          <w:szCs w:val="20"/>
        </w:rPr>
      </w:pPr>
      <w:r w:rsidRPr="0091230B">
        <w:rPr>
          <w:rFonts w:cs="Times New Roman"/>
          <w:color w:val="222222"/>
          <w:szCs w:val="20"/>
        </w:rPr>
        <w:t xml:space="preserve">The implemented design differs in some ways from the statement above but the main idea behind it remains the same. This main idea is to create a suite of small applications each running separately on its own but work together through an integration mechanism to provide the functionality required by the business. </w:t>
      </w:r>
      <w:r w:rsidR="00B83FE8" w:rsidRPr="0091230B">
        <w:rPr>
          <w:rFonts w:cs="Times New Roman"/>
          <w:color w:val="222222"/>
          <w:szCs w:val="20"/>
        </w:rPr>
        <w:t xml:space="preserve">When implementing DDD it is important to consider the business domain and requirements and </w:t>
      </w:r>
      <w:r w:rsidR="00A62A86" w:rsidRPr="0091230B">
        <w:rPr>
          <w:rFonts w:cs="Times New Roman"/>
          <w:color w:val="222222"/>
          <w:szCs w:val="20"/>
        </w:rPr>
        <w:t>then</w:t>
      </w:r>
      <w:r w:rsidR="00B83FE8" w:rsidRPr="0091230B">
        <w:rPr>
          <w:rFonts w:cs="Times New Roman"/>
          <w:color w:val="222222"/>
          <w:szCs w:val="20"/>
        </w:rPr>
        <w:t xml:space="preserve"> identify </w:t>
      </w:r>
      <w:r w:rsidR="00A62A86" w:rsidRPr="0091230B">
        <w:rPr>
          <w:rFonts w:cs="Times New Roman"/>
          <w:color w:val="222222"/>
          <w:szCs w:val="20"/>
        </w:rPr>
        <w:t xml:space="preserve">and separate </w:t>
      </w:r>
      <w:r w:rsidR="00B83FE8" w:rsidRPr="0091230B">
        <w:rPr>
          <w:rFonts w:cs="Times New Roman"/>
          <w:color w:val="222222"/>
          <w:szCs w:val="20"/>
        </w:rPr>
        <w:t xml:space="preserve">the elements that is core to the business and the elements that </w:t>
      </w:r>
      <w:r w:rsidR="00114579" w:rsidRPr="0091230B">
        <w:rPr>
          <w:rFonts w:cs="Times New Roman"/>
          <w:color w:val="222222"/>
          <w:szCs w:val="20"/>
        </w:rPr>
        <w:t>support</w:t>
      </w:r>
      <w:r w:rsidR="00B83FE8" w:rsidRPr="0091230B">
        <w:rPr>
          <w:rFonts w:cs="Times New Roman"/>
          <w:color w:val="222222"/>
          <w:szCs w:val="20"/>
        </w:rPr>
        <w:t xml:space="preserve"> the core. The remainder of this section will discuss </w:t>
      </w:r>
      <w:r w:rsidR="00114579" w:rsidRPr="0091230B">
        <w:rPr>
          <w:rFonts w:cs="Times New Roman"/>
          <w:color w:val="222222"/>
          <w:szCs w:val="20"/>
        </w:rPr>
        <w:t>the implemented design</w:t>
      </w:r>
      <w:r w:rsidR="00B83FE8" w:rsidRPr="0091230B">
        <w:rPr>
          <w:rFonts w:cs="Times New Roman"/>
          <w:color w:val="222222"/>
          <w:szCs w:val="20"/>
        </w:rPr>
        <w:t xml:space="preserve"> from a high-level </w:t>
      </w:r>
      <w:r w:rsidR="00625011" w:rsidRPr="0091230B">
        <w:rPr>
          <w:rFonts w:cs="Times New Roman"/>
          <w:color w:val="222222"/>
          <w:szCs w:val="20"/>
        </w:rPr>
        <w:t xml:space="preserve">architectural </w:t>
      </w:r>
      <w:r w:rsidR="00B83FE8" w:rsidRPr="0091230B">
        <w:rPr>
          <w:rFonts w:cs="Times New Roman"/>
          <w:color w:val="222222"/>
          <w:szCs w:val="20"/>
        </w:rPr>
        <w:t>perspective.</w:t>
      </w:r>
    </w:p>
    <w:p w:rsidR="00B83FE8" w:rsidRPr="0091230B" w:rsidRDefault="00B83FE8" w:rsidP="00A62A86">
      <w:pPr>
        <w:shd w:val="clear" w:color="auto" w:fill="FFFFFF"/>
        <w:jc w:val="both"/>
        <w:rPr>
          <w:rFonts w:cs="Times New Roman"/>
          <w:color w:val="222222"/>
          <w:szCs w:val="20"/>
        </w:rPr>
      </w:pPr>
      <w:r w:rsidRPr="0091230B">
        <w:rPr>
          <w:rFonts w:cs="Times New Roman"/>
          <w:color w:val="222222"/>
          <w:szCs w:val="20"/>
        </w:rPr>
        <w:t> </w:t>
      </w:r>
    </w:p>
    <w:p w:rsidR="00B83FE8" w:rsidRPr="0091230B" w:rsidRDefault="00B83FE8" w:rsidP="00A62A86">
      <w:pPr>
        <w:pStyle w:val="Heading3"/>
        <w:shd w:val="clear" w:color="auto" w:fill="FFFFFF"/>
        <w:spacing w:line="240" w:lineRule="atLeast"/>
        <w:jc w:val="both"/>
        <w:rPr>
          <w:rFonts w:cs="Times New Roman"/>
          <w:color w:val="000000"/>
          <w:szCs w:val="20"/>
        </w:rPr>
      </w:pPr>
      <w:bookmarkStart w:id="2" w:name="1468ad23c4f2a171__Toc390193443"/>
      <w:r w:rsidRPr="0091230B">
        <w:rPr>
          <w:rFonts w:cs="Times New Roman"/>
          <w:color w:val="222222"/>
          <w:szCs w:val="20"/>
        </w:rPr>
        <w:t>Core Domain</w:t>
      </w:r>
      <w:bookmarkEnd w:id="2"/>
    </w:p>
    <w:p w:rsidR="00B83FE8" w:rsidRPr="0091230B" w:rsidRDefault="00B83FE8" w:rsidP="00A62A86">
      <w:pPr>
        <w:shd w:val="clear" w:color="auto" w:fill="FFFFFF"/>
        <w:jc w:val="both"/>
        <w:rPr>
          <w:rFonts w:cs="Times New Roman"/>
          <w:color w:val="222222"/>
          <w:szCs w:val="20"/>
        </w:rPr>
      </w:pPr>
      <w:r w:rsidRPr="0091230B">
        <w:rPr>
          <w:rFonts w:cs="Times New Roman"/>
          <w:color w:val="222222"/>
          <w:szCs w:val="20"/>
        </w:rPr>
        <w:t> </w:t>
      </w:r>
    </w:p>
    <w:p w:rsidR="008C30C0" w:rsidRPr="0091230B" w:rsidRDefault="008C30C0" w:rsidP="008C30C0">
      <w:pPr>
        <w:shd w:val="clear" w:color="auto" w:fill="FFFFFF"/>
        <w:rPr>
          <w:rFonts w:cs="Times New Roman"/>
          <w:color w:val="222222"/>
          <w:szCs w:val="20"/>
        </w:rPr>
      </w:pPr>
      <w:r w:rsidRPr="0091230B">
        <w:rPr>
          <w:rFonts w:cs="Times New Roman"/>
          <w:color w:val="222222"/>
          <w:szCs w:val="20"/>
        </w:rPr>
        <w:t xml:space="preserve">The </w:t>
      </w:r>
      <w:r w:rsidR="0010690B">
        <w:rPr>
          <w:rFonts w:cs="Times New Roman"/>
          <w:color w:val="222222"/>
          <w:szCs w:val="20"/>
        </w:rPr>
        <w:t>Core D</w:t>
      </w:r>
      <w:r w:rsidRPr="0091230B">
        <w:rPr>
          <w:rFonts w:cs="Times New Roman"/>
          <w:color w:val="222222"/>
          <w:szCs w:val="20"/>
        </w:rPr>
        <w:t xml:space="preserve">omain </w:t>
      </w:r>
      <w:r w:rsidR="0010690B">
        <w:rPr>
          <w:rFonts w:cs="Times New Roman"/>
          <w:color w:val="222222"/>
          <w:szCs w:val="20"/>
        </w:rPr>
        <w:t>needs to</w:t>
      </w:r>
      <w:r w:rsidRPr="0091230B">
        <w:rPr>
          <w:rFonts w:cs="Times New Roman"/>
          <w:color w:val="222222"/>
          <w:szCs w:val="20"/>
        </w:rPr>
        <w:t xml:space="preserve"> define what the primary business offering is. After analysing the system requirements it was identified that the main business objective is to be able to collate and create statements for customers from multiple </w:t>
      </w:r>
      <w:r w:rsidR="0010690B">
        <w:rPr>
          <w:rFonts w:cs="Times New Roman"/>
          <w:color w:val="222222"/>
          <w:szCs w:val="20"/>
        </w:rPr>
        <w:t xml:space="preserve">external e-billing </w:t>
      </w:r>
      <w:r w:rsidRPr="0091230B">
        <w:rPr>
          <w:rFonts w:cs="Times New Roman"/>
          <w:color w:val="222222"/>
          <w:szCs w:val="20"/>
        </w:rPr>
        <w:t xml:space="preserve">providers. Any changes to the business should flow out of this domain. </w:t>
      </w:r>
    </w:p>
    <w:p w:rsidR="008C30C0" w:rsidRPr="0091230B" w:rsidRDefault="008C30C0" w:rsidP="00A62A86">
      <w:pPr>
        <w:shd w:val="clear" w:color="auto" w:fill="FFFFFF"/>
        <w:jc w:val="both"/>
        <w:rPr>
          <w:rFonts w:cs="Times New Roman"/>
          <w:color w:val="222222"/>
          <w:szCs w:val="20"/>
        </w:rPr>
      </w:pPr>
    </w:p>
    <w:p w:rsidR="006B1516" w:rsidRPr="0091230B" w:rsidRDefault="006B1516" w:rsidP="00A62A86">
      <w:pPr>
        <w:shd w:val="clear" w:color="auto" w:fill="FFFFFF"/>
        <w:jc w:val="both"/>
        <w:rPr>
          <w:rFonts w:cs="Times New Roman"/>
          <w:color w:val="222222"/>
          <w:szCs w:val="20"/>
        </w:rPr>
      </w:pPr>
      <w:r w:rsidRPr="0091230B">
        <w:rPr>
          <w:rFonts w:cs="Times New Roman"/>
          <w:color w:val="222222"/>
          <w:szCs w:val="20"/>
        </w:rPr>
        <w:t xml:space="preserve">The architecture diagram shows the </w:t>
      </w:r>
      <w:r w:rsidR="006D285D">
        <w:rPr>
          <w:rFonts w:cs="Times New Roman"/>
          <w:color w:val="222222"/>
          <w:szCs w:val="20"/>
        </w:rPr>
        <w:t>elements contained in</w:t>
      </w:r>
      <w:r w:rsidR="00562A1E">
        <w:rPr>
          <w:rFonts w:cs="Times New Roman"/>
          <w:color w:val="222222"/>
          <w:szCs w:val="20"/>
        </w:rPr>
        <w:t xml:space="preserve"> </w:t>
      </w:r>
      <w:r w:rsidRPr="0091230B">
        <w:rPr>
          <w:rFonts w:cs="Times New Roman"/>
          <w:color w:val="222222"/>
          <w:szCs w:val="20"/>
        </w:rPr>
        <w:t xml:space="preserve">the core domain. </w:t>
      </w:r>
      <w:r w:rsidR="0043378E" w:rsidRPr="0091230B">
        <w:rPr>
          <w:rFonts w:cs="Times New Roman"/>
          <w:color w:val="222222"/>
          <w:szCs w:val="20"/>
        </w:rPr>
        <w:t xml:space="preserve">The </w:t>
      </w:r>
      <w:r w:rsidR="000628D9">
        <w:rPr>
          <w:rFonts w:cs="Times New Roman"/>
          <w:color w:val="222222"/>
          <w:szCs w:val="20"/>
        </w:rPr>
        <w:t>component</w:t>
      </w:r>
      <w:r w:rsidR="006E6F14" w:rsidRPr="0091230B">
        <w:rPr>
          <w:rFonts w:cs="Times New Roman"/>
          <w:color w:val="222222"/>
          <w:szCs w:val="20"/>
        </w:rPr>
        <w:t xml:space="preserve"> </w:t>
      </w:r>
      <w:r w:rsidR="000628D9">
        <w:rPr>
          <w:rFonts w:cs="Times New Roman"/>
          <w:color w:val="222222"/>
          <w:szCs w:val="20"/>
        </w:rPr>
        <w:t>within t</w:t>
      </w:r>
      <w:r w:rsidR="006E6F14" w:rsidRPr="0091230B">
        <w:rPr>
          <w:rFonts w:cs="Times New Roman"/>
          <w:color w:val="222222"/>
          <w:szCs w:val="20"/>
        </w:rPr>
        <w:t xml:space="preserve">he </w:t>
      </w:r>
      <w:r w:rsidR="0043378E" w:rsidRPr="0091230B">
        <w:rPr>
          <w:rFonts w:cs="Times New Roman"/>
          <w:color w:val="222222"/>
          <w:szCs w:val="20"/>
        </w:rPr>
        <w:t xml:space="preserve">core domain </w:t>
      </w:r>
      <w:r w:rsidR="006E6F14" w:rsidRPr="0091230B">
        <w:rPr>
          <w:rFonts w:cs="Times New Roman"/>
          <w:color w:val="222222"/>
          <w:szCs w:val="20"/>
        </w:rPr>
        <w:t xml:space="preserve">that contains the business logic </w:t>
      </w:r>
      <w:r w:rsidR="0043378E" w:rsidRPr="0091230B">
        <w:rPr>
          <w:rFonts w:cs="Times New Roman"/>
          <w:color w:val="222222"/>
          <w:szCs w:val="20"/>
        </w:rPr>
        <w:t xml:space="preserve">is </w:t>
      </w:r>
      <w:r w:rsidR="000628D9">
        <w:rPr>
          <w:rFonts w:cs="Times New Roman"/>
          <w:color w:val="222222"/>
          <w:szCs w:val="20"/>
        </w:rPr>
        <w:t>called the Application S</w:t>
      </w:r>
      <w:r w:rsidR="0043378E" w:rsidRPr="0091230B">
        <w:rPr>
          <w:rFonts w:cs="Times New Roman"/>
          <w:color w:val="222222"/>
          <w:szCs w:val="20"/>
        </w:rPr>
        <w:t xml:space="preserve">ervices. These services provide the functionality to </w:t>
      </w:r>
      <w:r w:rsidR="007668D8">
        <w:rPr>
          <w:rFonts w:cs="Times New Roman"/>
          <w:color w:val="222222"/>
          <w:szCs w:val="20"/>
        </w:rPr>
        <w:t xml:space="preserve">retrieve, </w:t>
      </w:r>
      <w:r w:rsidR="0043378E" w:rsidRPr="0091230B">
        <w:rPr>
          <w:rFonts w:cs="Times New Roman"/>
          <w:color w:val="222222"/>
          <w:szCs w:val="20"/>
        </w:rPr>
        <w:t>validate</w:t>
      </w:r>
      <w:r w:rsidR="007668D8">
        <w:rPr>
          <w:rFonts w:cs="Times New Roman"/>
          <w:color w:val="222222"/>
          <w:szCs w:val="20"/>
        </w:rPr>
        <w:t xml:space="preserve"> and store </w:t>
      </w:r>
      <w:r w:rsidR="0043378E" w:rsidRPr="0091230B">
        <w:rPr>
          <w:rFonts w:cs="Times New Roman"/>
          <w:color w:val="222222"/>
          <w:szCs w:val="20"/>
        </w:rPr>
        <w:t xml:space="preserve">customer statement data </w:t>
      </w:r>
      <w:r w:rsidR="007668D8">
        <w:rPr>
          <w:rFonts w:cs="Times New Roman"/>
          <w:color w:val="222222"/>
          <w:szCs w:val="20"/>
        </w:rPr>
        <w:t xml:space="preserve">obtained </w:t>
      </w:r>
      <w:r w:rsidR="0043378E" w:rsidRPr="0091230B">
        <w:rPr>
          <w:rFonts w:cs="Times New Roman"/>
          <w:color w:val="222222"/>
          <w:szCs w:val="20"/>
        </w:rPr>
        <w:t xml:space="preserve">via the third party scraper. </w:t>
      </w:r>
    </w:p>
    <w:p w:rsidR="00B83FE8" w:rsidRPr="0091230B" w:rsidRDefault="00933F40" w:rsidP="00933F40">
      <w:pPr>
        <w:shd w:val="clear" w:color="auto" w:fill="FFFFFF"/>
        <w:jc w:val="both"/>
        <w:rPr>
          <w:rFonts w:cs="Times New Roman"/>
          <w:color w:val="222222"/>
          <w:szCs w:val="20"/>
        </w:rPr>
      </w:pPr>
      <w:r w:rsidRPr="0091230B">
        <w:rPr>
          <w:rFonts w:cs="Times New Roman"/>
          <w:color w:val="222222"/>
          <w:szCs w:val="20"/>
        </w:rPr>
        <w:t> </w:t>
      </w:r>
    </w:p>
    <w:p w:rsidR="00B83FE8" w:rsidRPr="0091230B" w:rsidRDefault="00B83FE8" w:rsidP="00B83FE8">
      <w:pPr>
        <w:pStyle w:val="Heading3"/>
        <w:shd w:val="clear" w:color="auto" w:fill="FFFFFF"/>
        <w:spacing w:line="240" w:lineRule="atLeast"/>
        <w:rPr>
          <w:rFonts w:cs="Times New Roman"/>
          <w:color w:val="000000"/>
          <w:szCs w:val="20"/>
        </w:rPr>
      </w:pPr>
      <w:bookmarkStart w:id="3" w:name="1468ad23c4f2a171__Toc390193444"/>
      <w:r w:rsidRPr="0091230B">
        <w:rPr>
          <w:rFonts w:cs="Times New Roman"/>
          <w:color w:val="222222"/>
          <w:szCs w:val="20"/>
        </w:rPr>
        <w:t>Sub Domains</w:t>
      </w:r>
      <w:bookmarkEnd w:id="3"/>
    </w:p>
    <w:p w:rsidR="00B83FE8" w:rsidRPr="0091230B" w:rsidRDefault="00B83FE8" w:rsidP="00B83FE8">
      <w:pPr>
        <w:shd w:val="clear" w:color="auto" w:fill="FFFFFF"/>
        <w:rPr>
          <w:rFonts w:cs="Times New Roman"/>
          <w:color w:val="222222"/>
          <w:szCs w:val="20"/>
        </w:rPr>
      </w:pPr>
      <w:r w:rsidRPr="0091230B">
        <w:rPr>
          <w:rFonts w:cs="Times New Roman"/>
          <w:color w:val="222222"/>
          <w:szCs w:val="20"/>
        </w:rPr>
        <w:t> </w:t>
      </w:r>
    </w:p>
    <w:p w:rsidR="005B7E7D" w:rsidRPr="0091230B" w:rsidRDefault="00B83FE8" w:rsidP="00364120">
      <w:pPr>
        <w:shd w:val="clear" w:color="auto" w:fill="FFFFFF"/>
        <w:jc w:val="both"/>
        <w:rPr>
          <w:rFonts w:cs="Times New Roman"/>
          <w:color w:val="222222"/>
          <w:szCs w:val="20"/>
        </w:rPr>
      </w:pPr>
      <w:r w:rsidRPr="0091230B">
        <w:rPr>
          <w:rFonts w:cs="Times New Roman"/>
          <w:color w:val="222222"/>
          <w:szCs w:val="20"/>
        </w:rPr>
        <w:t xml:space="preserve">The sub domains can be identified as important business </w:t>
      </w:r>
      <w:r w:rsidR="004875A5" w:rsidRPr="0091230B">
        <w:rPr>
          <w:rFonts w:cs="Times New Roman"/>
          <w:color w:val="222222"/>
          <w:szCs w:val="20"/>
        </w:rPr>
        <w:t>elements that are</w:t>
      </w:r>
      <w:r w:rsidRPr="0091230B">
        <w:rPr>
          <w:rFonts w:cs="Times New Roman"/>
          <w:color w:val="222222"/>
          <w:szCs w:val="20"/>
        </w:rPr>
        <w:t xml:space="preserve"> not core to the business, but supports the core business</w:t>
      </w:r>
      <w:r w:rsidR="00F87768" w:rsidRPr="0091230B">
        <w:rPr>
          <w:rFonts w:cs="Times New Roman"/>
          <w:color w:val="222222"/>
          <w:szCs w:val="20"/>
        </w:rPr>
        <w:t xml:space="preserve"> strategy</w:t>
      </w:r>
      <w:r w:rsidRPr="0091230B">
        <w:rPr>
          <w:rFonts w:cs="Times New Roman"/>
          <w:color w:val="222222"/>
          <w:szCs w:val="20"/>
        </w:rPr>
        <w:t xml:space="preserve">. </w:t>
      </w:r>
      <w:r w:rsidR="00F87768" w:rsidRPr="0091230B">
        <w:rPr>
          <w:rFonts w:cs="Times New Roman"/>
          <w:color w:val="222222"/>
          <w:szCs w:val="20"/>
        </w:rPr>
        <w:t>The business need</w:t>
      </w:r>
      <w:r w:rsidR="005B7E7D" w:rsidRPr="0091230B">
        <w:rPr>
          <w:rFonts w:cs="Times New Roman"/>
          <w:color w:val="222222"/>
          <w:szCs w:val="20"/>
        </w:rPr>
        <w:t>s</w:t>
      </w:r>
      <w:r w:rsidR="00F87768" w:rsidRPr="0091230B">
        <w:rPr>
          <w:rFonts w:cs="Times New Roman"/>
          <w:color w:val="222222"/>
          <w:szCs w:val="20"/>
        </w:rPr>
        <w:t xml:space="preserve"> identified belonging to this domain</w:t>
      </w:r>
      <w:r w:rsidRPr="0091230B">
        <w:rPr>
          <w:rFonts w:cs="Times New Roman"/>
          <w:color w:val="222222"/>
          <w:szCs w:val="20"/>
        </w:rPr>
        <w:t xml:space="preserve"> is the </w:t>
      </w:r>
      <w:r w:rsidR="00F87768" w:rsidRPr="0091230B">
        <w:rPr>
          <w:rFonts w:cs="Times New Roman"/>
          <w:color w:val="000000"/>
          <w:szCs w:val="20"/>
        </w:rPr>
        <w:t>customer</w:t>
      </w:r>
      <w:r w:rsidR="005B7E7D" w:rsidRPr="0091230B">
        <w:rPr>
          <w:rFonts w:cs="Times New Roman"/>
          <w:color w:val="000000"/>
          <w:szCs w:val="20"/>
        </w:rPr>
        <w:t xml:space="preserve"> registration/</w:t>
      </w:r>
      <w:r w:rsidR="00F87768" w:rsidRPr="0091230B">
        <w:rPr>
          <w:rFonts w:cs="Times New Roman"/>
          <w:color w:val="000000"/>
          <w:szCs w:val="20"/>
        </w:rPr>
        <w:t>maintenance</w:t>
      </w:r>
      <w:r w:rsidR="005B7E7D" w:rsidRPr="0091230B">
        <w:rPr>
          <w:rFonts w:cs="Times New Roman"/>
          <w:color w:val="000000"/>
          <w:szCs w:val="20"/>
        </w:rPr>
        <w:t xml:space="preserve"> operation and the external </w:t>
      </w:r>
      <w:r w:rsidR="00F87768" w:rsidRPr="0091230B">
        <w:rPr>
          <w:rFonts w:cs="Times New Roman"/>
          <w:color w:val="000000"/>
          <w:szCs w:val="20"/>
        </w:rPr>
        <w:t>Billing Company</w:t>
      </w:r>
      <w:r w:rsidR="005B7E7D" w:rsidRPr="0091230B">
        <w:rPr>
          <w:rFonts w:cs="Times New Roman"/>
          <w:color w:val="000000"/>
          <w:szCs w:val="20"/>
        </w:rPr>
        <w:t xml:space="preserve"> maintenance</w:t>
      </w:r>
      <w:r w:rsidRPr="0091230B">
        <w:rPr>
          <w:rFonts w:cs="Times New Roman"/>
          <w:color w:val="222222"/>
          <w:szCs w:val="20"/>
        </w:rPr>
        <w:t xml:space="preserve">. </w:t>
      </w:r>
      <w:r w:rsidR="00782245">
        <w:rPr>
          <w:rFonts w:cs="Times New Roman"/>
          <w:color w:val="222222"/>
          <w:szCs w:val="20"/>
        </w:rPr>
        <w:t>F</w:t>
      </w:r>
      <w:r w:rsidRPr="0091230B">
        <w:rPr>
          <w:rFonts w:cs="Times New Roman"/>
          <w:color w:val="222222"/>
          <w:szCs w:val="20"/>
        </w:rPr>
        <w:t xml:space="preserve">igure </w:t>
      </w:r>
      <w:proofErr w:type="spellStart"/>
      <w:r w:rsidRPr="0091230B">
        <w:rPr>
          <w:rFonts w:cs="Times New Roman"/>
          <w:color w:val="222222"/>
          <w:szCs w:val="20"/>
        </w:rPr>
        <w:t>x.x</w:t>
      </w:r>
      <w:proofErr w:type="spellEnd"/>
      <w:r w:rsidRPr="0091230B">
        <w:rPr>
          <w:rFonts w:cs="Times New Roman"/>
          <w:color w:val="222222"/>
          <w:szCs w:val="20"/>
        </w:rPr>
        <w:t xml:space="preserve"> </w:t>
      </w:r>
      <w:r w:rsidR="004875A5" w:rsidRPr="0091230B">
        <w:rPr>
          <w:rFonts w:cs="Times New Roman"/>
          <w:color w:val="222222"/>
          <w:szCs w:val="20"/>
        </w:rPr>
        <w:t xml:space="preserve">in appendix B shows the </w:t>
      </w:r>
      <w:r w:rsidR="00C40FAF">
        <w:rPr>
          <w:rFonts w:cs="Times New Roman"/>
          <w:color w:val="222222"/>
          <w:szCs w:val="20"/>
        </w:rPr>
        <w:t xml:space="preserve">component </w:t>
      </w:r>
      <w:r w:rsidR="00782245">
        <w:rPr>
          <w:rFonts w:cs="Times New Roman"/>
          <w:color w:val="222222"/>
          <w:szCs w:val="20"/>
        </w:rPr>
        <w:t xml:space="preserve">layout of the </w:t>
      </w:r>
      <w:r w:rsidR="004875A5" w:rsidRPr="0091230B">
        <w:rPr>
          <w:rFonts w:cs="Times New Roman"/>
          <w:color w:val="222222"/>
          <w:szCs w:val="20"/>
        </w:rPr>
        <w:t>sub</w:t>
      </w:r>
      <w:r w:rsidR="005B7E7D" w:rsidRPr="0091230B">
        <w:rPr>
          <w:rFonts w:cs="Times New Roman"/>
          <w:color w:val="222222"/>
          <w:szCs w:val="20"/>
        </w:rPr>
        <w:t>-</w:t>
      </w:r>
      <w:r w:rsidR="004875A5" w:rsidRPr="0091230B">
        <w:rPr>
          <w:rFonts w:cs="Times New Roman"/>
          <w:color w:val="222222"/>
          <w:szCs w:val="20"/>
        </w:rPr>
        <w:t>domain</w:t>
      </w:r>
      <w:r w:rsidR="00782245">
        <w:rPr>
          <w:rFonts w:cs="Times New Roman"/>
          <w:color w:val="222222"/>
          <w:szCs w:val="20"/>
        </w:rPr>
        <w:t xml:space="preserve">. The </w:t>
      </w:r>
      <w:r w:rsidR="00BD6BD2">
        <w:rPr>
          <w:rFonts w:cs="Times New Roman"/>
          <w:color w:val="222222"/>
          <w:szCs w:val="20"/>
        </w:rPr>
        <w:t>Application Services within the sub-domain provides all functionality required to operate and maintain the C</w:t>
      </w:r>
      <w:r w:rsidR="00782245" w:rsidRPr="0091230B">
        <w:rPr>
          <w:rFonts w:cs="Times New Roman"/>
          <w:color w:val="000000"/>
          <w:szCs w:val="20"/>
        </w:rPr>
        <w:t xml:space="preserve">ustomer </w:t>
      </w:r>
      <w:r w:rsidR="00BD6BD2">
        <w:rPr>
          <w:rFonts w:cs="Times New Roman"/>
          <w:color w:val="000000"/>
          <w:szCs w:val="20"/>
        </w:rPr>
        <w:t xml:space="preserve">and </w:t>
      </w:r>
      <w:r w:rsidR="00782245" w:rsidRPr="0091230B">
        <w:rPr>
          <w:rFonts w:cs="Times New Roman"/>
          <w:color w:val="000000"/>
          <w:szCs w:val="20"/>
        </w:rPr>
        <w:t xml:space="preserve">Billing Company </w:t>
      </w:r>
      <w:r w:rsidR="0063766F">
        <w:rPr>
          <w:rFonts w:cs="Times New Roman"/>
          <w:color w:val="000000"/>
          <w:szCs w:val="20"/>
        </w:rPr>
        <w:t xml:space="preserve">operations and </w:t>
      </w:r>
      <w:r w:rsidR="00BD6BD2">
        <w:rPr>
          <w:rFonts w:cs="Times New Roman"/>
          <w:color w:val="000000"/>
          <w:szCs w:val="20"/>
        </w:rPr>
        <w:t>data.</w:t>
      </w:r>
      <w:r w:rsidR="00782245">
        <w:rPr>
          <w:rFonts w:cs="Times New Roman"/>
          <w:color w:val="222222"/>
          <w:szCs w:val="20"/>
        </w:rPr>
        <w:t xml:space="preserve">  </w:t>
      </w:r>
    </w:p>
    <w:p w:rsidR="00B83FE8" w:rsidRPr="0091230B" w:rsidRDefault="00B83FE8" w:rsidP="00B83FE8">
      <w:pPr>
        <w:shd w:val="clear" w:color="auto" w:fill="FFFFFF"/>
        <w:rPr>
          <w:rFonts w:cs="Times New Roman"/>
          <w:color w:val="222222"/>
          <w:szCs w:val="20"/>
        </w:rPr>
      </w:pPr>
    </w:p>
    <w:p w:rsidR="00B83FE8" w:rsidRPr="0091230B" w:rsidRDefault="00B83FE8" w:rsidP="00B83FE8">
      <w:pPr>
        <w:pStyle w:val="Heading3"/>
        <w:shd w:val="clear" w:color="auto" w:fill="FFFFFF"/>
        <w:spacing w:line="240" w:lineRule="atLeast"/>
        <w:rPr>
          <w:rFonts w:cs="Times New Roman"/>
          <w:color w:val="000000"/>
          <w:szCs w:val="20"/>
        </w:rPr>
      </w:pPr>
      <w:bookmarkStart w:id="4" w:name="1468ad23c4f2a171__Toc390193445"/>
      <w:r w:rsidRPr="0091230B">
        <w:rPr>
          <w:rFonts w:cs="Times New Roman"/>
          <w:color w:val="222222"/>
          <w:szCs w:val="20"/>
        </w:rPr>
        <w:t>Generic Sub Domains</w:t>
      </w:r>
      <w:bookmarkEnd w:id="4"/>
    </w:p>
    <w:p w:rsidR="00B83FE8" w:rsidRPr="0091230B" w:rsidRDefault="00B83FE8" w:rsidP="00B83FE8">
      <w:pPr>
        <w:shd w:val="clear" w:color="auto" w:fill="FFFFFF"/>
        <w:rPr>
          <w:rFonts w:cs="Times New Roman"/>
          <w:color w:val="222222"/>
          <w:szCs w:val="20"/>
        </w:rPr>
      </w:pPr>
      <w:r w:rsidRPr="0091230B">
        <w:rPr>
          <w:rFonts w:cs="Times New Roman"/>
          <w:color w:val="222222"/>
          <w:szCs w:val="20"/>
        </w:rPr>
        <w:t> </w:t>
      </w:r>
    </w:p>
    <w:p w:rsidR="004C4C1C" w:rsidRPr="0091230B" w:rsidRDefault="00B83FE8" w:rsidP="00364120">
      <w:pPr>
        <w:shd w:val="clear" w:color="auto" w:fill="FFFFFF"/>
        <w:jc w:val="both"/>
        <w:rPr>
          <w:rFonts w:cs="Times New Roman"/>
          <w:color w:val="222222"/>
          <w:szCs w:val="20"/>
        </w:rPr>
      </w:pPr>
      <w:r w:rsidRPr="0091230B">
        <w:rPr>
          <w:rFonts w:cs="Times New Roman"/>
          <w:color w:val="222222"/>
          <w:szCs w:val="20"/>
        </w:rPr>
        <w:t xml:space="preserve">The final domain in our </w:t>
      </w:r>
      <w:r w:rsidR="00975385" w:rsidRPr="0091230B">
        <w:rPr>
          <w:rFonts w:cs="Times New Roman"/>
          <w:color w:val="222222"/>
          <w:szCs w:val="20"/>
        </w:rPr>
        <w:t>architecture</w:t>
      </w:r>
      <w:r w:rsidRPr="0091230B">
        <w:rPr>
          <w:rFonts w:cs="Times New Roman"/>
          <w:color w:val="222222"/>
          <w:szCs w:val="20"/>
        </w:rPr>
        <w:t xml:space="preserve"> is called Generic Sub Domain. </w:t>
      </w:r>
      <w:r w:rsidR="004C4C1C" w:rsidRPr="0091230B">
        <w:rPr>
          <w:rFonts w:cs="Times New Roman"/>
          <w:color w:val="222222"/>
          <w:szCs w:val="20"/>
        </w:rPr>
        <w:t>Generic sub domains contain elements that are not directly developed internally but are needed by the system to provide the required functionality. An example of an element that falls into this domain is the 3</w:t>
      </w:r>
      <w:r w:rsidR="004C4C1C" w:rsidRPr="0091230B">
        <w:rPr>
          <w:rFonts w:cs="Times New Roman"/>
          <w:color w:val="222222"/>
          <w:szCs w:val="20"/>
          <w:vertAlign w:val="superscript"/>
        </w:rPr>
        <w:t>rd</w:t>
      </w:r>
      <w:r w:rsidR="004C4C1C" w:rsidRPr="0091230B">
        <w:rPr>
          <w:rStyle w:val="apple-converted-space"/>
          <w:rFonts w:cs="Times New Roman"/>
          <w:color w:val="222222"/>
          <w:szCs w:val="20"/>
        </w:rPr>
        <w:t> </w:t>
      </w:r>
      <w:r w:rsidR="004C4C1C" w:rsidRPr="0091230B">
        <w:rPr>
          <w:rFonts w:cs="Times New Roman"/>
          <w:color w:val="222222"/>
          <w:szCs w:val="20"/>
        </w:rPr>
        <w:t xml:space="preserve">party scraper. </w:t>
      </w:r>
    </w:p>
    <w:p w:rsidR="004C4C1C" w:rsidRPr="0091230B" w:rsidRDefault="004C4C1C" w:rsidP="00364120">
      <w:pPr>
        <w:shd w:val="clear" w:color="auto" w:fill="FFFFFF"/>
        <w:jc w:val="both"/>
        <w:rPr>
          <w:rFonts w:cs="Times New Roman"/>
          <w:color w:val="222222"/>
          <w:szCs w:val="20"/>
        </w:rPr>
      </w:pPr>
    </w:p>
    <w:p w:rsidR="004C4C1C" w:rsidRPr="0091230B" w:rsidRDefault="004C4C1C" w:rsidP="00364120">
      <w:pPr>
        <w:shd w:val="clear" w:color="auto" w:fill="FFFFFF"/>
        <w:jc w:val="both"/>
        <w:rPr>
          <w:rFonts w:cs="Times New Roman"/>
          <w:color w:val="222222"/>
          <w:szCs w:val="20"/>
        </w:rPr>
      </w:pPr>
      <w:r w:rsidRPr="0091230B">
        <w:rPr>
          <w:rFonts w:cs="Times New Roman"/>
          <w:color w:val="222222"/>
          <w:szCs w:val="20"/>
        </w:rPr>
        <w:t xml:space="preserve">A set of rules and standards </w:t>
      </w:r>
      <w:r w:rsidR="00D871D3" w:rsidRPr="0091230B">
        <w:rPr>
          <w:rFonts w:cs="Times New Roman"/>
          <w:color w:val="222222"/>
          <w:szCs w:val="20"/>
        </w:rPr>
        <w:t>used by</w:t>
      </w:r>
      <w:r w:rsidRPr="0091230B">
        <w:rPr>
          <w:rFonts w:cs="Times New Roman"/>
          <w:color w:val="222222"/>
          <w:szCs w:val="20"/>
        </w:rPr>
        <w:t xml:space="preserve"> </w:t>
      </w:r>
      <w:r w:rsidR="00D871D3" w:rsidRPr="0091230B">
        <w:rPr>
          <w:rFonts w:cs="Times New Roman"/>
          <w:color w:val="222222"/>
          <w:szCs w:val="20"/>
        </w:rPr>
        <w:t xml:space="preserve">the </w:t>
      </w:r>
      <w:r w:rsidR="000D1FDB">
        <w:rPr>
          <w:rFonts w:cs="Times New Roman"/>
          <w:color w:val="222222"/>
          <w:szCs w:val="20"/>
        </w:rPr>
        <w:t>Generic Sub D</w:t>
      </w:r>
      <w:r w:rsidRPr="0091230B">
        <w:rPr>
          <w:rFonts w:cs="Times New Roman"/>
          <w:color w:val="222222"/>
          <w:szCs w:val="20"/>
        </w:rPr>
        <w:t>omain</w:t>
      </w:r>
      <w:r w:rsidR="00D871D3" w:rsidRPr="0091230B">
        <w:rPr>
          <w:rFonts w:cs="Times New Roman"/>
          <w:color w:val="222222"/>
          <w:szCs w:val="20"/>
        </w:rPr>
        <w:t>s</w:t>
      </w:r>
      <w:r w:rsidRPr="0091230B">
        <w:rPr>
          <w:rFonts w:cs="Times New Roman"/>
          <w:color w:val="222222"/>
          <w:szCs w:val="20"/>
        </w:rPr>
        <w:t xml:space="preserve"> </w:t>
      </w:r>
      <w:r w:rsidR="00D871D3" w:rsidRPr="0091230B">
        <w:rPr>
          <w:rFonts w:cs="Times New Roman"/>
          <w:color w:val="222222"/>
          <w:szCs w:val="20"/>
        </w:rPr>
        <w:t xml:space="preserve">to </w:t>
      </w:r>
      <w:r w:rsidRPr="0091230B">
        <w:rPr>
          <w:rFonts w:cs="Times New Roman"/>
          <w:color w:val="222222"/>
          <w:szCs w:val="20"/>
        </w:rPr>
        <w:t xml:space="preserve">communicate with other business domains </w:t>
      </w:r>
      <w:r w:rsidR="00D871D3" w:rsidRPr="0091230B">
        <w:rPr>
          <w:rFonts w:cs="Times New Roman"/>
          <w:color w:val="222222"/>
          <w:szCs w:val="20"/>
        </w:rPr>
        <w:t xml:space="preserve">could be </w:t>
      </w:r>
      <w:r w:rsidRPr="0091230B">
        <w:rPr>
          <w:rFonts w:cs="Times New Roman"/>
          <w:color w:val="222222"/>
          <w:szCs w:val="20"/>
        </w:rPr>
        <w:t xml:space="preserve">identified and implemented.  This </w:t>
      </w:r>
      <w:r w:rsidR="00243ABC" w:rsidRPr="0091230B">
        <w:rPr>
          <w:rFonts w:cs="Times New Roman"/>
          <w:color w:val="222222"/>
          <w:szCs w:val="20"/>
        </w:rPr>
        <w:t>would enable</w:t>
      </w:r>
      <w:r w:rsidRPr="0091230B">
        <w:rPr>
          <w:rFonts w:cs="Times New Roman"/>
          <w:color w:val="222222"/>
          <w:szCs w:val="20"/>
        </w:rPr>
        <w:t xml:space="preserve"> the </w:t>
      </w:r>
      <w:r w:rsidR="009450AB" w:rsidRPr="0091230B">
        <w:rPr>
          <w:rFonts w:cs="Times New Roman"/>
          <w:color w:val="222222"/>
          <w:szCs w:val="20"/>
        </w:rPr>
        <w:t>business</w:t>
      </w:r>
      <w:r w:rsidR="00B83FE8" w:rsidRPr="0091230B">
        <w:rPr>
          <w:rFonts w:cs="Times New Roman"/>
          <w:color w:val="222222"/>
          <w:szCs w:val="20"/>
        </w:rPr>
        <w:t xml:space="preserve"> to easily exchange </w:t>
      </w:r>
      <w:r w:rsidR="00C575A2">
        <w:rPr>
          <w:rFonts w:cs="Times New Roman"/>
          <w:color w:val="222222"/>
          <w:szCs w:val="20"/>
        </w:rPr>
        <w:t>the specific elements contained by the Generic Sub D</w:t>
      </w:r>
      <w:r w:rsidRPr="0091230B">
        <w:rPr>
          <w:rFonts w:cs="Times New Roman"/>
          <w:color w:val="222222"/>
          <w:szCs w:val="20"/>
        </w:rPr>
        <w:t>omain with others</w:t>
      </w:r>
      <w:r w:rsidR="00B83FE8" w:rsidRPr="0091230B">
        <w:rPr>
          <w:rFonts w:cs="Times New Roman"/>
          <w:color w:val="222222"/>
          <w:szCs w:val="20"/>
        </w:rPr>
        <w:t xml:space="preserve">. </w:t>
      </w:r>
      <w:r w:rsidR="00C575A2">
        <w:rPr>
          <w:rFonts w:cs="Times New Roman"/>
          <w:color w:val="222222"/>
          <w:szCs w:val="20"/>
        </w:rPr>
        <w:t xml:space="preserve">This could enable the business to make use of a different third party scraper without the need to make changes </w:t>
      </w:r>
      <w:r w:rsidR="000B0853">
        <w:rPr>
          <w:rFonts w:cs="Times New Roman"/>
          <w:color w:val="222222"/>
          <w:szCs w:val="20"/>
        </w:rPr>
        <w:t xml:space="preserve">within </w:t>
      </w:r>
      <w:r w:rsidR="00C575A2">
        <w:rPr>
          <w:rFonts w:cs="Times New Roman"/>
          <w:color w:val="222222"/>
          <w:szCs w:val="20"/>
        </w:rPr>
        <w:t>the other domains.</w:t>
      </w:r>
    </w:p>
    <w:p w:rsidR="00B83FE8" w:rsidRPr="0091230B" w:rsidRDefault="00B83FE8" w:rsidP="00B83FE8">
      <w:pPr>
        <w:shd w:val="clear" w:color="auto" w:fill="FFFFFF"/>
        <w:rPr>
          <w:rFonts w:cs="Times New Roman"/>
          <w:color w:val="222222"/>
          <w:szCs w:val="20"/>
        </w:rPr>
      </w:pPr>
      <w:r w:rsidRPr="0091230B">
        <w:rPr>
          <w:rFonts w:cs="Times New Roman"/>
          <w:color w:val="222222"/>
          <w:szCs w:val="20"/>
        </w:rPr>
        <w:lastRenderedPageBreak/>
        <w:t> </w:t>
      </w:r>
    </w:p>
    <w:p w:rsidR="00B83FE8" w:rsidRPr="0091230B" w:rsidRDefault="00B83FE8" w:rsidP="00B83FE8">
      <w:pPr>
        <w:pStyle w:val="Heading3"/>
        <w:shd w:val="clear" w:color="auto" w:fill="FFFFFF"/>
        <w:spacing w:line="240" w:lineRule="atLeast"/>
        <w:rPr>
          <w:rFonts w:cs="Times New Roman"/>
          <w:color w:val="000000"/>
          <w:szCs w:val="20"/>
        </w:rPr>
      </w:pPr>
      <w:bookmarkStart w:id="5" w:name="1468ad23c4f2a171__Toc390193446"/>
      <w:r w:rsidRPr="0091230B">
        <w:rPr>
          <w:rFonts w:cs="Times New Roman"/>
          <w:color w:val="222222"/>
          <w:szCs w:val="20"/>
        </w:rPr>
        <w:t>Integrating the different domains</w:t>
      </w:r>
      <w:bookmarkEnd w:id="5"/>
    </w:p>
    <w:p w:rsidR="00B83FE8" w:rsidRPr="0091230B" w:rsidRDefault="00B83FE8" w:rsidP="00B83FE8">
      <w:pPr>
        <w:shd w:val="clear" w:color="auto" w:fill="FFFFFF"/>
        <w:rPr>
          <w:rFonts w:cs="Times New Roman"/>
          <w:color w:val="222222"/>
          <w:szCs w:val="20"/>
        </w:rPr>
      </w:pPr>
      <w:r w:rsidRPr="0091230B">
        <w:rPr>
          <w:rFonts w:cs="Times New Roman"/>
          <w:color w:val="00B0F0"/>
          <w:szCs w:val="20"/>
        </w:rPr>
        <w:t> </w:t>
      </w:r>
    </w:p>
    <w:p w:rsidR="007E18B9" w:rsidRPr="0091230B" w:rsidRDefault="00364120" w:rsidP="00BB3F5A">
      <w:pPr>
        <w:shd w:val="clear" w:color="auto" w:fill="FFFFFF"/>
        <w:jc w:val="both"/>
        <w:rPr>
          <w:rFonts w:cs="Times New Roman"/>
          <w:color w:val="222222"/>
          <w:szCs w:val="20"/>
        </w:rPr>
      </w:pPr>
      <w:r w:rsidRPr="0091230B">
        <w:rPr>
          <w:rFonts w:cs="Times New Roman"/>
          <w:color w:val="000000"/>
          <w:szCs w:val="20"/>
        </w:rPr>
        <w:t>The three different types of domains discussed in the</w:t>
      </w:r>
      <w:r w:rsidR="007E18B9" w:rsidRPr="0091230B">
        <w:rPr>
          <w:rFonts w:cs="Times New Roman"/>
          <w:color w:val="000000"/>
          <w:szCs w:val="20"/>
        </w:rPr>
        <w:t xml:space="preserve"> previous sub-sections </w:t>
      </w:r>
      <w:r w:rsidR="005470CE" w:rsidRPr="0091230B">
        <w:rPr>
          <w:rFonts w:cs="Times New Roman"/>
          <w:color w:val="000000"/>
          <w:szCs w:val="20"/>
        </w:rPr>
        <w:t xml:space="preserve">work independently from each other. Although each domain executes and maintains its own </w:t>
      </w:r>
      <w:r w:rsidR="006917AB">
        <w:rPr>
          <w:rFonts w:cs="Times New Roman"/>
          <w:color w:val="000000"/>
          <w:szCs w:val="20"/>
        </w:rPr>
        <w:t>data</w:t>
      </w:r>
      <w:r w:rsidR="005470CE" w:rsidRPr="0091230B">
        <w:rPr>
          <w:rFonts w:cs="Times New Roman"/>
          <w:color w:val="000000"/>
          <w:szCs w:val="20"/>
        </w:rPr>
        <w:t xml:space="preserve">, it provides little to no business value when isolated. This means that there is a need to integrate these domains so they could collaborate with each other in order to provide the business objective.  </w:t>
      </w:r>
    </w:p>
    <w:p w:rsidR="007E18B9" w:rsidRPr="0091230B" w:rsidRDefault="007E18B9" w:rsidP="00BB3F5A">
      <w:pPr>
        <w:shd w:val="clear" w:color="auto" w:fill="FFFFFF"/>
        <w:jc w:val="both"/>
        <w:rPr>
          <w:rFonts w:cs="Times New Roman"/>
          <w:color w:val="222222"/>
          <w:szCs w:val="20"/>
        </w:rPr>
      </w:pPr>
    </w:p>
    <w:p w:rsidR="00F536EF" w:rsidRDefault="00B83FE8" w:rsidP="00BB3F5A">
      <w:pPr>
        <w:shd w:val="clear" w:color="auto" w:fill="FFFFFF"/>
        <w:jc w:val="both"/>
        <w:rPr>
          <w:rFonts w:cs="Times New Roman"/>
          <w:color w:val="222222"/>
          <w:szCs w:val="20"/>
        </w:rPr>
      </w:pPr>
      <w:r w:rsidRPr="0091230B">
        <w:rPr>
          <w:rFonts w:cs="Times New Roman"/>
          <w:color w:val="222222"/>
          <w:szCs w:val="20"/>
        </w:rPr>
        <w:t>The different domains communicate with each other through a</w:t>
      </w:r>
      <w:r w:rsidR="007E18B9" w:rsidRPr="0091230B">
        <w:rPr>
          <w:rFonts w:cs="Times New Roman"/>
          <w:color w:val="222222"/>
          <w:szCs w:val="20"/>
        </w:rPr>
        <w:t>n</w:t>
      </w:r>
      <w:r w:rsidRPr="0091230B">
        <w:rPr>
          <w:rFonts w:cs="Times New Roman"/>
          <w:color w:val="222222"/>
          <w:szCs w:val="20"/>
        </w:rPr>
        <w:t xml:space="preserve"> in</w:t>
      </w:r>
      <w:r w:rsidR="007E18B9" w:rsidRPr="0091230B">
        <w:rPr>
          <w:rFonts w:cs="Times New Roman"/>
          <w:color w:val="222222"/>
          <w:szCs w:val="20"/>
        </w:rPr>
        <w:t>tegration mechanism called the Event Integration S</w:t>
      </w:r>
      <w:r w:rsidRPr="0091230B">
        <w:rPr>
          <w:rFonts w:cs="Times New Roman"/>
          <w:color w:val="222222"/>
          <w:szCs w:val="20"/>
        </w:rPr>
        <w:t>ervice. This service provide</w:t>
      </w:r>
      <w:r w:rsidR="007E18B9" w:rsidRPr="0091230B">
        <w:rPr>
          <w:rFonts w:cs="Times New Roman"/>
          <w:color w:val="222222"/>
          <w:szCs w:val="20"/>
        </w:rPr>
        <w:t>s</w:t>
      </w:r>
      <w:r w:rsidRPr="0091230B">
        <w:rPr>
          <w:rFonts w:cs="Times New Roman"/>
          <w:color w:val="222222"/>
          <w:szCs w:val="20"/>
        </w:rPr>
        <w:t xml:space="preserve"> cross-domain logging, as well as a common language between the different </w:t>
      </w:r>
      <w:r w:rsidR="007E18B9" w:rsidRPr="0091230B">
        <w:rPr>
          <w:rFonts w:cs="Times New Roman"/>
          <w:color w:val="222222"/>
          <w:szCs w:val="20"/>
        </w:rPr>
        <w:t>domains</w:t>
      </w:r>
      <w:r w:rsidRPr="0091230B">
        <w:rPr>
          <w:rFonts w:cs="Times New Roman"/>
          <w:color w:val="222222"/>
          <w:szCs w:val="20"/>
        </w:rPr>
        <w:t>.</w:t>
      </w:r>
      <w:r w:rsidR="007E18B9" w:rsidRPr="0091230B">
        <w:rPr>
          <w:rFonts w:cs="Times New Roman"/>
          <w:color w:val="222222"/>
          <w:szCs w:val="20"/>
        </w:rPr>
        <w:t xml:space="preserve"> </w:t>
      </w:r>
      <w:r w:rsidR="00C117D8">
        <w:rPr>
          <w:rFonts w:cs="Times New Roman"/>
          <w:color w:val="222222"/>
          <w:szCs w:val="20"/>
        </w:rPr>
        <w:t>The service works by passing messages between the various domains’ application services.</w:t>
      </w:r>
      <w:r w:rsidR="008D0F24">
        <w:rPr>
          <w:rFonts w:cs="Times New Roman"/>
          <w:color w:val="222222"/>
          <w:szCs w:val="20"/>
        </w:rPr>
        <w:t xml:space="preserve"> </w:t>
      </w:r>
      <w:r w:rsidR="00F536EF">
        <w:rPr>
          <w:rFonts w:cs="Times New Roman"/>
          <w:color w:val="222222"/>
          <w:szCs w:val="20"/>
        </w:rPr>
        <w:t xml:space="preserve">These messages contain information regarding an event that has taken place within one of the domains. </w:t>
      </w:r>
      <w:r w:rsidR="00C203D7" w:rsidRPr="0091230B">
        <w:rPr>
          <w:rFonts w:cs="Times New Roman"/>
          <w:color w:val="222222"/>
          <w:szCs w:val="20"/>
        </w:rPr>
        <w:t>The event Int</w:t>
      </w:r>
      <w:r w:rsidR="008D0F24">
        <w:rPr>
          <w:rFonts w:cs="Times New Roman"/>
          <w:color w:val="222222"/>
          <w:szCs w:val="20"/>
        </w:rPr>
        <w:t xml:space="preserve">egration Service resides within every </w:t>
      </w:r>
      <w:r w:rsidR="00C203D7" w:rsidRPr="0091230B">
        <w:rPr>
          <w:rFonts w:cs="Times New Roman"/>
          <w:color w:val="222222"/>
          <w:szCs w:val="20"/>
        </w:rPr>
        <w:t xml:space="preserve">domain as illustrated in figure </w:t>
      </w:r>
      <w:proofErr w:type="spellStart"/>
      <w:r w:rsidR="00C203D7" w:rsidRPr="0091230B">
        <w:rPr>
          <w:rFonts w:cs="Times New Roman"/>
          <w:color w:val="222222"/>
          <w:szCs w:val="20"/>
        </w:rPr>
        <w:t>x.x</w:t>
      </w:r>
      <w:proofErr w:type="spellEnd"/>
      <w:r w:rsidR="00C203D7" w:rsidRPr="0091230B">
        <w:rPr>
          <w:rFonts w:cs="Times New Roman"/>
          <w:color w:val="222222"/>
          <w:szCs w:val="20"/>
        </w:rPr>
        <w:t xml:space="preserve"> in Appendix 2</w:t>
      </w:r>
      <w:r w:rsidR="008D0F24">
        <w:rPr>
          <w:rFonts w:cs="Times New Roman"/>
          <w:color w:val="222222"/>
          <w:szCs w:val="20"/>
        </w:rPr>
        <w:t>.</w:t>
      </w:r>
      <w:r w:rsidR="00F536EF">
        <w:rPr>
          <w:rFonts w:cs="Times New Roman"/>
          <w:color w:val="222222"/>
          <w:szCs w:val="20"/>
        </w:rPr>
        <w:t xml:space="preserve"> </w:t>
      </w:r>
    </w:p>
    <w:p w:rsidR="00F536EF" w:rsidRDefault="00F536EF" w:rsidP="00BB3F5A">
      <w:pPr>
        <w:shd w:val="clear" w:color="auto" w:fill="FFFFFF"/>
        <w:jc w:val="both"/>
        <w:rPr>
          <w:rFonts w:cs="Times New Roman"/>
          <w:color w:val="222222"/>
          <w:szCs w:val="20"/>
        </w:rPr>
      </w:pPr>
    </w:p>
    <w:p w:rsidR="00C203D7" w:rsidRPr="0091230B" w:rsidRDefault="00F536EF" w:rsidP="00D440C3">
      <w:pPr>
        <w:shd w:val="clear" w:color="auto" w:fill="FFFFFF"/>
        <w:jc w:val="both"/>
        <w:rPr>
          <w:rFonts w:cs="Times New Roman"/>
          <w:color w:val="222222"/>
          <w:szCs w:val="20"/>
        </w:rPr>
      </w:pPr>
      <w:r>
        <w:rPr>
          <w:rFonts w:cs="Times New Roman"/>
          <w:color w:val="222222"/>
          <w:szCs w:val="20"/>
        </w:rPr>
        <w:t xml:space="preserve">The architecture diagram shows a </w:t>
      </w:r>
      <w:proofErr w:type="spellStart"/>
      <w:r w:rsidRPr="00F536EF">
        <w:rPr>
          <w:rFonts w:cs="Times New Roman"/>
          <w:i/>
          <w:color w:val="222222"/>
          <w:szCs w:val="20"/>
          <w:highlight w:val="red"/>
        </w:rPr>
        <w:t>DTO_Query</w:t>
      </w:r>
      <w:proofErr w:type="spellEnd"/>
      <w:r>
        <w:rPr>
          <w:rFonts w:cs="Times New Roman"/>
          <w:color w:val="222222"/>
          <w:szCs w:val="20"/>
        </w:rPr>
        <w:t xml:space="preserve"> element inside the core domain. This element is responsible</w:t>
      </w:r>
      <w:r w:rsidR="005A13BA">
        <w:rPr>
          <w:rFonts w:cs="Times New Roman"/>
          <w:color w:val="222222"/>
          <w:szCs w:val="20"/>
        </w:rPr>
        <w:t xml:space="preserve"> for the</w:t>
      </w:r>
      <w:r>
        <w:rPr>
          <w:rFonts w:cs="Times New Roman"/>
          <w:color w:val="222222"/>
          <w:szCs w:val="20"/>
        </w:rPr>
        <w:t xml:space="preserve"> </w:t>
      </w:r>
      <w:r w:rsidR="0031558F">
        <w:rPr>
          <w:rFonts w:cs="Times New Roman"/>
          <w:color w:val="222222"/>
          <w:szCs w:val="20"/>
        </w:rPr>
        <w:t>retrieval and translation</w:t>
      </w:r>
      <w:r>
        <w:rPr>
          <w:rFonts w:cs="Times New Roman"/>
          <w:color w:val="222222"/>
          <w:szCs w:val="20"/>
        </w:rPr>
        <w:t xml:space="preserve"> </w:t>
      </w:r>
      <w:r w:rsidR="005A13BA">
        <w:rPr>
          <w:rFonts w:cs="Times New Roman"/>
          <w:color w:val="222222"/>
          <w:szCs w:val="20"/>
        </w:rPr>
        <w:t xml:space="preserve">of non-event </w:t>
      </w:r>
      <w:r>
        <w:rPr>
          <w:rFonts w:cs="Times New Roman"/>
          <w:color w:val="222222"/>
          <w:szCs w:val="20"/>
        </w:rPr>
        <w:t xml:space="preserve">data </w:t>
      </w:r>
      <w:r w:rsidR="00D440C3">
        <w:rPr>
          <w:rFonts w:cs="Times New Roman"/>
          <w:color w:val="222222"/>
          <w:szCs w:val="20"/>
        </w:rPr>
        <w:t>from the all domains to</w:t>
      </w:r>
      <w:r>
        <w:rPr>
          <w:rFonts w:cs="Times New Roman"/>
          <w:color w:val="222222"/>
          <w:szCs w:val="20"/>
        </w:rPr>
        <w:t xml:space="preserve"> the </w:t>
      </w:r>
      <w:r w:rsidR="005A13BA">
        <w:rPr>
          <w:rFonts w:cs="Times New Roman"/>
          <w:color w:val="222222"/>
          <w:szCs w:val="20"/>
        </w:rPr>
        <w:t>core domain</w:t>
      </w:r>
      <w:r w:rsidR="00D440C3">
        <w:rPr>
          <w:rFonts w:cs="Times New Roman"/>
          <w:color w:val="222222"/>
          <w:szCs w:val="20"/>
        </w:rPr>
        <w:t>.</w:t>
      </w:r>
      <w:r w:rsidR="005A13BA">
        <w:rPr>
          <w:rFonts w:cs="Times New Roman"/>
          <w:color w:val="222222"/>
          <w:szCs w:val="20"/>
        </w:rPr>
        <w:t xml:space="preserve"> </w:t>
      </w:r>
      <w:r w:rsidR="005916CC">
        <w:rPr>
          <w:rFonts w:cs="Times New Roman"/>
          <w:color w:val="222222"/>
          <w:szCs w:val="20"/>
        </w:rPr>
        <w:t>This means that whenever an Application S</w:t>
      </w:r>
      <w:r w:rsidR="00D440C3">
        <w:rPr>
          <w:rFonts w:cs="Times New Roman"/>
          <w:color w:val="222222"/>
          <w:szCs w:val="20"/>
        </w:rPr>
        <w:t xml:space="preserve">ervice within the core domain requires data from another domain, it would use the </w:t>
      </w:r>
      <w:proofErr w:type="spellStart"/>
      <w:r w:rsidR="00D440C3">
        <w:rPr>
          <w:rFonts w:cs="Times New Roman"/>
          <w:color w:val="222222"/>
          <w:szCs w:val="20"/>
        </w:rPr>
        <w:t>DTO_Query</w:t>
      </w:r>
      <w:proofErr w:type="spellEnd"/>
      <w:r w:rsidR="00D440C3">
        <w:rPr>
          <w:rFonts w:cs="Times New Roman"/>
          <w:color w:val="222222"/>
          <w:szCs w:val="20"/>
        </w:rPr>
        <w:t xml:space="preserve"> to retrieve that data.</w:t>
      </w:r>
      <w:bookmarkStart w:id="6" w:name="_GoBack"/>
      <w:bookmarkEnd w:id="6"/>
    </w:p>
    <w:p w:rsidR="00B83FE8" w:rsidRPr="0091230B" w:rsidRDefault="00B83FE8" w:rsidP="00B83FE8">
      <w:pPr>
        <w:shd w:val="clear" w:color="auto" w:fill="FFFFFF"/>
        <w:rPr>
          <w:rFonts w:cs="Times New Roman"/>
          <w:color w:val="222222"/>
          <w:szCs w:val="20"/>
        </w:rPr>
      </w:pPr>
      <w:r w:rsidRPr="0091230B">
        <w:rPr>
          <w:rFonts w:cs="Times New Roman"/>
          <w:color w:val="222222"/>
          <w:szCs w:val="20"/>
        </w:rPr>
        <w:t> </w:t>
      </w:r>
    </w:p>
    <w:p w:rsidR="00B83FE8" w:rsidRPr="0091230B" w:rsidRDefault="00B83FE8" w:rsidP="00B83FE8">
      <w:pPr>
        <w:shd w:val="clear" w:color="auto" w:fill="FFFFFF"/>
        <w:rPr>
          <w:rFonts w:cs="Times New Roman"/>
          <w:color w:val="222222"/>
          <w:szCs w:val="20"/>
        </w:rPr>
      </w:pPr>
    </w:p>
    <w:p w:rsidR="00B83FE8" w:rsidRPr="0091230B" w:rsidRDefault="00B83FE8" w:rsidP="00B83FE8">
      <w:pPr>
        <w:shd w:val="clear" w:color="auto" w:fill="FFFFFF"/>
        <w:rPr>
          <w:rFonts w:cs="Times New Roman"/>
          <w:color w:val="222222"/>
          <w:szCs w:val="20"/>
        </w:rPr>
      </w:pPr>
      <w:r w:rsidRPr="0091230B">
        <w:rPr>
          <w:rFonts w:cs="Times New Roman"/>
          <w:color w:val="222222"/>
          <w:szCs w:val="20"/>
        </w:rPr>
        <w:t> </w:t>
      </w:r>
    </w:p>
    <w:p w:rsidR="00364120" w:rsidRPr="0091230B" w:rsidRDefault="00364120">
      <w:pPr>
        <w:spacing w:after="160" w:line="259" w:lineRule="auto"/>
        <w:rPr>
          <w:rFonts w:cs="Times New Roman"/>
          <w:b/>
          <w:color w:val="222222"/>
          <w:szCs w:val="20"/>
          <w:highlight w:val="red"/>
        </w:rPr>
      </w:pPr>
      <w:r w:rsidRPr="0091230B">
        <w:rPr>
          <w:rFonts w:cs="Times New Roman"/>
          <w:b/>
          <w:color w:val="222222"/>
          <w:szCs w:val="20"/>
          <w:highlight w:val="red"/>
        </w:rPr>
        <w:br w:type="page"/>
      </w:r>
    </w:p>
    <w:p w:rsidR="006B1516" w:rsidRPr="0091230B" w:rsidRDefault="006B1516" w:rsidP="00B83FE8">
      <w:pPr>
        <w:shd w:val="clear" w:color="auto" w:fill="FFFFFF"/>
        <w:rPr>
          <w:rFonts w:cs="Times New Roman"/>
          <w:color w:val="222222"/>
          <w:szCs w:val="20"/>
        </w:rPr>
      </w:pPr>
    </w:p>
    <w:p w:rsidR="007F2D04" w:rsidRDefault="007F2D04" w:rsidP="006B1516">
      <w:pPr>
        <w:shd w:val="clear" w:color="auto" w:fill="FFFFFF"/>
        <w:jc w:val="both"/>
        <w:rPr>
          <w:rFonts w:cs="Times New Roman"/>
          <w:color w:val="222222"/>
          <w:szCs w:val="20"/>
        </w:rPr>
      </w:pPr>
      <w:r>
        <w:rPr>
          <w:rFonts w:cs="Times New Roman"/>
          <w:color w:val="222222"/>
          <w:szCs w:val="20"/>
        </w:rPr>
        <w:t>Proposal for sections in Section 5:</w:t>
      </w:r>
    </w:p>
    <w:p w:rsidR="007F2D04" w:rsidRDefault="007F2D04" w:rsidP="006B1516">
      <w:pPr>
        <w:shd w:val="clear" w:color="auto" w:fill="FFFFFF"/>
        <w:jc w:val="both"/>
        <w:rPr>
          <w:rFonts w:cs="Times New Roman"/>
          <w:color w:val="222222"/>
          <w:szCs w:val="20"/>
        </w:rPr>
      </w:pPr>
    </w:p>
    <w:p w:rsidR="007F2D04" w:rsidRDefault="007F2D04" w:rsidP="006B1516">
      <w:pPr>
        <w:shd w:val="clear" w:color="auto" w:fill="FFFFFF"/>
        <w:jc w:val="both"/>
        <w:rPr>
          <w:rFonts w:cs="Times New Roman"/>
          <w:color w:val="222222"/>
          <w:szCs w:val="20"/>
        </w:rPr>
      </w:pPr>
      <w:r>
        <w:rPr>
          <w:rFonts w:cs="Times New Roman"/>
          <w:color w:val="222222"/>
          <w:szCs w:val="20"/>
        </w:rPr>
        <w:t>Explain how Event Aggregator works to provide internal domain communication.</w:t>
      </w:r>
    </w:p>
    <w:p w:rsidR="007F2D04" w:rsidRDefault="007F2D04" w:rsidP="006B1516">
      <w:pPr>
        <w:shd w:val="clear" w:color="auto" w:fill="FFFFFF"/>
        <w:jc w:val="both"/>
        <w:rPr>
          <w:rFonts w:cs="Times New Roman"/>
          <w:color w:val="222222"/>
          <w:szCs w:val="20"/>
        </w:rPr>
      </w:pPr>
    </w:p>
    <w:p w:rsidR="007F2D04" w:rsidRDefault="007F2D04" w:rsidP="006B1516">
      <w:pPr>
        <w:shd w:val="clear" w:color="auto" w:fill="FFFFFF"/>
        <w:jc w:val="both"/>
        <w:rPr>
          <w:rFonts w:cs="Times New Roman"/>
          <w:color w:val="222222"/>
          <w:szCs w:val="20"/>
        </w:rPr>
      </w:pPr>
      <w:r>
        <w:rPr>
          <w:rFonts w:cs="Times New Roman"/>
          <w:color w:val="222222"/>
          <w:szCs w:val="20"/>
        </w:rPr>
        <w:t xml:space="preserve">Explain how </w:t>
      </w:r>
      <w:proofErr w:type="spellStart"/>
      <w:r>
        <w:rPr>
          <w:rFonts w:cs="Times New Roman"/>
          <w:color w:val="222222"/>
          <w:szCs w:val="20"/>
        </w:rPr>
        <w:t>Intergration</w:t>
      </w:r>
      <w:proofErr w:type="spellEnd"/>
      <w:r>
        <w:rPr>
          <w:rFonts w:cs="Times New Roman"/>
          <w:color w:val="222222"/>
          <w:szCs w:val="20"/>
        </w:rPr>
        <w:t xml:space="preserve"> Event service works with Application Services that registers with it to receive events.</w:t>
      </w:r>
    </w:p>
    <w:p w:rsidR="007F2D04" w:rsidRDefault="007F2D04" w:rsidP="006B1516">
      <w:pPr>
        <w:shd w:val="clear" w:color="auto" w:fill="FFFFFF"/>
        <w:jc w:val="both"/>
        <w:rPr>
          <w:rFonts w:cs="Times New Roman"/>
          <w:color w:val="222222"/>
          <w:szCs w:val="20"/>
        </w:rPr>
      </w:pPr>
    </w:p>
    <w:p w:rsidR="007F2D04" w:rsidRDefault="007F2D04" w:rsidP="007F2D04">
      <w:pPr>
        <w:shd w:val="clear" w:color="auto" w:fill="FFFFFF"/>
        <w:jc w:val="both"/>
        <w:rPr>
          <w:rFonts w:cs="Times New Roman"/>
          <w:color w:val="222222"/>
          <w:szCs w:val="20"/>
        </w:rPr>
      </w:pPr>
      <w:r>
        <w:rPr>
          <w:rFonts w:cs="Times New Roman"/>
          <w:color w:val="222222"/>
          <w:szCs w:val="20"/>
        </w:rPr>
        <w:t xml:space="preserve">Have appendixes that shows all </w:t>
      </w:r>
      <w:r>
        <w:rPr>
          <w:rFonts w:cs="Times New Roman"/>
          <w:color w:val="222222"/>
          <w:szCs w:val="20"/>
        </w:rPr>
        <w:t>internal Events in core domain and sub domain</w:t>
      </w:r>
    </w:p>
    <w:p w:rsidR="007F2D04" w:rsidRDefault="007F2D04" w:rsidP="006B1516">
      <w:pPr>
        <w:shd w:val="clear" w:color="auto" w:fill="FFFFFF"/>
        <w:jc w:val="both"/>
        <w:rPr>
          <w:rFonts w:cs="Times New Roman"/>
          <w:color w:val="222222"/>
          <w:szCs w:val="20"/>
        </w:rPr>
      </w:pPr>
    </w:p>
    <w:p w:rsidR="007F2D04" w:rsidRDefault="007F2D04" w:rsidP="006B1516">
      <w:pPr>
        <w:shd w:val="clear" w:color="auto" w:fill="FFFFFF"/>
        <w:jc w:val="both"/>
        <w:rPr>
          <w:rFonts w:cs="Times New Roman"/>
          <w:color w:val="222222"/>
          <w:szCs w:val="20"/>
        </w:rPr>
      </w:pPr>
      <w:r>
        <w:rPr>
          <w:rFonts w:cs="Times New Roman"/>
          <w:color w:val="222222"/>
          <w:szCs w:val="20"/>
        </w:rPr>
        <w:t>Have appendixes that shows all external Events and queries</w:t>
      </w:r>
    </w:p>
    <w:p w:rsidR="007F2D04" w:rsidRDefault="007F2D04" w:rsidP="006B1516">
      <w:pPr>
        <w:shd w:val="clear" w:color="auto" w:fill="FFFFFF"/>
        <w:jc w:val="both"/>
        <w:rPr>
          <w:rFonts w:cs="Times New Roman"/>
          <w:color w:val="222222"/>
          <w:szCs w:val="20"/>
        </w:rPr>
      </w:pPr>
    </w:p>
    <w:p w:rsidR="007F2D04" w:rsidRDefault="007F2D04" w:rsidP="007F2D04">
      <w:pPr>
        <w:shd w:val="clear" w:color="auto" w:fill="FFFFFF"/>
        <w:jc w:val="both"/>
        <w:rPr>
          <w:rFonts w:cs="Times New Roman"/>
          <w:color w:val="222222"/>
          <w:szCs w:val="20"/>
        </w:rPr>
      </w:pPr>
      <w:r>
        <w:rPr>
          <w:rFonts w:cs="Times New Roman"/>
          <w:color w:val="222222"/>
          <w:szCs w:val="20"/>
        </w:rPr>
        <w:t>Have appendixes that shows all queries</w:t>
      </w:r>
      <w:r w:rsidR="003333FF">
        <w:rPr>
          <w:rFonts w:cs="Times New Roman"/>
          <w:color w:val="222222"/>
          <w:szCs w:val="20"/>
        </w:rPr>
        <w:t xml:space="preserve">, and discuss alternatives </w:t>
      </w:r>
      <w:r w:rsidR="003333FF">
        <w:rPr>
          <w:rFonts w:ascii="Arial" w:hAnsi="Arial" w:cs="Arial"/>
          <w:color w:val="262626"/>
          <w:szCs w:val="20"/>
        </w:rPr>
        <w:t xml:space="preserve">such as </w:t>
      </w:r>
      <w:proofErr w:type="spellStart"/>
      <w:r w:rsidR="003333FF">
        <w:rPr>
          <w:rFonts w:ascii="Arial" w:hAnsi="Arial" w:cs="Arial"/>
          <w:color w:val="262626"/>
          <w:szCs w:val="20"/>
        </w:rPr>
        <w:t>nServiceBus</w:t>
      </w:r>
      <w:proofErr w:type="spellEnd"/>
      <w:r w:rsidR="003333FF">
        <w:rPr>
          <w:rFonts w:ascii="Arial" w:hAnsi="Arial" w:cs="Arial"/>
          <w:color w:val="262626"/>
          <w:szCs w:val="20"/>
        </w:rPr>
        <w:t xml:space="preserve"> or </w:t>
      </w:r>
      <w:proofErr w:type="spellStart"/>
      <w:r w:rsidR="003333FF">
        <w:rPr>
          <w:rFonts w:ascii="Arial" w:hAnsi="Arial" w:cs="Arial"/>
          <w:color w:val="262626"/>
          <w:szCs w:val="20"/>
        </w:rPr>
        <w:t>MassTransit</w:t>
      </w:r>
      <w:proofErr w:type="spellEnd"/>
    </w:p>
    <w:p w:rsidR="007F2D04" w:rsidRDefault="007F2D04" w:rsidP="006B1516">
      <w:pPr>
        <w:shd w:val="clear" w:color="auto" w:fill="FFFFFF"/>
        <w:jc w:val="both"/>
        <w:rPr>
          <w:rFonts w:cs="Times New Roman"/>
          <w:color w:val="222222"/>
          <w:szCs w:val="20"/>
        </w:rPr>
      </w:pPr>
    </w:p>
    <w:p w:rsidR="007F2D04" w:rsidRDefault="007F2D04" w:rsidP="006B1516">
      <w:pPr>
        <w:shd w:val="clear" w:color="auto" w:fill="FFFFFF"/>
        <w:jc w:val="both"/>
        <w:rPr>
          <w:rFonts w:cs="Times New Roman"/>
          <w:color w:val="222222"/>
          <w:szCs w:val="20"/>
        </w:rPr>
      </w:pPr>
      <w:r>
        <w:rPr>
          <w:rFonts w:cs="Times New Roman"/>
          <w:color w:val="222222"/>
          <w:szCs w:val="20"/>
        </w:rPr>
        <w:t>Add something about how repository was implemented? Might need to add that to section 4?</w:t>
      </w:r>
    </w:p>
    <w:p w:rsidR="003333FF" w:rsidRDefault="003333FF" w:rsidP="006B1516">
      <w:pPr>
        <w:shd w:val="clear" w:color="auto" w:fill="FFFFFF"/>
        <w:jc w:val="both"/>
        <w:rPr>
          <w:rFonts w:cs="Times New Roman"/>
          <w:color w:val="222222"/>
          <w:szCs w:val="20"/>
        </w:rPr>
      </w:pPr>
    </w:p>
    <w:p w:rsidR="003333FF" w:rsidRPr="0091230B" w:rsidRDefault="007F2D04" w:rsidP="003333FF">
      <w:pPr>
        <w:spacing w:line="240" w:lineRule="atLeast"/>
        <w:rPr>
          <w:rFonts w:cs="Times New Roman"/>
          <w:color w:val="262626"/>
          <w:szCs w:val="20"/>
        </w:rPr>
      </w:pPr>
      <w:r w:rsidRPr="0091230B">
        <w:rPr>
          <w:rFonts w:cs="Times New Roman"/>
          <w:color w:val="222222"/>
          <w:szCs w:val="20"/>
        </w:rPr>
        <w:t>The data persistence of all domain elements in the prototype’s design is also generic by means of the repository pattern [</w:t>
      </w:r>
      <w:proofErr w:type="spellStart"/>
      <w:r w:rsidRPr="0091230B">
        <w:rPr>
          <w:rFonts w:cs="Times New Roman"/>
          <w:color w:val="222222"/>
          <w:szCs w:val="20"/>
        </w:rPr>
        <w:t>msdn</w:t>
      </w:r>
      <w:proofErr w:type="spellEnd"/>
      <w:r w:rsidRPr="0091230B">
        <w:rPr>
          <w:rFonts w:cs="Times New Roman"/>
          <w:color w:val="222222"/>
          <w:szCs w:val="20"/>
        </w:rPr>
        <w:t xml:space="preserve"> ref].</w:t>
      </w:r>
      <w:r w:rsidRPr="0091230B">
        <w:rPr>
          <w:rStyle w:val="apple-converted-space"/>
          <w:rFonts w:cs="Times New Roman"/>
          <w:color w:val="222222"/>
          <w:szCs w:val="20"/>
        </w:rPr>
        <w:t> </w:t>
      </w:r>
      <w:r w:rsidRPr="0091230B">
        <w:rPr>
          <w:rFonts w:cs="Times New Roman"/>
          <w:i/>
          <w:iCs/>
          <w:color w:val="222222"/>
          <w:szCs w:val="20"/>
        </w:rPr>
        <w:t>The repository mediates between the data source layer and the business layers of the application. Expand.</w:t>
      </w:r>
      <w:r w:rsidR="003333FF" w:rsidRPr="003333FF">
        <w:rPr>
          <w:rFonts w:cs="Times New Roman"/>
          <w:color w:val="262626"/>
          <w:szCs w:val="20"/>
        </w:rPr>
        <w:t xml:space="preserve"> </w:t>
      </w:r>
      <w:r w:rsidR="003333FF" w:rsidRPr="0091230B">
        <w:rPr>
          <w:rFonts w:cs="Times New Roman"/>
          <w:color w:val="262626"/>
          <w:szCs w:val="20"/>
        </w:rPr>
        <w:t xml:space="preserve">I would talk about how we could use messaging architectures and an enterprise service bus, such as </w:t>
      </w:r>
      <w:proofErr w:type="spellStart"/>
      <w:r w:rsidR="003333FF" w:rsidRPr="0091230B">
        <w:rPr>
          <w:rFonts w:cs="Times New Roman"/>
          <w:color w:val="262626"/>
          <w:szCs w:val="20"/>
        </w:rPr>
        <w:t>nServiceBus</w:t>
      </w:r>
      <w:proofErr w:type="spellEnd"/>
      <w:r w:rsidR="003333FF" w:rsidRPr="0091230B">
        <w:rPr>
          <w:rFonts w:cs="Times New Roman"/>
          <w:color w:val="262626"/>
          <w:szCs w:val="20"/>
        </w:rPr>
        <w:t xml:space="preserve"> or </w:t>
      </w:r>
      <w:proofErr w:type="spellStart"/>
      <w:r w:rsidR="003333FF" w:rsidRPr="0091230B">
        <w:rPr>
          <w:rFonts w:cs="Times New Roman"/>
          <w:color w:val="262626"/>
          <w:szCs w:val="20"/>
        </w:rPr>
        <w:t>MassTransit</w:t>
      </w:r>
      <w:proofErr w:type="spellEnd"/>
      <w:r w:rsidR="003333FF" w:rsidRPr="0091230B">
        <w:rPr>
          <w:rFonts w:cs="Times New Roman"/>
          <w:color w:val="262626"/>
          <w:szCs w:val="20"/>
        </w:rPr>
        <w:t xml:space="preserve">. These options are still feasible if our solution grew, and we could replace our </w:t>
      </w:r>
      <w:proofErr w:type="spellStart"/>
      <w:r w:rsidR="003333FF" w:rsidRPr="0091230B">
        <w:rPr>
          <w:rFonts w:cs="Times New Roman"/>
          <w:color w:val="262626"/>
          <w:szCs w:val="20"/>
        </w:rPr>
        <w:t>eventIntegrationService</w:t>
      </w:r>
      <w:proofErr w:type="spellEnd"/>
      <w:r w:rsidR="003333FF" w:rsidRPr="0091230B">
        <w:rPr>
          <w:rFonts w:cs="Times New Roman"/>
          <w:color w:val="262626"/>
          <w:szCs w:val="20"/>
        </w:rPr>
        <w:t xml:space="preserve"> with the messaging infrastructure, quite easily by swapping out the implementation in the Dependency container</w:t>
      </w:r>
      <w:r w:rsidR="003333FF">
        <w:rPr>
          <w:rFonts w:cs="Times New Roman"/>
          <w:color w:val="262626"/>
          <w:szCs w:val="20"/>
        </w:rPr>
        <w:t>.</w:t>
      </w:r>
    </w:p>
    <w:p w:rsidR="003333FF" w:rsidRPr="0091230B" w:rsidRDefault="003333FF" w:rsidP="003333FF">
      <w:pPr>
        <w:spacing w:line="240" w:lineRule="atLeast"/>
        <w:rPr>
          <w:rFonts w:cs="Times New Roman"/>
          <w:color w:val="262626"/>
          <w:szCs w:val="20"/>
        </w:rPr>
      </w:pPr>
    </w:p>
    <w:p w:rsidR="003333FF" w:rsidRPr="0091230B" w:rsidRDefault="003333FF" w:rsidP="003333FF">
      <w:pPr>
        <w:spacing w:line="240" w:lineRule="atLeast"/>
        <w:rPr>
          <w:rFonts w:cs="Times New Roman"/>
          <w:color w:val="262626"/>
          <w:szCs w:val="20"/>
        </w:rPr>
      </w:pPr>
      <w:proofErr w:type="gramStart"/>
      <w:r w:rsidRPr="0091230B">
        <w:rPr>
          <w:rFonts w:cs="Times New Roman"/>
          <w:color w:val="262626"/>
          <w:szCs w:val="20"/>
        </w:rPr>
        <w:t>the</w:t>
      </w:r>
      <w:proofErr w:type="gramEnd"/>
      <w:r w:rsidRPr="0091230B">
        <w:rPr>
          <w:rFonts w:cs="Times New Roman"/>
          <w:color w:val="262626"/>
          <w:szCs w:val="20"/>
        </w:rPr>
        <w:t xml:space="preserve"> </w:t>
      </w:r>
      <w:proofErr w:type="spellStart"/>
      <w:r w:rsidRPr="0091230B">
        <w:rPr>
          <w:rFonts w:cs="Times New Roman"/>
          <w:color w:val="262626"/>
          <w:szCs w:val="20"/>
        </w:rPr>
        <w:t>trade off</w:t>
      </w:r>
      <w:proofErr w:type="spellEnd"/>
      <w:r w:rsidRPr="0091230B">
        <w:rPr>
          <w:rFonts w:cs="Times New Roman"/>
          <w:color w:val="262626"/>
          <w:szCs w:val="20"/>
        </w:rPr>
        <w:t xml:space="preserve"> here was simplicity, logging, event versions and making the consumer responsible for knowing when/where they were in terms of messages</w:t>
      </w:r>
    </w:p>
    <w:p w:rsidR="003333FF" w:rsidRPr="0091230B" w:rsidRDefault="003333FF" w:rsidP="003333FF">
      <w:pPr>
        <w:spacing w:line="240" w:lineRule="atLeast"/>
        <w:rPr>
          <w:rFonts w:cs="Times New Roman"/>
          <w:szCs w:val="20"/>
        </w:rPr>
      </w:pPr>
      <w:proofErr w:type="gramStart"/>
      <w:r w:rsidRPr="0091230B">
        <w:rPr>
          <w:rFonts w:cs="Times New Roman"/>
          <w:color w:val="262626"/>
          <w:szCs w:val="20"/>
        </w:rPr>
        <w:t>or</w:t>
      </w:r>
      <w:proofErr w:type="gramEnd"/>
      <w:r w:rsidRPr="0091230B">
        <w:rPr>
          <w:rFonts w:cs="Times New Roman"/>
          <w:color w:val="262626"/>
          <w:szCs w:val="20"/>
        </w:rPr>
        <w:t xml:space="preserve"> events. </w:t>
      </w:r>
      <w:proofErr w:type="gramStart"/>
      <w:r w:rsidRPr="0091230B">
        <w:rPr>
          <w:rFonts w:cs="Times New Roman"/>
          <w:szCs w:val="20"/>
        </w:rPr>
        <w:t>adding</w:t>
      </w:r>
      <w:proofErr w:type="gramEnd"/>
      <w:r w:rsidRPr="0091230B">
        <w:rPr>
          <w:rFonts w:cs="Times New Roman"/>
          <w:szCs w:val="20"/>
        </w:rPr>
        <w:t xml:space="preserve"> a message bus and / or </w:t>
      </w:r>
      <w:proofErr w:type="spellStart"/>
      <w:r w:rsidRPr="0091230B">
        <w:rPr>
          <w:rFonts w:cs="Times New Roman"/>
          <w:szCs w:val="20"/>
        </w:rPr>
        <w:t>queueing</w:t>
      </w:r>
      <w:proofErr w:type="spellEnd"/>
      <w:r w:rsidRPr="0091230B">
        <w:rPr>
          <w:rFonts w:cs="Times New Roman"/>
          <w:szCs w:val="20"/>
        </w:rPr>
        <w:t xml:space="preserve"> mechanism was an unnecessary complexity</w:t>
      </w:r>
    </w:p>
    <w:p w:rsidR="007F2D04" w:rsidRPr="003333FF" w:rsidRDefault="007F2D04" w:rsidP="007F2D04">
      <w:pPr>
        <w:shd w:val="clear" w:color="auto" w:fill="FFFFFF"/>
        <w:rPr>
          <w:rFonts w:cs="Times New Roman"/>
          <w:color w:val="222222"/>
          <w:szCs w:val="20"/>
        </w:rPr>
      </w:pPr>
    </w:p>
    <w:p w:rsidR="007F2D04" w:rsidRDefault="007F2D04" w:rsidP="006B1516">
      <w:pPr>
        <w:shd w:val="clear" w:color="auto" w:fill="FFFFFF"/>
        <w:jc w:val="both"/>
        <w:rPr>
          <w:rFonts w:cs="Times New Roman"/>
          <w:color w:val="222222"/>
          <w:szCs w:val="20"/>
        </w:rPr>
      </w:pPr>
    </w:p>
    <w:p w:rsidR="007F2D04" w:rsidRPr="0091230B" w:rsidRDefault="007F2D04" w:rsidP="007F2D04">
      <w:pPr>
        <w:shd w:val="clear" w:color="auto" w:fill="FFFFFF"/>
        <w:rPr>
          <w:rFonts w:cs="Times New Roman"/>
          <w:b/>
          <w:color w:val="222222"/>
          <w:szCs w:val="20"/>
        </w:rPr>
      </w:pPr>
      <w:r w:rsidRPr="0091230B">
        <w:rPr>
          <w:rFonts w:cs="Times New Roman"/>
          <w:b/>
          <w:color w:val="222222"/>
          <w:szCs w:val="20"/>
          <w:highlight w:val="red"/>
        </w:rPr>
        <w:t>Stuff moved out of section 4 that should move into section 5:</w:t>
      </w:r>
    </w:p>
    <w:p w:rsidR="007F2D04" w:rsidRDefault="007F2D04" w:rsidP="006B1516">
      <w:pPr>
        <w:shd w:val="clear" w:color="auto" w:fill="FFFFFF"/>
        <w:jc w:val="both"/>
        <w:rPr>
          <w:rFonts w:cs="Times New Roman"/>
          <w:color w:val="222222"/>
          <w:szCs w:val="20"/>
        </w:rPr>
      </w:pPr>
    </w:p>
    <w:p w:rsidR="006B1516" w:rsidRPr="0091230B" w:rsidRDefault="006B1516" w:rsidP="006B1516">
      <w:pPr>
        <w:shd w:val="clear" w:color="auto" w:fill="FFFFFF"/>
        <w:jc w:val="both"/>
        <w:rPr>
          <w:rFonts w:cs="Times New Roman"/>
          <w:color w:val="222222"/>
          <w:szCs w:val="20"/>
        </w:rPr>
      </w:pPr>
      <w:r w:rsidRPr="0091230B">
        <w:rPr>
          <w:rFonts w:cs="Times New Roman"/>
          <w:color w:val="222222"/>
          <w:szCs w:val="20"/>
        </w:rPr>
        <w:t xml:space="preserve">These Objects communicate with each other internally through an </w:t>
      </w:r>
      <w:r w:rsidRPr="0091230B">
        <w:rPr>
          <w:rFonts w:cs="Times New Roman"/>
          <w:i/>
          <w:color w:val="222222"/>
          <w:szCs w:val="20"/>
        </w:rPr>
        <w:t>eventAggregator</w:t>
      </w:r>
      <w:r w:rsidRPr="0091230B">
        <w:rPr>
          <w:rFonts w:cs="Times New Roman"/>
          <w:color w:val="222222"/>
          <w:szCs w:val="20"/>
        </w:rPr>
        <w:t xml:space="preserve"> messaging service. Internal commination means that the messages passed between the different Application Services stay within the domain and does not leave the bounded context of the domain. The messaging service allows a single application service within the core to simultaneously publish and receive messages from other application services within the core domain without directly coupling them. Each application service in the core domain has its own repository to persist data created by it. </w:t>
      </w:r>
    </w:p>
    <w:p w:rsidR="006B1516" w:rsidRPr="0091230B" w:rsidRDefault="006B1516" w:rsidP="006B1516">
      <w:pPr>
        <w:shd w:val="clear" w:color="auto" w:fill="FFFFFF"/>
        <w:jc w:val="both"/>
        <w:rPr>
          <w:rFonts w:cs="Times New Roman"/>
          <w:color w:val="222222"/>
          <w:szCs w:val="20"/>
        </w:rPr>
      </w:pPr>
      <w:r w:rsidRPr="0091230B">
        <w:rPr>
          <w:rFonts w:cs="Times New Roman"/>
          <w:color w:val="222222"/>
          <w:szCs w:val="20"/>
        </w:rPr>
        <w:t xml:space="preserve">This is represented by the Repository and domain Data objects in figure </w:t>
      </w:r>
      <w:proofErr w:type="spellStart"/>
      <w:r w:rsidRPr="0091230B">
        <w:rPr>
          <w:rFonts w:cs="Times New Roman"/>
          <w:color w:val="222222"/>
          <w:szCs w:val="20"/>
        </w:rPr>
        <w:t>x.x</w:t>
      </w:r>
      <w:proofErr w:type="spellEnd"/>
      <w:r w:rsidRPr="0091230B">
        <w:rPr>
          <w:rFonts w:cs="Times New Roman"/>
          <w:color w:val="222222"/>
          <w:szCs w:val="20"/>
        </w:rPr>
        <w:t xml:space="preserve"> in appendix B.</w:t>
      </w:r>
    </w:p>
    <w:p w:rsidR="006B1516" w:rsidRPr="0091230B" w:rsidRDefault="006B1516" w:rsidP="00B83FE8">
      <w:pPr>
        <w:shd w:val="clear" w:color="auto" w:fill="FFFFFF"/>
        <w:rPr>
          <w:rFonts w:cs="Times New Roman"/>
          <w:color w:val="222222"/>
          <w:szCs w:val="20"/>
        </w:rPr>
      </w:pPr>
    </w:p>
    <w:p w:rsidR="005B7E7D" w:rsidRPr="0091230B" w:rsidRDefault="005B7E7D" w:rsidP="005B7E7D">
      <w:pPr>
        <w:shd w:val="clear" w:color="auto" w:fill="FFFFFF"/>
        <w:rPr>
          <w:rFonts w:cs="Times New Roman"/>
          <w:color w:val="222222"/>
          <w:szCs w:val="20"/>
        </w:rPr>
      </w:pPr>
      <w:r w:rsidRPr="0091230B">
        <w:rPr>
          <w:rFonts w:cs="Times New Roman"/>
          <w:color w:val="222222"/>
          <w:szCs w:val="20"/>
        </w:rPr>
        <w:t xml:space="preserve">Due to the fact that this is only a prototype aimed at providing a proof of concept, both the customer and external billing company sub domains have been integrated into a single domain to keep the implementation as simple as possible. It is however important to note that the customers and billing Companies are both scalable and act </w:t>
      </w:r>
      <w:r w:rsidRPr="0091230B">
        <w:rPr>
          <w:rFonts w:cs="Times New Roman"/>
          <w:color w:val="222222"/>
          <w:szCs w:val="20"/>
        </w:rPr>
        <w:lastRenderedPageBreak/>
        <w:t>autonomously. This is a huge business benefit as there would be a very high probability that additional external companies would be added throughout the life-cycle of the project. It is suggested that a future production release should have these two subdomains run as different applications on possibly different servers.</w:t>
      </w:r>
    </w:p>
    <w:p w:rsidR="005B7E7D" w:rsidRPr="0091230B" w:rsidRDefault="005B7E7D" w:rsidP="005B7E7D">
      <w:pPr>
        <w:shd w:val="clear" w:color="auto" w:fill="FFFFFF"/>
        <w:rPr>
          <w:rFonts w:cs="Times New Roman"/>
          <w:color w:val="222222"/>
          <w:szCs w:val="20"/>
        </w:rPr>
      </w:pPr>
      <w:r w:rsidRPr="0091230B">
        <w:rPr>
          <w:rFonts w:cs="Times New Roman"/>
          <w:color w:val="222222"/>
          <w:szCs w:val="20"/>
        </w:rPr>
        <w:t> </w:t>
      </w:r>
    </w:p>
    <w:p w:rsidR="005B7E7D" w:rsidRPr="0091230B" w:rsidRDefault="005B7E7D" w:rsidP="005B7E7D">
      <w:pPr>
        <w:shd w:val="clear" w:color="auto" w:fill="FFFFFF"/>
        <w:rPr>
          <w:rFonts w:cs="Times New Roman"/>
          <w:color w:val="222222"/>
          <w:szCs w:val="20"/>
        </w:rPr>
      </w:pPr>
      <w:r w:rsidRPr="0091230B">
        <w:rPr>
          <w:rFonts w:cs="Times New Roman"/>
          <w:color w:val="222222"/>
          <w:szCs w:val="20"/>
        </w:rPr>
        <w:t>The different application services in the sub domain could internally communicate with each other the through the event Aggregator in the same manner as the core domain does. Each of the Application services in the sub-domain also makes use of a repository and domain data storage to persist data generated by that specific service.</w:t>
      </w:r>
    </w:p>
    <w:p w:rsidR="005B7E7D" w:rsidRPr="0091230B" w:rsidRDefault="005B7E7D" w:rsidP="005B7E7D">
      <w:pPr>
        <w:shd w:val="clear" w:color="auto" w:fill="FFFFFF"/>
        <w:rPr>
          <w:rFonts w:cs="Times New Roman"/>
          <w:color w:val="222222"/>
          <w:szCs w:val="20"/>
        </w:rPr>
      </w:pPr>
      <w:r w:rsidRPr="0091230B">
        <w:rPr>
          <w:rFonts w:cs="Times New Roman"/>
          <w:color w:val="222222"/>
          <w:szCs w:val="20"/>
        </w:rPr>
        <w:t> </w:t>
      </w:r>
    </w:p>
    <w:p w:rsidR="005B7E7D" w:rsidRPr="0091230B" w:rsidRDefault="005B7E7D" w:rsidP="005B7E7D">
      <w:pPr>
        <w:shd w:val="clear" w:color="auto" w:fill="FFFFFF"/>
        <w:rPr>
          <w:rFonts w:cs="Times New Roman"/>
          <w:color w:val="222222"/>
          <w:szCs w:val="20"/>
        </w:rPr>
      </w:pPr>
      <w:r w:rsidRPr="0091230B">
        <w:rPr>
          <w:rFonts w:cs="Times New Roman"/>
          <w:color w:val="222222"/>
          <w:szCs w:val="20"/>
        </w:rPr>
        <w:t xml:space="preserve">A list and description of all application service’s and internal events within the sub domain can be found in </w:t>
      </w:r>
      <w:proofErr w:type="gramStart"/>
      <w:r w:rsidRPr="0091230B">
        <w:rPr>
          <w:rFonts w:cs="Times New Roman"/>
          <w:color w:val="222222"/>
          <w:szCs w:val="20"/>
        </w:rPr>
        <w:t>Appendix ?.</w:t>
      </w:r>
      <w:proofErr w:type="gramEnd"/>
      <w:r w:rsidRPr="0091230B">
        <w:rPr>
          <w:rFonts w:cs="Times New Roman"/>
          <w:color w:val="222222"/>
          <w:szCs w:val="20"/>
        </w:rPr>
        <w:t xml:space="preserve"> &lt;Need to add appendix&gt;</w:t>
      </w:r>
    </w:p>
    <w:p w:rsidR="005B7E7D" w:rsidRPr="0091230B" w:rsidRDefault="005B7E7D">
      <w:pPr>
        <w:spacing w:after="160" w:line="259" w:lineRule="auto"/>
        <w:rPr>
          <w:rFonts w:cs="Times New Roman"/>
          <w:szCs w:val="20"/>
        </w:rPr>
      </w:pPr>
    </w:p>
    <w:p w:rsidR="00B93B3D" w:rsidRPr="0091230B" w:rsidRDefault="00B93B3D" w:rsidP="00B93B3D">
      <w:pPr>
        <w:shd w:val="clear" w:color="auto" w:fill="FFFFFF"/>
        <w:rPr>
          <w:rFonts w:cs="Times New Roman"/>
          <w:color w:val="222222"/>
          <w:szCs w:val="20"/>
        </w:rPr>
      </w:pPr>
      <w:r w:rsidRPr="0091230B">
        <w:rPr>
          <w:rFonts w:cs="Times New Roman"/>
          <w:color w:val="222222"/>
          <w:szCs w:val="20"/>
        </w:rPr>
        <w:t>The Event Integration Service works by sending event notifications between the different domains</w:t>
      </w:r>
      <w:proofErr w:type="gramStart"/>
      <w:r w:rsidRPr="0091230B">
        <w:rPr>
          <w:rFonts w:cs="Times New Roman"/>
          <w:color w:val="222222"/>
          <w:szCs w:val="20"/>
        </w:rPr>
        <w:t>..</w:t>
      </w:r>
      <w:proofErr w:type="gramEnd"/>
      <w:r w:rsidRPr="0091230B">
        <w:rPr>
          <w:rFonts w:cs="Times New Roman"/>
          <w:color w:val="222222"/>
          <w:szCs w:val="20"/>
        </w:rPr>
        <w:t xml:space="preserve"> An Application Service could subscribe to any event it is interested in listing for with the Event Integration Service. The Event Integration service for that specific domain then keeps a list of all currently registered events. As soon as the Event Integration service receives an event it immediately stores it in the Event Store. The Event Integration service then checks if there are any listeners for that specific event in that specific domain. If there is at least one listener, it broadcasts the event in that domain via the </w:t>
      </w:r>
      <w:r w:rsidRPr="0091230B">
        <w:rPr>
          <w:rFonts w:cs="Times New Roman"/>
          <w:i/>
          <w:color w:val="222222"/>
          <w:szCs w:val="20"/>
        </w:rPr>
        <w:t>eventAggregator</w:t>
      </w:r>
      <w:r w:rsidRPr="0091230B">
        <w:rPr>
          <w:rFonts w:cs="Times New Roman"/>
          <w:color w:val="222222"/>
          <w:szCs w:val="20"/>
        </w:rPr>
        <w:t>. If there are no listeners it does not broadcast the event until at least one listener in the domain subscribes.  </w:t>
      </w:r>
    </w:p>
    <w:p w:rsidR="00B93B3D" w:rsidRPr="0091230B" w:rsidRDefault="00B93B3D" w:rsidP="00B93B3D">
      <w:pPr>
        <w:shd w:val="clear" w:color="auto" w:fill="FFFFFF"/>
        <w:rPr>
          <w:rFonts w:cs="Times New Roman"/>
          <w:color w:val="222222"/>
          <w:szCs w:val="20"/>
        </w:rPr>
      </w:pPr>
      <w:r w:rsidRPr="0091230B">
        <w:rPr>
          <w:rFonts w:cs="Times New Roman"/>
          <w:color w:val="222222"/>
          <w:szCs w:val="20"/>
        </w:rPr>
        <w:t>The Event Integration service could be swapped out for a different one, but due to the fact that is exists on the edge of every bounded context, it would require modification to all domains.</w:t>
      </w:r>
    </w:p>
    <w:p w:rsidR="00B93B3D" w:rsidRPr="0091230B" w:rsidRDefault="00B93B3D">
      <w:pPr>
        <w:spacing w:after="160" w:line="259" w:lineRule="auto"/>
        <w:rPr>
          <w:rFonts w:cs="Times New Roman"/>
          <w:szCs w:val="20"/>
        </w:rPr>
      </w:pP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xml:space="preserve">A list of external Events and the Application services that use them can be found in </w:t>
      </w:r>
      <w:proofErr w:type="gramStart"/>
      <w:r w:rsidRPr="0091230B">
        <w:rPr>
          <w:rFonts w:cs="Times New Roman"/>
          <w:color w:val="222222"/>
          <w:szCs w:val="20"/>
        </w:rPr>
        <w:t>Appendix ?.</w:t>
      </w:r>
      <w:proofErr w:type="gramEnd"/>
      <w:r w:rsidRPr="0091230B">
        <w:rPr>
          <w:rFonts w:cs="Times New Roman"/>
          <w:color w:val="222222"/>
          <w:szCs w:val="20"/>
        </w:rPr>
        <w:t xml:space="preserve"> </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w:t>
      </w:r>
    </w:p>
    <w:p w:rsidR="005A13BA" w:rsidRPr="0091230B" w:rsidRDefault="005A13BA" w:rsidP="005A13BA">
      <w:pPr>
        <w:pStyle w:val="Heading3"/>
        <w:shd w:val="clear" w:color="auto" w:fill="FFFFFF"/>
        <w:spacing w:line="240" w:lineRule="atLeast"/>
        <w:rPr>
          <w:rFonts w:cs="Times New Roman"/>
          <w:color w:val="000000"/>
          <w:szCs w:val="20"/>
        </w:rPr>
      </w:pPr>
      <w:bookmarkStart w:id="7" w:name="1468ad23c4f2a171__Toc390193447"/>
      <w:r w:rsidRPr="0091230B">
        <w:rPr>
          <w:rFonts w:cs="Times New Roman"/>
          <w:color w:val="222222"/>
          <w:szCs w:val="20"/>
        </w:rPr>
        <w:t>Queries, Single Responsibility Principle and Interface Segregation principle</w:t>
      </w:r>
      <w:bookmarkEnd w:id="7"/>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w:t>
      </w:r>
    </w:p>
    <w:p w:rsidR="005A13BA" w:rsidRDefault="005A13BA" w:rsidP="005A13BA">
      <w:pPr>
        <w:shd w:val="clear" w:color="auto" w:fill="FFFFFF"/>
        <w:rPr>
          <w:rFonts w:cs="Times New Roman"/>
          <w:color w:val="222222"/>
          <w:szCs w:val="20"/>
        </w:rPr>
      </w:pPr>
      <w:r w:rsidRPr="0091230B">
        <w:rPr>
          <w:rFonts w:cs="Times New Roman"/>
          <w:color w:val="222222"/>
          <w:szCs w:val="20"/>
        </w:rPr>
        <w:t>External events discussed in the previous section are generated only when a service in one domain performs an operation that a different service in another domain is interested in. This provides some of the cross-domain functionality needed but not all. During a typical scraping operation the 3</w:t>
      </w:r>
      <w:r w:rsidRPr="0091230B">
        <w:rPr>
          <w:rFonts w:cs="Times New Roman"/>
          <w:color w:val="222222"/>
          <w:szCs w:val="20"/>
          <w:vertAlign w:val="superscript"/>
        </w:rPr>
        <w:t>rd</w:t>
      </w:r>
      <w:r w:rsidRPr="0091230B">
        <w:rPr>
          <w:rStyle w:val="apple-converted-space"/>
          <w:rFonts w:cs="Times New Roman"/>
          <w:color w:val="222222"/>
          <w:szCs w:val="20"/>
        </w:rPr>
        <w:t> </w:t>
      </w:r>
      <w:r w:rsidRPr="0091230B">
        <w:rPr>
          <w:rFonts w:cs="Times New Roman"/>
          <w:color w:val="222222"/>
          <w:szCs w:val="20"/>
        </w:rPr>
        <w:t>party scraper interacting with the core domain requires the URL address for the external billing company and the user login credentials for that user for that specific account. The URL is stored in the Repository of the billing Company sub domain and the user’s login details for that billing account is stored in the customer repository also in the sub domain.</w:t>
      </w:r>
    </w:p>
    <w:p w:rsidR="005A13BA" w:rsidRDefault="005A13BA" w:rsidP="005A13BA">
      <w:pPr>
        <w:shd w:val="clear" w:color="auto" w:fill="FFFFFF"/>
        <w:rPr>
          <w:rFonts w:cs="Times New Roman"/>
          <w:color w:val="222222"/>
          <w:szCs w:val="20"/>
        </w:rPr>
      </w:pP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Discuss an Alternative design?</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xml:space="preserve">There is no way that the core domain could directly access the repositories of the sub domain, although it needs the data to perform the required actions. A possible design option could be to make use of event passing discussed in the previous section to enable </w:t>
      </w:r>
      <w:r w:rsidRPr="0091230B">
        <w:rPr>
          <w:rFonts w:cs="Times New Roman"/>
          <w:color w:val="222222"/>
          <w:szCs w:val="20"/>
        </w:rPr>
        <w:lastRenderedPageBreak/>
        <w:t xml:space="preserve">the core domain to access the sub domain repositories. Whenever the core domain needs the URL it could publish a </w:t>
      </w:r>
      <w:proofErr w:type="spellStart"/>
      <w:r w:rsidRPr="0091230B">
        <w:rPr>
          <w:rFonts w:cs="Times New Roman"/>
          <w:color w:val="222222"/>
          <w:szCs w:val="20"/>
        </w:rPr>
        <w:t>requestURL</w:t>
      </w:r>
      <w:proofErr w:type="spellEnd"/>
      <w:r w:rsidRPr="0091230B">
        <w:rPr>
          <w:rFonts w:cs="Times New Roman"/>
          <w:color w:val="222222"/>
          <w:szCs w:val="20"/>
        </w:rPr>
        <w:t xml:space="preserve"> external event. The Billing Company sub domain could then listen for this event and when it receives the request it could retrieve the URL from the repository and publish an external event with the URL and some identifier to link it to the response message to the original message.</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xml:space="preserve">The design option discussed in the previous paragraph could work theoretically but will cause a lot of messages being passed between the different domains unnecessarily. It would also violate the single responsibility principle on the Event Integrations Service as it would now also be responsible to send and track data specific events above normal action events. It would also increase the complexity of the </w:t>
      </w:r>
      <w:proofErr w:type="spellStart"/>
      <w:r w:rsidRPr="0091230B">
        <w:rPr>
          <w:rFonts w:cs="Times New Roman"/>
          <w:color w:val="222222"/>
          <w:szCs w:val="20"/>
        </w:rPr>
        <w:t>EventIntegration</w:t>
      </w:r>
      <w:proofErr w:type="spellEnd"/>
      <w:r w:rsidRPr="0091230B">
        <w:rPr>
          <w:rFonts w:cs="Times New Roman"/>
          <w:color w:val="222222"/>
          <w:szCs w:val="20"/>
        </w:rPr>
        <w:t xml:space="preserve"> Service and make future maintainability more difficult.</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xml:space="preserve">An alternative design that was implemented is to use queries together with the DTO pattern to distribute data between different domains. Figure </w:t>
      </w:r>
      <w:proofErr w:type="spellStart"/>
      <w:r w:rsidRPr="0091230B">
        <w:rPr>
          <w:rFonts w:cs="Times New Roman"/>
          <w:color w:val="222222"/>
          <w:szCs w:val="20"/>
        </w:rPr>
        <w:t>x.x</w:t>
      </w:r>
      <w:proofErr w:type="spellEnd"/>
      <w:r w:rsidRPr="0091230B">
        <w:rPr>
          <w:rFonts w:cs="Times New Roman"/>
          <w:color w:val="222222"/>
          <w:szCs w:val="20"/>
        </w:rPr>
        <w:t xml:space="preserve"> in appendix B shows </w:t>
      </w:r>
      <w:proofErr w:type="spellStart"/>
      <w:r w:rsidRPr="0091230B">
        <w:rPr>
          <w:rFonts w:cs="Times New Roman"/>
          <w:color w:val="222222"/>
          <w:szCs w:val="20"/>
        </w:rPr>
        <w:t>QueriesReturningDTOs</w:t>
      </w:r>
      <w:proofErr w:type="spellEnd"/>
      <w:r w:rsidRPr="0091230B">
        <w:rPr>
          <w:rFonts w:cs="Times New Roman"/>
          <w:color w:val="222222"/>
          <w:szCs w:val="20"/>
        </w:rPr>
        <w:t xml:space="preserve"> on the edge of the core domain drawing. The application service in the core domain will use a specific Query to retrieve the required data form another domain. The Query will access the required Repository and retrieve the requested data. It would however not return the Repository data directly to the core domain, it would first convert it into a DTO that the core domain understand and then return the DTO.  The DTO provided only contains the specific data requested by the core domain and will not provide other unnecessary data. Extra queries and DTO could easily be added in future releases of the system.</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 </w:t>
      </w:r>
    </w:p>
    <w:p w:rsidR="005A13BA" w:rsidRPr="0091230B" w:rsidRDefault="005A13BA" w:rsidP="005A13BA">
      <w:pPr>
        <w:shd w:val="clear" w:color="auto" w:fill="FFFFFF"/>
        <w:rPr>
          <w:rFonts w:cs="Times New Roman"/>
          <w:color w:val="222222"/>
          <w:szCs w:val="20"/>
        </w:rPr>
      </w:pPr>
      <w:r w:rsidRPr="0091230B">
        <w:rPr>
          <w:rFonts w:cs="Times New Roman"/>
          <w:color w:val="222222"/>
          <w:szCs w:val="20"/>
        </w:rPr>
        <w:t>A list of all Integration Queries together with the DTOs they would return is shown in appendix X.</w:t>
      </w:r>
    </w:p>
    <w:p w:rsidR="005A13BA" w:rsidRDefault="005A13BA" w:rsidP="005A13BA">
      <w:pPr>
        <w:shd w:val="clear" w:color="auto" w:fill="FFFFFF"/>
        <w:rPr>
          <w:rFonts w:cs="Times New Roman"/>
          <w:color w:val="222222"/>
          <w:szCs w:val="20"/>
        </w:rPr>
      </w:pPr>
    </w:p>
    <w:p w:rsidR="00BE0B01" w:rsidRDefault="00BE0B01" w:rsidP="005A13BA">
      <w:pPr>
        <w:shd w:val="clear" w:color="auto" w:fill="FFFFFF"/>
        <w:rPr>
          <w:rFonts w:cs="Times New Roman"/>
          <w:color w:val="222222"/>
          <w:szCs w:val="20"/>
        </w:rPr>
      </w:pPr>
    </w:p>
    <w:p w:rsidR="00BE0B01" w:rsidRPr="0091230B" w:rsidRDefault="00BE0B01" w:rsidP="005A13BA">
      <w:pPr>
        <w:shd w:val="clear" w:color="auto" w:fill="FFFFFF"/>
        <w:rPr>
          <w:rFonts w:cs="Times New Roman"/>
          <w:color w:val="222222"/>
          <w:szCs w:val="20"/>
        </w:rPr>
      </w:pPr>
      <w:r>
        <w:rPr>
          <w:rFonts w:cs="Times New Roman"/>
          <w:color w:val="222222"/>
          <w:szCs w:val="20"/>
        </w:rPr>
        <w:t xml:space="preserve">When discussing the implementation of the </w:t>
      </w:r>
    </w:p>
    <w:p w:rsidR="00E4318E" w:rsidRPr="0091230B" w:rsidRDefault="00E4318E">
      <w:pPr>
        <w:spacing w:after="160" w:line="259" w:lineRule="auto"/>
        <w:rPr>
          <w:rFonts w:cs="Times New Roman"/>
          <w:szCs w:val="20"/>
        </w:rPr>
      </w:pPr>
      <w:r w:rsidRPr="0091230B">
        <w:rPr>
          <w:rFonts w:cs="Times New Roman"/>
          <w:szCs w:val="20"/>
        </w:rPr>
        <w:br w:type="page"/>
      </w:r>
    </w:p>
    <w:bookmarkStart w:id="8" w:name="_Toc390200265" w:displacedByCustomXml="next"/>
    <w:sdt>
      <w:sdtPr>
        <w:rPr>
          <w:rFonts w:eastAsiaTheme="minorHAnsi" w:cs="Times New Roman"/>
          <w:b w:val="0"/>
          <w:color w:val="auto"/>
          <w:sz w:val="20"/>
          <w:szCs w:val="20"/>
        </w:rPr>
        <w:id w:val="-474690064"/>
        <w:docPartObj>
          <w:docPartGallery w:val="Bibliographies"/>
          <w:docPartUnique/>
        </w:docPartObj>
      </w:sdtPr>
      <w:sdtEndPr/>
      <w:sdtContent>
        <w:p w:rsidR="008E61F0" w:rsidRPr="0091230B" w:rsidRDefault="008E61F0" w:rsidP="006E3DD0">
          <w:pPr>
            <w:pStyle w:val="Heading1"/>
            <w:rPr>
              <w:rFonts w:cs="Times New Roman"/>
              <w:sz w:val="20"/>
              <w:szCs w:val="20"/>
            </w:rPr>
          </w:pPr>
          <w:r w:rsidRPr="0091230B">
            <w:rPr>
              <w:rFonts w:cs="Times New Roman"/>
              <w:sz w:val="20"/>
              <w:szCs w:val="20"/>
            </w:rPr>
            <w:t>References</w:t>
          </w:r>
          <w:bookmarkEnd w:id="8"/>
        </w:p>
        <w:sdt>
          <w:sdtPr>
            <w:rPr>
              <w:rFonts w:cs="Times New Roman"/>
              <w:szCs w:val="20"/>
            </w:rPr>
            <w:id w:val="-573587230"/>
            <w:bibliography/>
          </w:sdtPr>
          <w:sdtEndPr/>
          <w:sdtContent>
            <w:p w:rsidR="00C1167D" w:rsidRPr="0091230B" w:rsidRDefault="008E61F0" w:rsidP="00646817">
              <w:pPr>
                <w:rPr>
                  <w:rFonts w:cs="Times New Roman"/>
                  <w:noProof/>
                  <w:szCs w:val="20"/>
                </w:rPr>
              </w:pPr>
              <w:r w:rsidRPr="0091230B">
                <w:rPr>
                  <w:rFonts w:cs="Times New Roman"/>
                  <w:szCs w:val="20"/>
                </w:rPr>
                <w:fldChar w:fldCharType="begin"/>
              </w:r>
              <w:r w:rsidRPr="0091230B">
                <w:rPr>
                  <w:rFonts w:cs="Times New Roman"/>
                  <w:szCs w:val="20"/>
                </w:rPr>
                <w:instrText xml:space="preserve"> BIBLIOGRAPHY </w:instrText>
              </w:r>
              <w:r w:rsidRPr="0091230B">
                <w:rPr>
                  <w:rFonts w:cs="Times New Roman"/>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825"/>
              </w:tblGrid>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[1]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D. Laribee, “An Introduction To Domain-Driven Design,” Microsoft Developer Network, [Online]. Available: http://msdn.microsoft.com/en-us/magazine/dd419654.aspx. [Accessed 03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[2]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G. Hohpe and B. Woolf, Enterprise Integration Patterns - Designing, Building, And Deploying Messaging Solutions, Addision Wesley, p. 38.</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[3]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M. Fowler, D. Rice, M. Foemmel, E. Hieatt, R. Mee and R. Stafford, Patterns of Enterprise Application Architecture, Addison Wesley, 2002, pp. 347-351.</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[4]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 xml:space="preserve">E. Evans and M. Fowler, Domain-Driven Design -Tackling Complexity in the Heart of Software, Prentice Hall, 2003. </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[5]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Microsoft, “Understanding Build Configurations,” Microsoft Developer Network, [Online]. Available: http://msdn.microsoft.com/en-us/library/kkz9kefa.aspx. [Accessed 09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[6]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M. Fowler, “Event Aggregator,” [Online]. Available: http://martinfowler.com/eaaDev/EventAggregator.html. [Accessed 09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[7]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Wikipedia, “Codebase,” Wikipedia, [Online]. Available: http://en.wikipedia.org/wiki/Codebase. [Accessed 10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[8]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J. Miller, “Patterns in Practice,” Microsoft Developer Network, [Online]. Available: http://msdn.microsoft.com/en-us/magazine/cc546578.aspx#id0390008. [Accessed 10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[9]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J. Lewis, “The SOLID Principles,” [Online]. Available: http://joshilewis.github.io/ELEN7045/elen7045-solid.pdf. [Accessed 10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[10]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Microsoft, “The Service Locator Pattern,” [Online]. Available: http://msdn.microsoft.com/en-us/library/ff648968.aspx. [Accessed 10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[11]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Autofac, “Autofac,” Autofac, [Online]. Available: http://autofac.org/. [Accessed 10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[12]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A. Cockburn and L. Williams, “The Costs and Benefits of Pair Programming,” [Online]. Available: http://www.cs.pomona.edu/classes/cs121/supp/williams_prpgm.pdf. [Accessed 10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[13]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Microsoft, “Class Library,” Microsoft Developer Network, [Online]. Available: http://msdn.microsoft.com/en-us/library/d11h6832(v=vs.71).aspx. [Accessed 09 06 2014].</w:t>
                    </w:r>
                  </w:p>
                </w:tc>
              </w:tr>
              <w:tr w:rsidR="00C1167D" w:rsidRPr="0091230B">
                <w:trPr>
                  <w:divId w:val="1176651358"/>
                  <w:tblCellSpacing w:w="15" w:type="dxa"/>
                </w:trPr>
                <w:tc>
                  <w:tcPr>
                    <w:tcW w:w="50" w:type="pct"/>
                    <w:hideMark/>
                  </w:tcPr>
                  <w:p w:rsidR="00C1167D" w:rsidRPr="0091230B" w:rsidRDefault="00C1167D">
                    <w:pPr>
                      <w:pStyle w:val="Bibliography"/>
                      <w:rPr>
                        <w:rFonts w:cs="Times New Roman"/>
                        <w:noProof/>
                        <w:szCs w:val="20"/>
                      </w:rPr>
                    </w:pPr>
                    <w:r w:rsidRPr="0091230B">
                      <w:rPr>
                        <w:rFonts w:cs="Times New Roman"/>
                        <w:noProof/>
                        <w:szCs w:val="20"/>
                      </w:rPr>
                      <w:t xml:space="preserve">[14] </w:t>
                    </w:r>
                  </w:p>
                </w:tc>
                <w:tc>
                  <w:tcPr>
                    <w:tcW w:w="0" w:type="auto"/>
                    <w:hideMark/>
                  </w:tcPr>
                  <w:p w:rsidR="00C1167D" w:rsidRPr="0091230B" w:rsidRDefault="00C1167D">
                    <w:pPr>
                      <w:pStyle w:val="Bibliography"/>
                      <w:rPr>
                        <w:rFonts w:cs="Times New Roman"/>
                        <w:noProof/>
                        <w:szCs w:val="20"/>
                      </w:rPr>
                    </w:pPr>
                    <w:r w:rsidRPr="0091230B">
                      <w:rPr>
                        <w:rFonts w:cs="Times New Roman"/>
                        <w:noProof/>
                        <w:szCs w:val="20"/>
                      </w:rPr>
                      <w:t>R. C. Martin, “Object Mentor,” [Online]. Available: http://objectmentor.com/resources/articles/dip.pdf. [Accessed 10 06 2014].</w:t>
                    </w:r>
                  </w:p>
                </w:tc>
              </w:tr>
            </w:tbl>
            <w:p w:rsidR="00C1167D" w:rsidRPr="0091230B" w:rsidRDefault="00C1167D">
              <w:pPr>
                <w:divId w:val="1176651358"/>
                <w:rPr>
                  <w:rFonts w:eastAsia="Times New Roman" w:cs="Times New Roman"/>
                  <w:noProof/>
                  <w:szCs w:val="20"/>
                </w:rPr>
              </w:pPr>
            </w:p>
            <w:p w:rsidR="00772313" w:rsidRPr="0091230B" w:rsidRDefault="008E61F0" w:rsidP="00646817">
              <w:pPr>
                <w:rPr>
                  <w:rFonts w:cs="Times New Roman"/>
                  <w:szCs w:val="20"/>
                </w:rPr>
              </w:pPr>
              <w:r w:rsidRPr="0091230B">
                <w:rPr>
                  <w:rFonts w:cs="Times New Roman"/>
                  <w:b/>
                  <w:bCs/>
                  <w:noProof/>
                  <w:szCs w:val="20"/>
                </w:rPr>
                <w:fldChar w:fldCharType="end"/>
              </w:r>
            </w:p>
          </w:sdtContent>
        </w:sdt>
      </w:sdtContent>
    </w:sdt>
    <w:p w:rsidR="00772313" w:rsidRPr="0091230B" w:rsidRDefault="00772313">
      <w:pPr>
        <w:spacing w:after="160" w:line="259" w:lineRule="auto"/>
        <w:rPr>
          <w:rFonts w:cs="Times New Roman"/>
          <w:szCs w:val="20"/>
        </w:rPr>
      </w:pPr>
      <w:r w:rsidRPr="0091230B">
        <w:rPr>
          <w:rFonts w:cs="Times New Roman"/>
          <w:szCs w:val="20"/>
        </w:rPr>
        <w:br w:type="page"/>
      </w:r>
    </w:p>
    <w:p w:rsidR="00772313" w:rsidRPr="0091230B" w:rsidRDefault="00772313" w:rsidP="00772313">
      <w:pPr>
        <w:pStyle w:val="Heading1"/>
        <w:rPr>
          <w:rFonts w:cs="Times New Roman"/>
          <w:sz w:val="20"/>
          <w:szCs w:val="20"/>
        </w:rPr>
      </w:pPr>
      <w:bookmarkStart w:id="9" w:name="_Toc390200266"/>
      <w:r w:rsidRPr="0091230B">
        <w:rPr>
          <w:rFonts w:cs="Times New Roman"/>
          <w:sz w:val="20"/>
          <w:szCs w:val="20"/>
        </w:rPr>
        <w:lastRenderedPageBreak/>
        <w:t>Appendix</w:t>
      </w:r>
      <w:bookmarkEnd w:id="9"/>
    </w:p>
    <w:p w:rsidR="00772313" w:rsidRPr="0091230B" w:rsidRDefault="00772313" w:rsidP="00772313">
      <w:pPr>
        <w:rPr>
          <w:rFonts w:cs="Times New Roman"/>
          <w:szCs w:val="20"/>
        </w:rPr>
      </w:pPr>
    </w:p>
    <w:p w:rsidR="00772313" w:rsidRPr="0091230B" w:rsidRDefault="00772313" w:rsidP="00B51AA3">
      <w:pPr>
        <w:pStyle w:val="Heading2"/>
        <w:numPr>
          <w:ilvl w:val="0"/>
          <w:numId w:val="0"/>
        </w:numPr>
        <w:rPr>
          <w:rFonts w:cs="Times New Roman"/>
          <w:sz w:val="20"/>
          <w:szCs w:val="20"/>
        </w:rPr>
      </w:pPr>
      <w:bookmarkStart w:id="10" w:name="_Toc390200267"/>
      <w:r w:rsidRPr="0091230B">
        <w:rPr>
          <w:rFonts w:cs="Times New Roman"/>
          <w:sz w:val="20"/>
          <w:szCs w:val="20"/>
        </w:rPr>
        <w:t>A - Definition of terms or concepts used within the APS system:</w:t>
      </w:r>
      <w:bookmarkEnd w:id="10"/>
    </w:p>
    <w:tbl>
      <w:tblPr>
        <w:tblStyle w:val="TableGrid"/>
        <w:tblW w:w="0" w:type="auto"/>
        <w:tblLook w:val="04A0" w:firstRow="1" w:lastRow="0" w:firstColumn="1" w:lastColumn="0" w:noHBand="0" w:noVBand="1"/>
      </w:tblPr>
      <w:tblGrid>
        <w:gridCol w:w="2606"/>
        <w:gridCol w:w="4528"/>
      </w:tblGrid>
      <w:tr w:rsidR="00772313" w:rsidRPr="0091230B" w:rsidTr="00772313">
        <w:tc>
          <w:tcPr>
            <w:tcW w:w="2606" w:type="dxa"/>
          </w:tcPr>
          <w:p w:rsidR="00772313" w:rsidRPr="0091230B" w:rsidRDefault="00772313" w:rsidP="00297835">
            <w:pPr>
              <w:rPr>
                <w:rFonts w:cs="Times New Roman"/>
                <w:b/>
                <w:szCs w:val="20"/>
              </w:rPr>
            </w:pPr>
            <w:r w:rsidRPr="0091230B">
              <w:rPr>
                <w:rFonts w:cs="Times New Roman"/>
                <w:b/>
                <w:szCs w:val="20"/>
              </w:rPr>
              <w:t>Term/Concept</w:t>
            </w:r>
          </w:p>
        </w:tc>
        <w:tc>
          <w:tcPr>
            <w:tcW w:w="4528" w:type="dxa"/>
          </w:tcPr>
          <w:p w:rsidR="00772313" w:rsidRPr="0091230B" w:rsidRDefault="00772313" w:rsidP="00297835">
            <w:pPr>
              <w:rPr>
                <w:rFonts w:cs="Times New Roman"/>
                <w:b/>
                <w:szCs w:val="20"/>
              </w:rPr>
            </w:pPr>
            <w:r w:rsidRPr="0091230B">
              <w:rPr>
                <w:rFonts w:cs="Times New Roman"/>
                <w:b/>
                <w:szCs w:val="20"/>
              </w:rPr>
              <w:t>Definition</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Customer</w:t>
            </w:r>
          </w:p>
        </w:tc>
        <w:tc>
          <w:tcPr>
            <w:tcW w:w="4528" w:type="dxa"/>
          </w:tcPr>
          <w:p w:rsidR="00772313" w:rsidRPr="0091230B" w:rsidRDefault="00772313" w:rsidP="00297835">
            <w:pPr>
              <w:rPr>
                <w:rFonts w:cs="Times New Roman"/>
                <w:szCs w:val="20"/>
              </w:rPr>
            </w:pPr>
            <w:r w:rsidRPr="0091230B">
              <w:rPr>
                <w:rFonts w:cs="Times New Roman"/>
                <w:szCs w:val="20"/>
              </w:rPr>
              <w:t>Person or persons who register as a customer of the APS system</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Customer Registration</w:t>
            </w:r>
          </w:p>
        </w:tc>
        <w:tc>
          <w:tcPr>
            <w:tcW w:w="4528" w:type="dxa"/>
          </w:tcPr>
          <w:p w:rsidR="00772313" w:rsidRPr="0091230B" w:rsidRDefault="00772313" w:rsidP="00297835">
            <w:pPr>
              <w:rPr>
                <w:rFonts w:cs="Times New Roman"/>
                <w:szCs w:val="20"/>
              </w:rPr>
            </w:pPr>
            <w:r w:rsidRPr="0091230B">
              <w:rPr>
                <w:rFonts w:cs="Times New Roman"/>
                <w:szCs w:val="20"/>
              </w:rPr>
              <w:t>Details of customer used/stored on APS</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Billing Company</w:t>
            </w:r>
          </w:p>
        </w:tc>
        <w:tc>
          <w:tcPr>
            <w:tcW w:w="4528" w:type="dxa"/>
          </w:tcPr>
          <w:p w:rsidR="00772313" w:rsidRPr="0091230B" w:rsidRDefault="00772313" w:rsidP="00297835">
            <w:pPr>
              <w:rPr>
                <w:rFonts w:cs="Times New Roman"/>
                <w:szCs w:val="20"/>
              </w:rPr>
            </w:pPr>
            <w:r w:rsidRPr="0091230B">
              <w:rPr>
                <w:rFonts w:cs="Times New Roman"/>
                <w:szCs w:val="20"/>
              </w:rPr>
              <w:t>Business that APS interacts with to retrieve customer statements from on behalf of customers</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Customer Billing Account</w:t>
            </w:r>
          </w:p>
        </w:tc>
        <w:tc>
          <w:tcPr>
            <w:tcW w:w="4528" w:type="dxa"/>
          </w:tcPr>
          <w:p w:rsidR="00772313" w:rsidRPr="0091230B" w:rsidRDefault="00772313" w:rsidP="00297835">
            <w:pPr>
              <w:rPr>
                <w:rFonts w:cs="Times New Roman"/>
                <w:szCs w:val="20"/>
              </w:rPr>
            </w:pPr>
            <w:r w:rsidRPr="0091230B">
              <w:rPr>
                <w:rFonts w:cs="Times New Roman"/>
                <w:szCs w:val="20"/>
              </w:rPr>
              <w:t>Credentials and information pertaining to the  account information as held by a customer at a billing company</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Scrape Session</w:t>
            </w:r>
          </w:p>
        </w:tc>
        <w:tc>
          <w:tcPr>
            <w:tcW w:w="4528" w:type="dxa"/>
          </w:tcPr>
          <w:p w:rsidR="00772313" w:rsidRPr="0091230B" w:rsidRDefault="00772313" w:rsidP="00297835">
            <w:pPr>
              <w:rPr>
                <w:rFonts w:cs="Times New Roman"/>
                <w:szCs w:val="20"/>
              </w:rPr>
            </w:pPr>
            <w:r w:rsidRPr="0091230B">
              <w:rPr>
                <w:rFonts w:cs="Times New Roman"/>
                <w:szCs w:val="20"/>
              </w:rPr>
              <w:t>Process or workflow used by APS to collect, Interpret, Validate and compose statements for a customer from a billing company</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Scrape Session Data</w:t>
            </w:r>
          </w:p>
        </w:tc>
        <w:tc>
          <w:tcPr>
            <w:tcW w:w="4528" w:type="dxa"/>
          </w:tcPr>
          <w:p w:rsidR="00772313" w:rsidRPr="0091230B" w:rsidRDefault="00772313" w:rsidP="00297835">
            <w:pPr>
              <w:rPr>
                <w:rFonts w:cs="Times New Roman"/>
                <w:szCs w:val="20"/>
              </w:rPr>
            </w:pPr>
            <w:r w:rsidRPr="0091230B">
              <w:rPr>
                <w:rFonts w:cs="Times New Roman"/>
                <w:szCs w:val="20"/>
              </w:rPr>
              <w:t>Information received from a billing company via the scraper for a customer</w:t>
            </w:r>
          </w:p>
        </w:tc>
      </w:tr>
      <w:tr w:rsidR="00772313" w:rsidRPr="0091230B" w:rsidTr="00772313">
        <w:tc>
          <w:tcPr>
            <w:tcW w:w="2606" w:type="dxa"/>
          </w:tcPr>
          <w:p w:rsidR="00772313" w:rsidRPr="0091230B" w:rsidRDefault="00772313" w:rsidP="005761C5">
            <w:pPr>
              <w:rPr>
                <w:rFonts w:cs="Times New Roman"/>
                <w:szCs w:val="20"/>
              </w:rPr>
            </w:pPr>
            <w:r w:rsidRPr="0091230B">
              <w:rPr>
                <w:rFonts w:cs="Times New Roman"/>
                <w:szCs w:val="20"/>
              </w:rPr>
              <w:t xml:space="preserve">Scrape Session </w:t>
            </w:r>
            <w:r w:rsidR="005761C5" w:rsidRPr="0091230B">
              <w:rPr>
                <w:rFonts w:cs="Times New Roman"/>
                <w:szCs w:val="20"/>
              </w:rPr>
              <w:t>Converter</w:t>
            </w:r>
          </w:p>
        </w:tc>
        <w:tc>
          <w:tcPr>
            <w:tcW w:w="4528" w:type="dxa"/>
          </w:tcPr>
          <w:p w:rsidR="00772313" w:rsidRPr="0091230B" w:rsidRDefault="00772313" w:rsidP="00297835">
            <w:pPr>
              <w:rPr>
                <w:rFonts w:cs="Times New Roman"/>
                <w:szCs w:val="20"/>
              </w:rPr>
            </w:pPr>
            <w:r w:rsidRPr="0091230B">
              <w:rPr>
                <w:rFonts w:cs="Times New Roman"/>
                <w:szCs w:val="20"/>
              </w:rPr>
              <w:t>Conversion of scrape session data into an APS specific format determining success or failure of the scrape session.</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Scrape Session Failure Handling</w:t>
            </w:r>
          </w:p>
        </w:tc>
        <w:tc>
          <w:tcPr>
            <w:tcW w:w="4528" w:type="dxa"/>
          </w:tcPr>
          <w:p w:rsidR="00772313" w:rsidRPr="0091230B" w:rsidRDefault="00772313" w:rsidP="00297835">
            <w:pPr>
              <w:rPr>
                <w:rFonts w:cs="Times New Roman"/>
                <w:szCs w:val="20"/>
              </w:rPr>
            </w:pPr>
            <w:r w:rsidRPr="0091230B">
              <w:rPr>
                <w:rFonts w:cs="Times New Roman"/>
                <w:szCs w:val="20"/>
              </w:rPr>
              <w:t>Processing of different errors that could be returned in the Scrape Session data</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Scrape Session Data Pairs</w:t>
            </w:r>
          </w:p>
        </w:tc>
        <w:tc>
          <w:tcPr>
            <w:tcW w:w="4528" w:type="dxa"/>
          </w:tcPr>
          <w:p w:rsidR="00772313" w:rsidRPr="0091230B" w:rsidRDefault="00772313" w:rsidP="00297835">
            <w:pPr>
              <w:rPr>
                <w:rFonts w:cs="Times New Roman"/>
                <w:szCs w:val="20"/>
              </w:rPr>
            </w:pPr>
            <w:r w:rsidRPr="0091230B">
              <w:rPr>
                <w:rFonts w:cs="Times New Roman"/>
                <w:szCs w:val="20"/>
              </w:rPr>
              <w:t>Key value pairs of data returned from the billing company when scraping converted into the APS format</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Scrape Session Validation</w:t>
            </w:r>
          </w:p>
        </w:tc>
        <w:tc>
          <w:tcPr>
            <w:tcW w:w="4528" w:type="dxa"/>
          </w:tcPr>
          <w:p w:rsidR="00772313" w:rsidRPr="0091230B" w:rsidRDefault="00772313" w:rsidP="00297835">
            <w:pPr>
              <w:rPr>
                <w:rFonts w:cs="Times New Roman"/>
                <w:szCs w:val="20"/>
              </w:rPr>
            </w:pPr>
            <w:r w:rsidRPr="0091230B">
              <w:rPr>
                <w:rFonts w:cs="Times New Roman"/>
                <w:szCs w:val="20"/>
              </w:rPr>
              <w:t xml:space="preserve">Process of taking the Scrape Session Data Pairs and analysing them for inconsistencies and performing differing forms of integrity checking </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Customer  Billing Account Statement Composition</w:t>
            </w:r>
          </w:p>
        </w:tc>
        <w:tc>
          <w:tcPr>
            <w:tcW w:w="4528" w:type="dxa"/>
          </w:tcPr>
          <w:p w:rsidR="00772313" w:rsidRPr="0091230B" w:rsidRDefault="00772313" w:rsidP="00297835">
            <w:pPr>
              <w:rPr>
                <w:rFonts w:cs="Times New Roman"/>
                <w:szCs w:val="20"/>
              </w:rPr>
            </w:pPr>
            <w:r w:rsidRPr="0091230B">
              <w:rPr>
                <w:rFonts w:cs="Times New Roman"/>
                <w:szCs w:val="20"/>
              </w:rPr>
              <w:t>Creation of a customer statement from valid Scrape Session Data Pairs</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Scrape Session Queued</w:t>
            </w:r>
          </w:p>
        </w:tc>
        <w:tc>
          <w:tcPr>
            <w:tcW w:w="4528" w:type="dxa"/>
          </w:tcPr>
          <w:p w:rsidR="00772313" w:rsidRPr="0091230B" w:rsidRDefault="00772313" w:rsidP="00297835">
            <w:pPr>
              <w:rPr>
                <w:rFonts w:cs="Times New Roman"/>
                <w:szCs w:val="20"/>
              </w:rPr>
            </w:pPr>
            <w:r w:rsidRPr="0091230B">
              <w:rPr>
                <w:rFonts w:cs="Times New Roman"/>
                <w:szCs w:val="20"/>
              </w:rPr>
              <w:t>Defines that a Scrape Session has been stored for later triggering</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Scrape Session Scheduler</w:t>
            </w:r>
          </w:p>
        </w:tc>
        <w:tc>
          <w:tcPr>
            <w:tcW w:w="4528" w:type="dxa"/>
          </w:tcPr>
          <w:p w:rsidR="00772313" w:rsidRPr="0091230B" w:rsidRDefault="00772313" w:rsidP="00297835">
            <w:pPr>
              <w:rPr>
                <w:rFonts w:cs="Times New Roman"/>
                <w:szCs w:val="20"/>
              </w:rPr>
            </w:pPr>
            <w:r w:rsidRPr="0091230B">
              <w:rPr>
                <w:rFonts w:cs="Times New Roman"/>
                <w:szCs w:val="20"/>
              </w:rPr>
              <w:t>Means by which Scrape Sessions are stored and retrieved for execution</w:t>
            </w:r>
          </w:p>
        </w:tc>
      </w:tr>
      <w:tr w:rsidR="00772313" w:rsidRPr="0091230B" w:rsidTr="00772313">
        <w:tc>
          <w:tcPr>
            <w:tcW w:w="2606" w:type="dxa"/>
          </w:tcPr>
          <w:p w:rsidR="00772313" w:rsidRPr="0091230B" w:rsidRDefault="00772313" w:rsidP="00297835">
            <w:pPr>
              <w:rPr>
                <w:rFonts w:cs="Times New Roman"/>
                <w:szCs w:val="20"/>
              </w:rPr>
            </w:pPr>
            <w:r w:rsidRPr="0091230B">
              <w:rPr>
                <w:rFonts w:cs="Times New Roman"/>
                <w:szCs w:val="20"/>
              </w:rPr>
              <w:t>Static page on front end</w:t>
            </w:r>
          </w:p>
        </w:tc>
        <w:tc>
          <w:tcPr>
            <w:tcW w:w="4528" w:type="dxa"/>
          </w:tcPr>
          <w:p w:rsidR="00772313" w:rsidRPr="0091230B" w:rsidRDefault="00772313" w:rsidP="00297835">
            <w:pPr>
              <w:rPr>
                <w:rFonts w:cs="Times New Roman"/>
                <w:szCs w:val="20"/>
              </w:rPr>
            </w:pPr>
            <w:r w:rsidRPr="0091230B">
              <w:rPr>
                <w:rFonts w:cs="Times New Roman"/>
                <w:szCs w:val="20"/>
              </w:rPr>
              <w:t>Non-customer interactive web page which may/may not pull data from a data storage mechanism and display to a customer</w:t>
            </w:r>
          </w:p>
        </w:tc>
      </w:tr>
    </w:tbl>
    <w:p w:rsidR="00772313" w:rsidRPr="0091230B" w:rsidRDefault="00772313" w:rsidP="00772313">
      <w:pPr>
        <w:rPr>
          <w:rFonts w:cs="Times New Roman"/>
          <w:szCs w:val="20"/>
        </w:rPr>
      </w:pPr>
    </w:p>
    <w:p w:rsidR="00C51D67" w:rsidRPr="0091230B" w:rsidRDefault="00C51D67">
      <w:pPr>
        <w:spacing w:after="160" w:line="259" w:lineRule="auto"/>
        <w:rPr>
          <w:rFonts w:cs="Times New Roman"/>
          <w:szCs w:val="20"/>
        </w:rPr>
      </w:pPr>
      <w:r w:rsidRPr="0091230B">
        <w:rPr>
          <w:rFonts w:cs="Times New Roman"/>
          <w:szCs w:val="20"/>
        </w:rPr>
        <w:br w:type="page"/>
      </w:r>
    </w:p>
    <w:p w:rsidR="00000E8E" w:rsidRPr="0091230B" w:rsidRDefault="00C51D67" w:rsidP="00C51D67">
      <w:pPr>
        <w:pStyle w:val="Heading2"/>
        <w:numPr>
          <w:ilvl w:val="0"/>
          <w:numId w:val="0"/>
        </w:numPr>
        <w:rPr>
          <w:rFonts w:cs="Times New Roman"/>
          <w:sz w:val="20"/>
          <w:szCs w:val="20"/>
        </w:rPr>
      </w:pPr>
      <w:bookmarkStart w:id="11" w:name="_Toc390200268"/>
      <w:r w:rsidRPr="0091230B">
        <w:rPr>
          <w:rFonts w:cs="Times New Roman"/>
          <w:sz w:val="20"/>
          <w:szCs w:val="20"/>
        </w:rPr>
        <w:lastRenderedPageBreak/>
        <w:t>B – Domain Integration Diagram</w:t>
      </w:r>
      <w:bookmarkEnd w:id="11"/>
    </w:p>
    <w:p w:rsidR="005623ED" w:rsidRPr="0091230B" w:rsidRDefault="00466177" w:rsidP="00C51D67">
      <w:pPr>
        <w:rPr>
          <w:rFonts w:cs="Times New Roman"/>
          <w:szCs w:val="20"/>
        </w:rPr>
      </w:pPr>
      <w:r w:rsidRPr="0091230B">
        <w:rPr>
          <w:rFonts w:cs="Times New Roman"/>
          <w:noProof/>
          <w:szCs w:val="20"/>
          <w:lang w:val="en-US"/>
        </w:rPr>
        <w:drawing>
          <wp:inline distT="0" distB="0" distL="0" distR="0" wp14:anchorId="0E23681D" wp14:editId="7F5DD834">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7">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Pr="0091230B" w:rsidRDefault="005623ED">
      <w:pPr>
        <w:spacing w:after="160" w:line="259" w:lineRule="auto"/>
        <w:rPr>
          <w:rFonts w:cs="Times New Roman"/>
          <w:szCs w:val="20"/>
        </w:rPr>
      </w:pPr>
      <w:r w:rsidRPr="0091230B">
        <w:rPr>
          <w:rFonts w:cs="Times New Roman"/>
          <w:szCs w:val="20"/>
        </w:rPr>
        <w:br w:type="page"/>
      </w:r>
    </w:p>
    <w:p w:rsidR="00C51D67" w:rsidRPr="0091230B" w:rsidRDefault="005623ED" w:rsidP="005623ED">
      <w:pPr>
        <w:pStyle w:val="Heading2"/>
        <w:numPr>
          <w:ilvl w:val="0"/>
          <w:numId w:val="0"/>
        </w:numPr>
        <w:rPr>
          <w:rFonts w:cs="Times New Roman"/>
          <w:sz w:val="20"/>
          <w:szCs w:val="20"/>
        </w:rPr>
      </w:pPr>
      <w:bookmarkStart w:id="12" w:name="_Toc390200269"/>
      <w:r w:rsidRPr="0091230B">
        <w:rPr>
          <w:rFonts w:cs="Times New Roman"/>
          <w:sz w:val="20"/>
          <w:szCs w:val="20"/>
        </w:rPr>
        <w:lastRenderedPageBreak/>
        <w:t xml:space="preserve">C – Code Listing </w:t>
      </w:r>
      <w:r w:rsidR="00BC2CBE" w:rsidRPr="0091230B">
        <w:rPr>
          <w:rFonts w:cs="Times New Roman"/>
          <w:sz w:val="20"/>
          <w:szCs w:val="20"/>
        </w:rPr>
        <w:t>1</w:t>
      </w:r>
      <w:r w:rsidR="004215BA" w:rsidRPr="0091230B">
        <w:rPr>
          <w:rFonts w:cs="Times New Roman"/>
          <w:sz w:val="20"/>
          <w:szCs w:val="20"/>
        </w:rPr>
        <w:t xml:space="preserve"> – Example Query</w:t>
      </w:r>
      <w:bookmarkEnd w:id="12"/>
    </w:p>
    <w:p w:rsidR="005623ED" w:rsidRPr="0091230B" w:rsidRDefault="004215BA" w:rsidP="005623ED">
      <w:pPr>
        <w:rPr>
          <w:rFonts w:cs="Times New Roman"/>
          <w:szCs w:val="20"/>
        </w:rPr>
      </w:pPr>
      <w:r w:rsidRPr="0091230B">
        <w:rPr>
          <w:rFonts w:cs="Times New Roman"/>
          <w:noProof/>
          <w:szCs w:val="20"/>
          <w:lang w:val="en-US"/>
        </w:rPr>
        <w:drawing>
          <wp:inline distT="0" distB="0" distL="0" distR="0" wp14:anchorId="4E3C4185" wp14:editId="78AA6441">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8">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Pr="0091230B" w:rsidRDefault="00B627EB" w:rsidP="005623ED">
      <w:pPr>
        <w:rPr>
          <w:rFonts w:cs="Times New Roman"/>
          <w:szCs w:val="20"/>
        </w:rPr>
      </w:pPr>
    </w:p>
    <w:p w:rsidR="002F2B5F" w:rsidRPr="0091230B" w:rsidRDefault="002F2B5F">
      <w:pPr>
        <w:spacing w:after="160" w:line="259" w:lineRule="auto"/>
        <w:rPr>
          <w:rFonts w:eastAsiaTheme="majorEastAsia" w:cs="Times New Roman"/>
          <w:b/>
          <w:color w:val="000000" w:themeColor="text1"/>
          <w:szCs w:val="20"/>
        </w:rPr>
      </w:pPr>
      <w:r w:rsidRPr="0091230B">
        <w:rPr>
          <w:rFonts w:cs="Times New Roman"/>
          <w:szCs w:val="20"/>
        </w:rPr>
        <w:br w:type="page"/>
      </w:r>
    </w:p>
    <w:p w:rsidR="00B627EB" w:rsidRPr="0091230B" w:rsidRDefault="00B627EB" w:rsidP="00B627EB">
      <w:pPr>
        <w:pStyle w:val="Heading2"/>
        <w:numPr>
          <w:ilvl w:val="0"/>
          <w:numId w:val="0"/>
        </w:numPr>
        <w:rPr>
          <w:rFonts w:cs="Times New Roman"/>
          <w:sz w:val="20"/>
          <w:szCs w:val="20"/>
        </w:rPr>
      </w:pPr>
      <w:bookmarkStart w:id="13" w:name="_Toc390200270"/>
      <w:r w:rsidRPr="0091230B">
        <w:rPr>
          <w:rFonts w:cs="Times New Roman"/>
          <w:sz w:val="20"/>
          <w:szCs w:val="20"/>
        </w:rPr>
        <w:lastRenderedPageBreak/>
        <w:t>D - Code Listing 2 – Repository Interface</w:t>
      </w:r>
      <w:bookmarkEnd w:id="13"/>
    </w:p>
    <w:p w:rsidR="00B627EB" w:rsidRPr="0091230B" w:rsidRDefault="00B627EB" w:rsidP="00B627EB">
      <w:pPr>
        <w:rPr>
          <w:rFonts w:cs="Times New Roman"/>
          <w:szCs w:val="20"/>
        </w:rPr>
      </w:pPr>
      <w:r w:rsidRPr="0091230B">
        <w:rPr>
          <w:rFonts w:cs="Times New Roman"/>
          <w:noProof/>
          <w:szCs w:val="20"/>
          <w:lang w:val="en-US"/>
        </w:rPr>
        <w:drawing>
          <wp:inline distT="0" distB="0" distL="0" distR="0" wp14:anchorId="3BD502C1" wp14:editId="75D78ABD">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19">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sectPr w:rsidR="00B627EB" w:rsidRPr="0091230B"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89E" w:rsidRDefault="0096589E" w:rsidP="005D57B2">
      <w:pPr>
        <w:spacing w:line="240" w:lineRule="auto"/>
      </w:pPr>
      <w:r>
        <w:separator/>
      </w:r>
    </w:p>
  </w:endnote>
  <w:endnote w:type="continuationSeparator" w:id="0">
    <w:p w:rsidR="0096589E" w:rsidRDefault="0096589E"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C0" w:rsidRDefault="008C30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590179"/>
      <w:docPartObj>
        <w:docPartGallery w:val="Page Numbers (Bottom of Page)"/>
        <w:docPartUnique/>
      </w:docPartObj>
    </w:sdtPr>
    <w:sdtEndPr>
      <w:rPr>
        <w:noProof/>
      </w:rPr>
    </w:sdtEndPr>
    <w:sdtContent>
      <w:p w:rsidR="008C30C0" w:rsidRDefault="008C30C0">
        <w:pPr>
          <w:pStyle w:val="Footer"/>
          <w:jc w:val="center"/>
        </w:pPr>
        <w:r>
          <w:fldChar w:fldCharType="begin"/>
        </w:r>
        <w:r>
          <w:instrText xml:space="preserve"> PAGE   \* MERGEFORMAT </w:instrText>
        </w:r>
        <w:r>
          <w:fldChar w:fldCharType="separate"/>
        </w:r>
        <w:r w:rsidR="003333FF">
          <w:rPr>
            <w:noProof/>
          </w:rPr>
          <w:t>1</w:t>
        </w:r>
        <w:r>
          <w:rPr>
            <w:noProof/>
          </w:rPr>
          <w:fldChar w:fldCharType="end"/>
        </w:r>
      </w:p>
    </w:sdtContent>
  </w:sdt>
  <w:p w:rsidR="008C30C0" w:rsidRDefault="008C30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192563"/>
      <w:docPartObj>
        <w:docPartGallery w:val="Page Numbers (Bottom of Page)"/>
        <w:docPartUnique/>
      </w:docPartObj>
    </w:sdtPr>
    <w:sdtEndPr>
      <w:rPr>
        <w:noProof/>
      </w:rPr>
    </w:sdtEndPr>
    <w:sdtContent>
      <w:p w:rsidR="008C30C0" w:rsidRDefault="008C30C0">
        <w:pPr>
          <w:pStyle w:val="Footer"/>
          <w:jc w:val="center"/>
        </w:pPr>
        <w:r>
          <w:t xml:space="preserve"> </w:t>
        </w:r>
      </w:p>
    </w:sdtContent>
  </w:sdt>
  <w:p w:rsidR="008C30C0" w:rsidRDefault="008C30C0"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89E" w:rsidRDefault="0096589E" w:rsidP="005D57B2">
      <w:pPr>
        <w:spacing w:line="240" w:lineRule="auto"/>
      </w:pPr>
      <w:r>
        <w:separator/>
      </w:r>
    </w:p>
  </w:footnote>
  <w:footnote w:type="continuationSeparator" w:id="0">
    <w:p w:rsidR="0096589E" w:rsidRDefault="0096589E"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C0" w:rsidRDefault="008C30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C0" w:rsidRDefault="008C30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C0" w:rsidRDefault="008C30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21E"/>
    <w:rsid w:val="00000E8E"/>
    <w:rsid w:val="00032762"/>
    <w:rsid w:val="00047D4E"/>
    <w:rsid w:val="00061873"/>
    <w:rsid w:val="000628D9"/>
    <w:rsid w:val="00091430"/>
    <w:rsid w:val="000A1350"/>
    <w:rsid w:val="000A2382"/>
    <w:rsid w:val="000B0853"/>
    <w:rsid w:val="000B5F37"/>
    <w:rsid w:val="000C7311"/>
    <w:rsid w:val="000D1D75"/>
    <w:rsid w:val="000D1FDB"/>
    <w:rsid w:val="000F5F8D"/>
    <w:rsid w:val="00104B35"/>
    <w:rsid w:val="0010690B"/>
    <w:rsid w:val="00114579"/>
    <w:rsid w:val="001506B4"/>
    <w:rsid w:val="00157EFB"/>
    <w:rsid w:val="00183105"/>
    <w:rsid w:val="001E076F"/>
    <w:rsid w:val="001E5D1F"/>
    <w:rsid w:val="00200F9F"/>
    <w:rsid w:val="00211DB0"/>
    <w:rsid w:val="00220E98"/>
    <w:rsid w:val="00243ABC"/>
    <w:rsid w:val="00251095"/>
    <w:rsid w:val="002566AA"/>
    <w:rsid w:val="00265569"/>
    <w:rsid w:val="00267209"/>
    <w:rsid w:val="002707F9"/>
    <w:rsid w:val="0029109B"/>
    <w:rsid w:val="00297835"/>
    <w:rsid w:val="002C2401"/>
    <w:rsid w:val="002C2E5D"/>
    <w:rsid w:val="002F2B5F"/>
    <w:rsid w:val="002F57B0"/>
    <w:rsid w:val="00300054"/>
    <w:rsid w:val="0031558F"/>
    <w:rsid w:val="00316029"/>
    <w:rsid w:val="00321D67"/>
    <w:rsid w:val="00327A3D"/>
    <w:rsid w:val="003333FF"/>
    <w:rsid w:val="00343A08"/>
    <w:rsid w:val="00347417"/>
    <w:rsid w:val="00352626"/>
    <w:rsid w:val="0035611B"/>
    <w:rsid w:val="0035651F"/>
    <w:rsid w:val="00360924"/>
    <w:rsid w:val="00364120"/>
    <w:rsid w:val="003661F4"/>
    <w:rsid w:val="00366E3A"/>
    <w:rsid w:val="00367173"/>
    <w:rsid w:val="00382FF9"/>
    <w:rsid w:val="00384BC8"/>
    <w:rsid w:val="00393684"/>
    <w:rsid w:val="003956FE"/>
    <w:rsid w:val="003B7D74"/>
    <w:rsid w:val="003C34DB"/>
    <w:rsid w:val="003D2152"/>
    <w:rsid w:val="003D7C69"/>
    <w:rsid w:val="003F2128"/>
    <w:rsid w:val="003F7EA2"/>
    <w:rsid w:val="004104CA"/>
    <w:rsid w:val="004215BA"/>
    <w:rsid w:val="004222A7"/>
    <w:rsid w:val="00427F5D"/>
    <w:rsid w:val="004323F0"/>
    <w:rsid w:val="0043378E"/>
    <w:rsid w:val="004469E5"/>
    <w:rsid w:val="0046121E"/>
    <w:rsid w:val="00466177"/>
    <w:rsid w:val="00487591"/>
    <w:rsid w:val="004875A5"/>
    <w:rsid w:val="0049416B"/>
    <w:rsid w:val="004A23B8"/>
    <w:rsid w:val="004A75A0"/>
    <w:rsid w:val="004B32DB"/>
    <w:rsid w:val="004C38C6"/>
    <w:rsid w:val="004C4C1C"/>
    <w:rsid w:val="004C54AA"/>
    <w:rsid w:val="004D012A"/>
    <w:rsid w:val="00502CBB"/>
    <w:rsid w:val="00511CA8"/>
    <w:rsid w:val="005220A7"/>
    <w:rsid w:val="0052355F"/>
    <w:rsid w:val="005470CE"/>
    <w:rsid w:val="005623ED"/>
    <w:rsid w:val="00562A1E"/>
    <w:rsid w:val="005761C5"/>
    <w:rsid w:val="00577760"/>
    <w:rsid w:val="005857A3"/>
    <w:rsid w:val="005916CC"/>
    <w:rsid w:val="00593AA8"/>
    <w:rsid w:val="005A13BA"/>
    <w:rsid w:val="005A71FA"/>
    <w:rsid w:val="005B7E7D"/>
    <w:rsid w:val="005C0D3E"/>
    <w:rsid w:val="005C63C8"/>
    <w:rsid w:val="005D153D"/>
    <w:rsid w:val="005D57B2"/>
    <w:rsid w:val="005E32C9"/>
    <w:rsid w:val="005F6D03"/>
    <w:rsid w:val="00616C4C"/>
    <w:rsid w:val="00625011"/>
    <w:rsid w:val="0063766F"/>
    <w:rsid w:val="00646817"/>
    <w:rsid w:val="0065075E"/>
    <w:rsid w:val="00664769"/>
    <w:rsid w:val="0069112E"/>
    <w:rsid w:val="006917AB"/>
    <w:rsid w:val="006A4B52"/>
    <w:rsid w:val="006B1516"/>
    <w:rsid w:val="006C5E68"/>
    <w:rsid w:val="006D285D"/>
    <w:rsid w:val="006D7966"/>
    <w:rsid w:val="006E3DD0"/>
    <w:rsid w:val="006E6F14"/>
    <w:rsid w:val="00711EAB"/>
    <w:rsid w:val="0072322E"/>
    <w:rsid w:val="00726D96"/>
    <w:rsid w:val="00752C78"/>
    <w:rsid w:val="00753753"/>
    <w:rsid w:val="007656A3"/>
    <w:rsid w:val="007668D8"/>
    <w:rsid w:val="00772313"/>
    <w:rsid w:val="00780B74"/>
    <w:rsid w:val="00782245"/>
    <w:rsid w:val="007A219B"/>
    <w:rsid w:val="007C4F1E"/>
    <w:rsid w:val="007C5994"/>
    <w:rsid w:val="007D23AB"/>
    <w:rsid w:val="007E18B9"/>
    <w:rsid w:val="007E6DF8"/>
    <w:rsid w:val="007F2D04"/>
    <w:rsid w:val="00807298"/>
    <w:rsid w:val="00815011"/>
    <w:rsid w:val="00815997"/>
    <w:rsid w:val="00817A8A"/>
    <w:rsid w:val="00823E38"/>
    <w:rsid w:val="00841034"/>
    <w:rsid w:val="008700B7"/>
    <w:rsid w:val="008942E8"/>
    <w:rsid w:val="008963E6"/>
    <w:rsid w:val="00896B44"/>
    <w:rsid w:val="008B2415"/>
    <w:rsid w:val="008C30C0"/>
    <w:rsid w:val="008C43D9"/>
    <w:rsid w:val="008D0EB7"/>
    <w:rsid w:val="008D0F24"/>
    <w:rsid w:val="008D1A56"/>
    <w:rsid w:val="008E61F0"/>
    <w:rsid w:val="0091230B"/>
    <w:rsid w:val="00912541"/>
    <w:rsid w:val="009325CF"/>
    <w:rsid w:val="00933F40"/>
    <w:rsid w:val="0093753B"/>
    <w:rsid w:val="00940BB0"/>
    <w:rsid w:val="009419EF"/>
    <w:rsid w:val="009450AB"/>
    <w:rsid w:val="00950BC1"/>
    <w:rsid w:val="009570FC"/>
    <w:rsid w:val="0096589E"/>
    <w:rsid w:val="00975385"/>
    <w:rsid w:val="00993FD6"/>
    <w:rsid w:val="009A7FDC"/>
    <w:rsid w:val="009B1191"/>
    <w:rsid w:val="009B1693"/>
    <w:rsid w:val="009D09F6"/>
    <w:rsid w:val="009D2742"/>
    <w:rsid w:val="009D2E69"/>
    <w:rsid w:val="009D3AF2"/>
    <w:rsid w:val="009F2446"/>
    <w:rsid w:val="00A02FDB"/>
    <w:rsid w:val="00A2243B"/>
    <w:rsid w:val="00A23044"/>
    <w:rsid w:val="00A27D7C"/>
    <w:rsid w:val="00A43108"/>
    <w:rsid w:val="00A53B23"/>
    <w:rsid w:val="00A62A86"/>
    <w:rsid w:val="00A712E2"/>
    <w:rsid w:val="00A84E00"/>
    <w:rsid w:val="00A942E6"/>
    <w:rsid w:val="00B0258D"/>
    <w:rsid w:val="00B32A79"/>
    <w:rsid w:val="00B3380A"/>
    <w:rsid w:val="00B47AD9"/>
    <w:rsid w:val="00B51AA3"/>
    <w:rsid w:val="00B627EB"/>
    <w:rsid w:val="00B80214"/>
    <w:rsid w:val="00B83FE8"/>
    <w:rsid w:val="00B86BB7"/>
    <w:rsid w:val="00B87DD2"/>
    <w:rsid w:val="00B93B3D"/>
    <w:rsid w:val="00BA21C6"/>
    <w:rsid w:val="00BB3F5A"/>
    <w:rsid w:val="00BC2CBE"/>
    <w:rsid w:val="00BD1F9A"/>
    <w:rsid w:val="00BD6BD2"/>
    <w:rsid w:val="00BE0B01"/>
    <w:rsid w:val="00C1167D"/>
    <w:rsid w:val="00C117D8"/>
    <w:rsid w:val="00C203D7"/>
    <w:rsid w:val="00C40FAF"/>
    <w:rsid w:val="00C449A9"/>
    <w:rsid w:val="00C51D67"/>
    <w:rsid w:val="00C575A2"/>
    <w:rsid w:val="00C600C8"/>
    <w:rsid w:val="00C61F34"/>
    <w:rsid w:val="00C64E8E"/>
    <w:rsid w:val="00C85910"/>
    <w:rsid w:val="00C92CBE"/>
    <w:rsid w:val="00C934B9"/>
    <w:rsid w:val="00C9403D"/>
    <w:rsid w:val="00CD417A"/>
    <w:rsid w:val="00CD510D"/>
    <w:rsid w:val="00CE70AF"/>
    <w:rsid w:val="00CF236E"/>
    <w:rsid w:val="00D440C3"/>
    <w:rsid w:val="00D6339B"/>
    <w:rsid w:val="00D77C27"/>
    <w:rsid w:val="00D861DE"/>
    <w:rsid w:val="00D871D3"/>
    <w:rsid w:val="00D97C23"/>
    <w:rsid w:val="00DC09AE"/>
    <w:rsid w:val="00DD5452"/>
    <w:rsid w:val="00DD658E"/>
    <w:rsid w:val="00DE500F"/>
    <w:rsid w:val="00DF398B"/>
    <w:rsid w:val="00DF4B53"/>
    <w:rsid w:val="00DF5A1B"/>
    <w:rsid w:val="00E00465"/>
    <w:rsid w:val="00E06BC4"/>
    <w:rsid w:val="00E1048D"/>
    <w:rsid w:val="00E10930"/>
    <w:rsid w:val="00E11AB9"/>
    <w:rsid w:val="00E26CF7"/>
    <w:rsid w:val="00E37C6B"/>
    <w:rsid w:val="00E429D1"/>
    <w:rsid w:val="00E4318E"/>
    <w:rsid w:val="00E47055"/>
    <w:rsid w:val="00E6454E"/>
    <w:rsid w:val="00E723E3"/>
    <w:rsid w:val="00E949C6"/>
    <w:rsid w:val="00EA7427"/>
    <w:rsid w:val="00EC632F"/>
    <w:rsid w:val="00ED3F90"/>
    <w:rsid w:val="00EE2900"/>
    <w:rsid w:val="00F2323B"/>
    <w:rsid w:val="00F3069A"/>
    <w:rsid w:val="00F32701"/>
    <w:rsid w:val="00F47799"/>
    <w:rsid w:val="00F52B57"/>
    <w:rsid w:val="00F536EF"/>
    <w:rsid w:val="00F56FDD"/>
    <w:rsid w:val="00F87768"/>
    <w:rsid w:val="00F9533B"/>
    <w:rsid w:val="00FA0B9D"/>
    <w:rsid w:val="00FA319E"/>
    <w:rsid w:val="00FB316C"/>
    <w:rsid w:val="00FC76C5"/>
    <w:rsid w:val="00FD0BEC"/>
    <w:rsid w:val="00FD55B1"/>
    <w:rsid w:val="00FE23FC"/>
    <w:rsid w:val="00FE269D"/>
    <w:rsid w:val="00FF77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83F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E8"/>
    <w:rPr>
      <w:rFonts w:ascii="Tahoma" w:hAnsi="Tahoma" w:cs="Tahoma"/>
      <w:sz w:val="16"/>
      <w:szCs w:val="16"/>
    </w:rPr>
  </w:style>
  <w:style w:type="character" w:customStyle="1" w:styleId="apple-converted-space">
    <w:name w:val="apple-converted-space"/>
    <w:basedOn w:val="DefaultParagraphFont"/>
    <w:rsid w:val="00B83FE8"/>
  </w:style>
  <w:style w:type="character" w:styleId="FollowedHyperlink">
    <w:name w:val="FollowedHyperlink"/>
    <w:basedOn w:val="DefaultParagraphFont"/>
    <w:uiPriority w:val="99"/>
    <w:semiHidden/>
    <w:unhideWhenUsed/>
    <w:rsid w:val="00A84E0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83F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E8"/>
    <w:rPr>
      <w:rFonts w:ascii="Tahoma" w:hAnsi="Tahoma" w:cs="Tahoma"/>
      <w:sz w:val="16"/>
      <w:szCs w:val="16"/>
    </w:rPr>
  </w:style>
  <w:style w:type="character" w:customStyle="1" w:styleId="apple-converted-space">
    <w:name w:val="apple-converted-space"/>
    <w:basedOn w:val="DefaultParagraphFont"/>
    <w:rsid w:val="00B83FE8"/>
  </w:style>
  <w:style w:type="character" w:styleId="FollowedHyperlink">
    <w:name w:val="FollowedHyperlink"/>
    <w:basedOn w:val="DefaultParagraphFont"/>
    <w:uiPriority w:val="99"/>
    <w:semiHidden/>
    <w:unhideWhenUsed/>
    <w:rsid w:val="00A84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074">
      <w:bodyDiv w:val="1"/>
      <w:marLeft w:val="0"/>
      <w:marRight w:val="0"/>
      <w:marTop w:val="0"/>
      <w:marBottom w:val="0"/>
      <w:divBdr>
        <w:top w:val="none" w:sz="0" w:space="0" w:color="auto"/>
        <w:left w:val="none" w:sz="0" w:space="0" w:color="auto"/>
        <w:bottom w:val="none" w:sz="0" w:space="0" w:color="auto"/>
        <w:right w:val="none" w:sz="0" w:space="0" w:color="auto"/>
      </w:divBdr>
      <w:divsChild>
        <w:div w:id="2022580534">
          <w:marLeft w:val="0"/>
          <w:marRight w:val="0"/>
          <w:marTop w:val="0"/>
          <w:marBottom w:val="0"/>
          <w:divBdr>
            <w:top w:val="none" w:sz="0" w:space="0" w:color="auto"/>
            <w:left w:val="none" w:sz="0" w:space="0" w:color="auto"/>
            <w:bottom w:val="none" w:sz="0" w:space="0" w:color="auto"/>
            <w:right w:val="none" w:sz="0" w:space="0" w:color="auto"/>
          </w:divBdr>
          <w:divsChild>
            <w:div w:id="1963266045">
              <w:marLeft w:val="0"/>
              <w:marRight w:val="0"/>
              <w:marTop w:val="0"/>
              <w:marBottom w:val="0"/>
              <w:divBdr>
                <w:top w:val="none" w:sz="0" w:space="0" w:color="auto"/>
                <w:left w:val="none" w:sz="0" w:space="0" w:color="auto"/>
                <w:bottom w:val="none" w:sz="0" w:space="0" w:color="auto"/>
                <w:right w:val="none" w:sz="0" w:space="0" w:color="auto"/>
              </w:divBdr>
              <w:divsChild>
                <w:div w:id="617372625">
                  <w:marLeft w:val="0"/>
                  <w:marRight w:val="0"/>
                  <w:marTop w:val="0"/>
                  <w:marBottom w:val="0"/>
                  <w:divBdr>
                    <w:top w:val="none" w:sz="0" w:space="0" w:color="auto"/>
                    <w:left w:val="none" w:sz="0" w:space="0" w:color="auto"/>
                    <w:bottom w:val="none" w:sz="0" w:space="0" w:color="auto"/>
                    <w:right w:val="none" w:sz="0" w:space="0" w:color="auto"/>
                  </w:divBdr>
                  <w:divsChild>
                    <w:div w:id="1441416808">
                      <w:marLeft w:val="0"/>
                      <w:marRight w:val="0"/>
                      <w:marTop w:val="0"/>
                      <w:marBottom w:val="0"/>
                      <w:divBdr>
                        <w:top w:val="none" w:sz="0" w:space="0" w:color="auto"/>
                        <w:left w:val="none" w:sz="0" w:space="0" w:color="auto"/>
                        <w:bottom w:val="none" w:sz="0" w:space="0" w:color="auto"/>
                        <w:right w:val="none" w:sz="0" w:space="0" w:color="auto"/>
                      </w:divBdr>
                      <w:divsChild>
                        <w:div w:id="536237688">
                          <w:marLeft w:val="0"/>
                          <w:marRight w:val="0"/>
                          <w:marTop w:val="0"/>
                          <w:marBottom w:val="0"/>
                          <w:divBdr>
                            <w:top w:val="none" w:sz="0" w:space="0" w:color="auto"/>
                            <w:left w:val="none" w:sz="0" w:space="0" w:color="auto"/>
                            <w:bottom w:val="none" w:sz="0" w:space="0" w:color="auto"/>
                            <w:right w:val="none" w:sz="0" w:space="0" w:color="auto"/>
                          </w:divBdr>
                          <w:divsChild>
                            <w:div w:id="707411899">
                              <w:marLeft w:val="0"/>
                              <w:marRight w:val="0"/>
                              <w:marTop w:val="0"/>
                              <w:marBottom w:val="90"/>
                              <w:divBdr>
                                <w:top w:val="none" w:sz="0" w:space="0" w:color="auto"/>
                                <w:left w:val="none" w:sz="0" w:space="0" w:color="auto"/>
                                <w:bottom w:val="none" w:sz="0" w:space="0" w:color="auto"/>
                                <w:right w:val="none" w:sz="0" w:space="0" w:color="auto"/>
                              </w:divBdr>
                              <w:divsChild>
                                <w:div w:id="1396587966">
                                  <w:marLeft w:val="0"/>
                                  <w:marRight w:val="0"/>
                                  <w:marTop w:val="0"/>
                                  <w:marBottom w:val="0"/>
                                  <w:divBdr>
                                    <w:top w:val="none" w:sz="0" w:space="0" w:color="auto"/>
                                    <w:left w:val="none" w:sz="0" w:space="0" w:color="auto"/>
                                    <w:bottom w:val="none" w:sz="0" w:space="0" w:color="auto"/>
                                    <w:right w:val="none" w:sz="0" w:space="0" w:color="auto"/>
                                  </w:divBdr>
                                </w:div>
                              </w:divsChild>
                            </w:div>
                            <w:div w:id="1271158903">
                              <w:marLeft w:val="0"/>
                              <w:marRight w:val="0"/>
                              <w:marTop w:val="0"/>
                              <w:marBottom w:val="90"/>
                              <w:divBdr>
                                <w:top w:val="none" w:sz="0" w:space="0" w:color="auto"/>
                                <w:left w:val="none" w:sz="0" w:space="0" w:color="auto"/>
                                <w:bottom w:val="none" w:sz="0" w:space="0" w:color="auto"/>
                                <w:right w:val="none" w:sz="0" w:space="0" w:color="auto"/>
                              </w:divBdr>
                              <w:divsChild>
                                <w:div w:id="52315993">
                                  <w:marLeft w:val="0"/>
                                  <w:marRight w:val="0"/>
                                  <w:marTop w:val="0"/>
                                  <w:marBottom w:val="0"/>
                                  <w:divBdr>
                                    <w:top w:val="none" w:sz="0" w:space="0" w:color="auto"/>
                                    <w:left w:val="none" w:sz="0" w:space="0" w:color="auto"/>
                                    <w:bottom w:val="none" w:sz="0" w:space="0" w:color="auto"/>
                                    <w:right w:val="none" w:sz="0" w:space="0" w:color="auto"/>
                                  </w:divBdr>
                                </w:div>
                              </w:divsChild>
                            </w:div>
                            <w:div w:id="151720375">
                              <w:marLeft w:val="0"/>
                              <w:marRight w:val="0"/>
                              <w:marTop w:val="0"/>
                              <w:marBottom w:val="90"/>
                              <w:divBdr>
                                <w:top w:val="none" w:sz="0" w:space="0" w:color="auto"/>
                                <w:left w:val="none" w:sz="0" w:space="0" w:color="auto"/>
                                <w:bottom w:val="none" w:sz="0" w:space="0" w:color="auto"/>
                                <w:right w:val="none" w:sz="0" w:space="0" w:color="auto"/>
                              </w:divBdr>
                              <w:divsChild>
                                <w:div w:id="1558978586">
                                  <w:marLeft w:val="0"/>
                                  <w:marRight w:val="0"/>
                                  <w:marTop w:val="0"/>
                                  <w:marBottom w:val="0"/>
                                  <w:divBdr>
                                    <w:top w:val="none" w:sz="0" w:space="0" w:color="auto"/>
                                    <w:left w:val="none" w:sz="0" w:space="0" w:color="auto"/>
                                    <w:bottom w:val="none" w:sz="0" w:space="0" w:color="auto"/>
                                    <w:right w:val="none" w:sz="0" w:space="0" w:color="auto"/>
                                  </w:divBdr>
                                </w:div>
                              </w:divsChild>
                            </w:div>
                            <w:div w:id="1339774674">
                              <w:marLeft w:val="0"/>
                              <w:marRight w:val="0"/>
                              <w:marTop w:val="0"/>
                              <w:marBottom w:val="90"/>
                              <w:divBdr>
                                <w:top w:val="none" w:sz="0" w:space="0" w:color="auto"/>
                                <w:left w:val="none" w:sz="0" w:space="0" w:color="auto"/>
                                <w:bottom w:val="none" w:sz="0" w:space="0" w:color="auto"/>
                                <w:right w:val="none" w:sz="0" w:space="0" w:color="auto"/>
                              </w:divBdr>
                              <w:divsChild>
                                <w:div w:id="858006526">
                                  <w:marLeft w:val="0"/>
                                  <w:marRight w:val="0"/>
                                  <w:marTop w:val="0"/>
                                  <w:marBottom w:val="0"/>
                                  <w:divBdr>
                                    <w:top w:val="none" w:sz="0" w:space="0" w:color="auto"/>
                                    <w:left w:val="none" w:sz="0" w:space="0" w:color="auto"/>
                                    <w:bottom w:val="none" w:sz="0" w:space="0" w:color="auto"/>
                                    <w:right w:val="none" w:sz="0" w:space="0" w:color="auto"/>
                                  </w:divBdr>
                                </w:div>
                              </w:divsChild>
                            </w:div>
                            <w:div w:id="1878082787">
                              <w:marLeft w:val="0"/>
                              <w:marRight w:val="0"/>
                              <w:marTop w:val="0"/>
                              <w:marBottom w:val="90"/>
                              <w:divBdr>
                                <w:top w:val="none" w:sz="0" w:space="0" w:color="auto"/>
                                <w:left w:val="none" w:sz="0" w:space="0" w:color="auto"/>
                                <w:bottom w:val="none" w:sz="0" w:space="0" w:color="auto"/>
                                <w:right w:val="none" w:sz="0" w:space="0" w:color="auto"/>
                              </w:divBdr>
                              <w:divsChild>
                                <w:div w:id="1451319119">
                                  <w:marLeft w:val="0"/>
                                  <w:marRight w:val="0"/>
                                  <w:marTop w:val="0"/>
                                  <w:marBottom w:val="0"/>
                                  <w:divBdr>
                                    <w:top w:val="none" w:sz="0" w:space="0" w:color="auto"/>
                                    <w:left w:val="none" w:sz="0" w:space="0" w:color="auto"/>
                                    <w:bottom w:val="none" w:sz="0" w:space="0" w:color="auto"/>
                                    <w:right w:val="none" w:sz="0" w:space="0" w:color="auto"/>
                                  </w:divBdr>
                                </w:div>
                              </w:divsChild>
                            </w:div>
                            <w:div w:id="1357317959">
                              <w:marLeft w:val="0"/>
                              <w:marRight w:val="0"/>
                              <w:marTop w:val="0"/>
                              <w:marBottom w:val="90"/>
                              <w:divBdr>
                                <w:top w:val="none" w:sz="0" w:space="0" w:color="auto"/>
                                <w:left w:val="none" w:sz="0" w:space="0" w:color="auto"/>
                                <w:bottom w:val="none" w:sz="0" w:space="0" w:color="auto"/>
                                <w:right w:val="none" w:sz="0" w:space="0" w:color="auto"/>
                              </w:divBdr>
                              <w:divsChild>
                                <w:div w:id="1231113881">
                                  <w:marLeft w:val="0"/>
                                  <w:marRight w:val="0"/>
                                  <w:marTop w:val="0"/>
                                  <w:marBottom w:val="0"/>
                                  <w:divBdr>
                                    <w:top w:val="none" w:sz="0" w:space="0" w:color="auto"/>
                                    <w:left w:val="none" w:sz="0" w:space="0" w:color="auto"/>
                                    <w:bottom w:val="none" w:sz="0" w:space="0" w:color="auto"/>
                                    <w:right w:val="none" w:sz="0" w:space="0" w:color="auto"/>
                                  </w:divBdr>
                                </w:div>
                              </w:divsChild>
                            </w:div>
                            <w:div w:id="669867099">
                              <w:marLeft w:val="0"/>
                              <w:marRight w:val="0"/>
                              <w:marTop w:val="0"/>
                              <w:marBottom w:val="90"/>
                              <w:divBdr>
                                <w:top w:val="none" w:sz="0" w:space="0" w:color="auto"/>
                                <w:left w:val="none" w:sz="0" w:space="0" w:color="auto"/>
                                <w:bottom w:val="none" w:sz="0" w:space="0" w:color="auto"/>
                                <w:right w:val="none" w:sz="0" w:space="0" w:color="auto"/>
                              </w:divBdr>
                              <w:divsChild>
                                <w:div w:id="7131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8228">
                          <w:marLeft w:val="0"/>
                          <w:marRight w:val="0"/>
                          <w:marTop w:val="0"/>
                          <w:marBottom w:val="0"/>
                          <w:divBdr>
                            <w:top w:val="none" w:sz="0" w:space="0" w:color="auto"/>
                            <w:left w:val="none" w:sz="0" w:space="0" w:color="auto"/>
                            <w:bottom w:val="none" w:sz="0" w:space="0" w:color="auto"/>
                            <w:right w:val="none" w:sz="0" w:space="0" w:color="auto"/>
                          </w:divBdr>
                          <w:divsChild>
                            <w:div w:id="1842620305">
                              <w:marLeft w:val="0"/>
                              <w:marRight w:val="0"/>
                              <w:marTop w:val="0"/>
                              <w:marBottom w:val="0"/>
                              <w:divBdr>
                                <w:top w:val="none" w:sz="0" w:space="0" w:color="auto"/>
                                <w:left w:val="none" w:sz="0" w:space="0" w:color="auto"/>
                                <w:bottom w:val="none" w:sz="0" w:space="0" w:color="auto"/>
                                <w:right w:val="none" w:sz="0" w:space="0" w:color="auto"/>
                              </w:divBdr>
                            </w:div>
                            <w:div w:id="2097823335">
                              <w:marLeft w:val="0"/>
                              <w:marRight w:val="0"/>
                              <w:marTop w:val="0"/>
                              <w:marBottom w:val="0"/>
                              <w:divBdr>
                                <w:top w:val="none" w:sz="0" w:space="0" w:color="auto"/>
                                <w:left w:val="none" w:sz="0" w:space="0" w:color="auto"/>
                                <w:bottom w:val="none" w:sz="0" w:space="0" w:color="auto"/>
                                <w:right w:val="none" w:sz="0" w:space="0" w:color="auto"/>
                              </w:divBdr>
                            </w:div>
                            <w:div w:id="1544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848593">
          <w:marLeft w:val="0"/>
          <w:marRight w:val="0"/>
          <w:marTop w:val="0"/>
          <w:marBottom w:val="0"/>
          <w:divBdr>
            <w:top w:val="none" w:sz="0" w:space="0" w:color="auto"/>
            <w:left w:val="none" w:sz="0" w:space="0" w:color="auto"/>
            <w:bottom w:val="none" w:sz="0" w:space="0" w:color="auto"/>
            <w:right w:val="none" w:sz="0" w:space="0" w:color="auto"/>
          </w:divBdr>
          <w:divsChild>
            <w:div w:id="1363550209">
              <w:marLeft w:val="0"/>
              <w:marRight w:val="0"/>
              <w:marTop w:val="0"/>
              <w:marBottom w:val="0"/>
              <w:divBdr>
                <w:top w:val="none" w:sz="0" w:space="0" w:color="auto"/>
                <w:left w:val="none" w:sz="0" w:space="0" w:color="auto"/>
                <w:bottom w:val="none" w:sz="0" w:space="0" w:color="auto"/>
                <w:right w:val="none" w:sz="0" w:space="0" w:color="auto"/>
              </w:divBdr>
              <w:divsChild>
                <w:div w:id="1118451171">
                  <w:marLeft w:val="0"/>
                  <w:marRight w:val="0"/>
                  <w:marTop w:val="0"/>
                  <w:marBottom w:val="0"/>
                  <w:divBdr>
                    <w:top w:val="none" w:sz="0" w:space="0" w:color="auto"/>
                    <w:left w:val="none" w:sz="0" w:space="0" w:color="auto"/>
                    <w:bottom w:val="none" w:sz="0" w:space="0" w:color="auto"/>
                    <w:right w:val="none" w:sz="0" w:space="0" w:color="auto"/>
                  </w:divBdr>
                  <w:divsChild>
                    <w:div w:id="1971133689">
                      <w:marLeft w:val="0"/>
                      <w:marRight w:val="0"/>
                      <w:marTop w:val="0"/>
                      <w:marBottom w:val="0"/>
                      <w:divBdr>
                        <w:top w:val="none" w:sz="0" w:space="0" w:color="auto"/>
                        <w:left w:val="none" w:sz="0" w:space="0" w:color="auto"/>
                        <w:bottom w:val="none" w:sz="0" w:space="0" w:color="auto"/>
                        <w:right w:val="none" w:sz="0" w:space="0" w:color="auto"/>
                      </w:divBdr>
                      <w:divsChild>
                        <w:div w:id="241066185">
                          <w:marLeft w:val="0"/>
                          <w:marRight w:val="0"/>
                          <w:marTop w:val="0"/>
                          <w:marBottom w:val="0"/>
                          <w:divBdr>
                            <w:top w:val="none" w:sz="0" w:space="0" w:color="auto"/>
                            <w:left w:val="none" w:sz="0" w:space="0" w:color="auto"/>
                            <w:bottom w:val="none" w:sz="0" w:space="0" w:color="auto"/>
                            <w:right w:val="none" w:sz="0" w:space="0" w:color="auto"/>
                          </w:divBdr>
                          <w:divsChild>
                            <w:div w:id="455753440">
                              <w:marLeft w:val="0"/>
                              <w:marRight w:val="0"/>
                              <w:marTop w:val="0"/>
                              <w:marBottom w:val="90"/>
                              <w:divBdr>
                                <w:top w:val="none" w:sz="0" w:space="0" w:color="auto"/>
                                <w:left w:val="none" w:sz="0" w:space="0" w:color="auto"/>
                                <w:bottom w:val="none" w:sz="0" w:space="0" w:color="auto"/>
                                <w:right w:val="none" w:sz="0" w:space="0" w:color="auto"/>
                              </w:divBdr>
                              <w:divsChild>
                                <w:div w:id="816528879">
                                  <w:marLeft w:val="0"/>
                                  <w:marRight w:val="0"/>
                                  <w:marTop w:val="0"/>
                                  <w:marBottom w:val="0"/>
                                  <w:divBdr>
                                    <w:top w:val="none" w:sz="0" w:space="0" w:color="auto"/>
                                    <w:left w:val="none" w:sz="0" w:space="0" w:color="auto"/>
                                    <w:bottom w:val="none" w:sz="0" w:space="0" w:color="auto"/>
                                    <w:right w:val="none" w:sz="0" w:space="0" w:color="auto"/>
                                  </w:divBdr>
                                </w:div>
                              </w:divsChild>
                            </w:div>
                            <w:div w:id="812866313">
                              <w:marLeft w:val="0"/>
                              <w:marRight w:val="0"/>
                              <w:marTop w:val="0"/>
                              <w:marBottom w:val="90"/>
                              <w:divBdr>
                                <w:top w:val="none" w:sz="0" w:space="0" w:color="auto"/>
                                <w:left w:val="none" w:sz="0" w:space="0" w:color="auto"/>
                                <w:bottom w:val="none" w:sz="0" w:space="0" w:color="auto"/>
                                <w:right w:val="none" w:sz="0" w:space="0" w:color="auto"/>
                              </w:divBdr>
                              <w:divsChild>
                                <w:div w:id="10583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820">
                          <w:marLeft w:val="0"/>
                          <w:marRight w:val="0"/>
                          <w:marTop w:val="0"/>
                          <w:marBottom w:val="0"/>
                          <w:divBdr>
                            <w:top w:val="none" w:sz="0" w:space="0" w:color="auto"/>
                            <w:left w:val="none" w:sz="0" w:space="0" w:color="auto"/>
                            <w:bottom w:val="none" w:sz="0" w:space="0" w:color="auto"/>
                            <w:right w:val="none" w:sz="0" w:space="0" w:color="auto"/>
                          </w:divBdr>
                          <w:divsChild>
                            <w:div w:id="8215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737">
                      <w:marLeft w:val="0"/>
                      <w:marRight w:val="0"/>
                      <w:marTop w:val="0"/>
                      <w:marBottom w:val="0"/>
                      <w:divBdr>
                        <w:top w:val="none" w:sz="0" w:space="0" w:color="auto"/>
                        <w:left w:val="none" w:sz="0" w:space="0" w:color="auto"/>
                        <w:bottom w:val="none" w:sz="0" w:space="0" w:color="auto"/>
                        <w:right w:val="none" w:sz="0" w:space="0" w:color="auto"/>
                      </w:divBdr>
                      <w:divsChild>
                        <w:div w:id="684022460">
                          <w:marLeft w:val="0"/>
                          <w:marRight w:val="0"/>
                          <w:marTop w:val="0"/>
                          <w:marBottom w:val="0"/>
                          <w:divBdr>
                            <w:top w:val="none" w:sz="0" w:space="0" w:color="auto"/>
                            <w:left w:val="none" w:sz="0" w:space="0" w:color="auto"/>
                            <w:bottom w:val="none" w:sz="0" w:space="0" w:color="auto"/>
                            <w:right w:val="none" w:sz="0" w:space="0" w:color="auto"/>
                          </w:divBdr>
                          <w:divsChild>
                            <w:div w:id="990518735">
                              <w:marLeft w:val="0"/>
                              <w:marRight w:val="0"/>
                              <w:marTop w:val="0"/>
                              <w:marBottom w:val="0"/>
                              <w:divBdr>
                                <w:top w:val="none" w:sz="0" w:space="0" w:color="auto"/>
                                <w:left w:val="none" w:sz="0" w:space="0" w:color="auto"/>
                                <w:bottom w:val="none" w:sz="0" w:space="0" w:color="auto"/>
                                <w:right w:val="none" w:sz="0" w:space="0" w:color="auto"/>
                              </w:divBdr>
                              <w:divsChild>
                                <w:div w:id="10721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010971">
          <w:marLeft w:val="0"/>
          <w:marRight w:val="0"/>
          <w:marTop w:val="0"/>
          <w:marBottom w:val="0"/>
          <w:divBdr>
            <w:top w:val="none" w:sz="0" w:space="0" w:color="auto"/>
            <w:left w:val="none" w:sz="0" w:space="0" w:color="auto"/>
            <w:bottom w:val="none" w:sz="0" w:space="0" w:color="auto"/>
            <w:right w:val="none" w:sz="0" w:space="0" w:color="auto"/>
          </w:divBdr>
          <w:divsChild>
            <w:div w:id="1869565075">
              <w:marLeft w:val="0"/>
              <w:marRight w:val="0"/>
              <w:marTop w:val="0"/>
              <w:marBottom w:val="0"/>
              <w:divBdr>
                <w:top w:val="none" w:sz="0" w:space="0" w:color="auto"/>
                <w:left w:val="none" w:sz="0" w:space="0" w:color="auto"/>
                <w:bottom w:val="none" w:sz="0" w:space="0" w:color="auto"/>
                <w:right w:val="none" w:sz="0" w:space="0" w:color="auto"/>
              </w:divBdr>
              <w:divsChild>
                <w:div w:id="1142120347">
                  <w:marLeft w:val="0"/>
                  <w:marRight w:val="0"/>
                  <w:marTop w:val="0"/>
                  <w:marBottom w:val="0"/>
                  <w:divBdr>
                    <w:top w:val="none" w:sz="0" w:space="0" w:color="auto"/>
                    <w:left w:val="none" w:sz="0" w:space="0" w:color="auto"/>
                    <w:bottom w:val="none" w:sz="0" w:space="0" w:color="auto"/>
                    <w:right w:val="none" w:sz="0" w:space="0" w:color="auto"/>
                  </w:divBdr>
                  <w:divsChild>
                    <w:div w:id="1148283668">
                      <w:marLeft w:val="0"/>
                      <w:marRight w:val="0"/>
                      <w:marTop w:val="0"/>
                      <w:marBottom w:val="0"/>
                      <w:divBdr>
                        <w:top w:val="none" w:sz="0" w:space="0" w:color="auto"/>
                        <w:left w:val="none" w:sz="0" w:space="0" w:color="auto"/>
                        <w:bottom w:val="none" w:sz="0" w:space="0" w:color="auto"/>
                        <w:right w:val="none" w:sz="0" w:space="0" w:color="auto"/>
                      </w:divBdr>
                      <w:divsChild>
                        <w:div w:id="2066374141">
                          <w:marLeft w:val="0"/>
                          <w:marRight w:val="0"/>
                          <w:marTop w:val="0"/>
                          <w:marBottom w:val="0"/>
                          <w:divBdr>
                            <w:top w:val="none" w:sz="0" w:space="0" w:color="auto"/>
                            <w:left w:val="none" w:sz="0" w:space="0" w:color="auto"/>
                            <w:bottom w:val="none" w:sz="0" w:space="0" w:color="auto"/>
                            <w:right w:val="none" w:sz="0" w:space="0" w:color="auto"/>
                          </w:divBdr>
                          <w:divsChild>
                            <w:div w:id="686061453">
                              <w:marLeft w:val="0"/>
                              <w:marRight w:val="0"/>
                              <w:marTop w:val="0"/>
                              <w:marBottom w:val="0"/>
                              <w:divBdr>
                                <w:top w:val="none" w:sz="0" w:space="0" w:color="auto"/>
                                <w:left w:val="none" w:sz="0" w:space="0" w:color="auto"/>
                                <w:bottom w:val="none" w:sz="0" w:space="0" w:color="auto"/>
                                <w:right w:val="none" w:sz="0" w:space="0" w:color="auto"/>
                              </w:divBdr>
                              <w:divsChild>
                                <w:div w:id="8744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3596">
                      <w:marLeft w:val="0"/>
                      <w:marRight w:val="0"/>
                      <w:marTop w:val="0"/>
                      <w:marBottom w:val="0"/>
                      <w:divBdr>
                        <w:top w:val="none" w:sz="0" w:space="0" w:color="auto"/>
                        <w:left w:val="none" w:sz="0" w:space="0" w:color="auto"/>
                        <w:bottom w:val="none" w:sz="0" w:space="0" w:color="auto"/>
                        <w:right w:val="none" w:sz="0" w:space="0" w:color="auto"/>
                      </w:divBdr>
                      <w:divsChild>
                        <w:div w:id="1543665548">
                          <w:marLeft w:val="0"/>
                          <w:marRight w:val="0"/>
                          <w:marTop w:val="0"/>
                          <w:marBottom w:val="0"/>
                          <w:divBdr>
                            <w:top w:val="none" w:sz="0" w:space="0" w:color="auto"/>
                            <w:left w:val="none" w:sz="0" w:space="0" w:color="auto"/>
                            <w:bottom w:val="none" w:sz="0" w:space="0" w:color="auto"/>
                            <w:right w:val="none" w:sz="0" w:space="0" w:color="auto"/>
                          </w:divBdr>
                          <w:divsChild>
                            <w:div w:id="605498959">
                              <w:marLeft w:val="0"/>
                              <w:marRight w:val="0"/>
                              <w:marTop w:val="0"/>
                              <w:marBottom w:val="90"/>
                              <w:divBdr>
                                <w:top w:val="none" w:sz="0" w:space="0" w:color="auto"/>
                                <w:left w:val="none" w:sz="0" w:space="0" w:color="auto"/>
                                <w:bottom w:val="none" w:sz="0" w:space="0" w:color="auto"/>
                                <w:right w:val="none" w:sz="0" w:space="0" w:color="auto"/>
                              </w:divBdr>
                              <w:divsChild>
                                <w:div w:id="106589616">
                                  <w:marLeft w:val="0"/>
                                  <w:marRight w:val="0"/>
                                  <w:marTop w:val="0"/>
                                  <w:marBottom w:val="0"/>
                                  <w:divBdr>
                                    <w:top w:val="none" w:sz="0" w:space="0" w:color="auto"/>
                                    <w:left w:val="none" w:sz="0" w:space="0" w:color="auto"/>
                                    <w:bottom w:val="none" w:sz="0" w:space="0" w:color="auto"/>
                                    <w:right w:val="none" w:sz="0" w:space="0" w:color="auto"/>
                                  </w:divBdr>
                                </w:div>
                              </w:divsChild>
                            </w:div>
                            <w:div w:id="899904342">
                              <w:marLeft w:val="0"/>
                              <w:marRight w:val="0"/>
                              <w:marTop w:val="0"/>
                              <w:marBottom w:val="90"/>
                              <w:divBdr>
                                <w:top w:val="none" w:sz="0" w:space="0" w:color="auto"/>
                                <w:left w:val="none" w:sz="0" w:space="0" w:color="auto"/>
                                <w:bottom w:val="none" w:sz="0" w:space="0" w:color="auto"/>
                                <w:right w:val="none" w:sz="0" w:space="0" w:color="auto"/>
                              </w:divBdr>
                              <w:divsChild>
                                <w:div w:id="573391561">
                                  <w:marLeft w:val="0"/>
                                  <w:marRight w:val="0"/>
                                  <w:marTop w:val="0"/>
                                  <w:marBottom w:val="0"/>
                                  <w:divBdr>
                                    <w:top w:val="none" w:sz="0" w:space="0" w:color="auto"/>
                                    <w:left w:val="none" w:sz="0" w:space="0" w:color="auto"/>
                                    <w:bottom w:val="none" w:sz="0" w:space="0" w:color="auto"/>
                                    <w:right w:val="none" w:sz="0" w:space="0" w:color="auto"/>
                                  </w:divBdr>
                                </w:div>
                              </w:divsChild>
                            </w:div>
                            <w:div w:id="2078822882">
                              <w:marLeft w:val="0"/>
                              <w:marRight w:val="0"/>
                              <w:marTop w:val="0"/>
                              <w:marBottom w:val="90"/>
                              <w:divBdr>
                                <w:top w:val="none" w:sz="0" w:space="0" w:color="auto"/>
                                <w:left w:val="none" w:sz="0" w:space="0" w:color="auto"/>
                                <w:bottom w:val="none" w:sz="0" w:space="0" w:color="auto"/>
                                <w:right w:val="none" w:sz="0" w:space="0" w:color="auto"/>
                              </w:divBdr>
                              <w:divsChild>
                                <w:div w:id="146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5933">
                          <w:marLeft w:val="0"/>
                          <w:marRight w:val="0"/>
                          <w:marTop w:val="0"/>
                          <w:marBottom w:val="0"/>
                          <w:divBdr>
                            <w:top w:val="none" w:sz="0" w:space="0" w:color="auto"/>
                            <w:left w:val="none" w:sz="0" w:space="0" w:color="auto"/>
                            <w:bottom w:val="none" w:sz="0" w:space="0" w:color="auto"/>
                            <w:right w:val="none" w:sz="0" w:space="0" w:color="auto"/>
                          </w:divBdr>
                          <w:divsChild>
                            <w:div w:id="1623421109">
                              <w:marLeft w:val="0"/>
                              <w:marRight w:val="0"/>
                              <w:marTop w:val="0"/>
                              <w:marBottom w:val="0"/>
                              <w:divBdr>
                                <w:top w:val="none" w:sz="0" w:space="0" w:color="auto"/>
                                <w:left w:val="none" w:sz="0" w:space="0" w:color="auto"/>
                                <w:bottom w:val="none" w:sz="0" w:space="0" w:color="auto"/>
                                <w:right w:val="none" w:sz="0" w:space="0" w:color="auto"/>
                              </w:divBdr>
                            </w:div>
                            <w:div w:id="2137991623">
                              <w:marLeft w:val="0"/>
                              <w:marRight w:val="0"/>
                              <w:marTop w:val="0"/>
                              <w:marBottom w:val="0"/>
                              <w:divBdr>
                                <w:top w:val="none" w:sz="0" w:space="0" w:color="auto"/>
                                <w:left w:val="none" w:sz="0" w:space="0" w:color="auto"/>
                                <w:bottom w:val="none" w:sz="0" w:space="0" w:color="auto"/>
                                <w:right w:val="none" w:sz="0" w:space="0" w:color="auto"/>
                              </w:divBdr>
                            </w:div>
                            <w:div w:id="1512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93345">
          <w:marLeft w:val="0"/>
          <w:marRight w:val="0"/>
          <w:marTop w:val="0"/>
          <w:marBottom w:val="0"/>
          <w:divBdr>
            <w:top w:val="none" w:sz="0" w:space="0" w:color="auto"/>
            <w:left w:val="none" w:sz="0" w:space="0" w:color="auto"/>
            <w:bottom w:val="none" w:sz="0" w:space="0" w:color="auto"/>
            <w:right w:val="none" w:sz="0" w:space="0" w:color="auto"/>
          </w:divBdr>
          <w:divsChild>
            <w:div w:id="1105927316">
              <w:marLeft w:val="0"/>
              <w:marRight w:val="0"/>
              <w:marTop w:val="0"/>
              <w:marBottom w:val="0"/>
              <w:divBdr>
                <w:top w:val="none" w:sz="0" w:space="0" w:color="auto"/>
                <w:left w:val="none" w:sz="0" w:space="0" w:color="auto"/>
                <w:bottom w:val="none" w:sz="0" w:space="0" w:color="auto"/>
                <w:right w:val="none" w:sz="0" w:space="0" w:color="auto"/>
              </w:divBdr>
              <w:divsChild>
                <w:div w:id="1926067907">
                  <w:marLeft w:val="0"/>
                  <w:marRight w:val="0"/>
                  <w:marTop w:val="0"/>
                  <w:marBottom w:val="0"/>
                  <w:divBdr>
                    <w:top w:val="none" w:sz="0" w:space="0" w:color="auto"/>
                    <w:left w:val="none" w:sz="0" w:space="0" w:color="auto"/>
                    <w:bottom w:val="none" w:sz="0" w:space="0" w:color="auto"/>
                    <w:right w:val="none" w:sz="0" w:space="0" w:color="auto"/>
                  </w:divBdr>
                  <w:divsChild>
                    <w:div w:id="1791436291">
                      <w:marLeft w:val="0"/>
                      <w:marRight w:val="0"/>
                      <w:marTop w:val="0"/>
                      <w:marBottom w:val="0"/>
                      <w:divBdr>
                        <w:top w:val="none" w:sz="0" w:space="0" w:color="auto"/>
                        <w:left w:val="none" w:sz="0" w:space="0" w:color="auto"/>
                        <w:bottom w:val="none" w:sz="0" w:space="0" w:color="auto"/>
                        <w:right w:val="none" w:sz="0" w:space="0" w:color="auto"/>
                      </w:divBdr>
                      <w:divsChild>
                        <w:div w:id="952250090">
                          <w:marLeft w:val="0"/>
                          <w:marRight w:val="0"/>
                          <w:marTop w:val="0"/>
                          <w:marBottom w:val="0"/>
                          <w:divBdr>
                            <w:top w:val="none" w:sz="0" w:space="0" w:color="auto"/>
                            <w:left w:val="none" w:sz="0" w:space="0" w:color="auto"/>
                            <w:bottom w:val="none" w:sz="0" w:space="0" w:color="auto"/>
                            <w:right w:val="none" w:sz="0" w:space="0" w:color="auto"/>
                          </w:divBdr>
                          <w:divsChild>
                            <w:div w:id="18628287">
                              <w:marLeft w:val="0"/>
                              <w:marRight w:val="0"/>
                              <w:marTop w:val="0"/>
                              <w:marBottom w:val="0"/>
                              <w:divBdr>
                                <w:top w:val="none" w:sz="0" w:space="0" w:color="auto"/>
                                <w:left w:val="none" w:sz="0" w:space="0" w:color="auto"/>
                                <w:bottom w:val="none" w:sz="0" w:space="0" w:color="auto"/>
                                <w:right w:val="none" w:sz="0" w:space="0" w:color="auto"/>
                              </w:divBdr>
                              <w:divsChild>
                                <w:div w:id="17073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4253">
                      <w:marLeft w:val="0"/>
                      <w:marRight w:val="0"/>
                      <w:marTop w:val="0"/>
                      <w:marBottom w:val="0"/>
                      <w:divBdr>
                        <w:top w:val="none" w:sz="0" w:space="0" w:color="auto"/>
                        <w:left w:val="none" w:sz="0" w:space="0" w:color="auto"/>
                        <w:bottom w:val="none" w:sz="0" w:space="0" w:color="auto"/>
                        <w:right w:val="none" w:sz="0" w:space="0" w:color="auto"/>
                      </w:divBdr>
                      <w:divsChild>
                        <w:div w:id="408046060">
                          <w:marLeft w:val="0"/>
                          <w:marRight w:val="0"/>
                          <w:marTop w:val="0"/>
                          <w:marBottom w:val="0"/>
                          <w:divBdr>
                            <w:top w:val="none" w:sz="0" w:space="0" w:color="auto"/>
                            <w:left w:val="none" w:sz="0" w:space="0" w:color="auto"/>
                            <w:bottom w:val="none" w:sz="0" w:space="0" w:color="auto"/>
                            <w:right w:val="none" w:sz="0" w:space="0" w:color="auto"/>
                          </w:divBdr>
                          <w:divsChild>
                            <w:div w:id="1333873466">
                              <w:marLeft w:val="0"/>
                              <w:marRight w:val="0"/>
                              <w:marTop w:val="0"/>
                              <w:marBottom w:val="90"/>
                              <w:divBdr>
                                <w:top w:val="none" w:sz="0" w:space="0" w:color="auto"/>
                                <w:left w:val="none" w:sz="0" w:space="0" w:color="auto"/>
                                <w:bottom w:val="none" w:sz="0" w:space="0" w:color="auto"/>
                                <w:right w:val="none" w:sz="0" w:space="0" w:color="auto"/>
                              </w:divBdr>
                              <w:divsChild>
                                <w:div w:id="1534075224">
                                  <w:marLeft w:val="0"/>
                                  <w:marRight w:val="0"/>
                                  <w:marTop w:val="0"/>
                                  <w:marBottom w:val="0"/>
                                  <w:divBdr>
                                    <w:top w:val="none" w:sz="0" w:space="0" w:color="auto"/>
                                    <w:left w:val="none" w:sz="0" w:space="0" w:color="auto"/>
                                    <w:bottom w:val="none" w:sz="0" w:space="0" w:color="auto"/>
                                    <w:right w:val="none" w:sz="0" w:space="0" w:color="auto"/>
                                  </w:divBdr>
                                </w:div>
                              </w:divsChild>
                            </w:div>
                            <w:div w:id="94523337">
                              <w:marLeft w:val="0"/>
                              <w:marRight w:val="0"/>
                              <w:marTop w:val="0"/>
                              <w:marBottom w:val="90"/>
                              <w:divBdr>
                                <w:top w:val="none" w:sz="0" w:space="0" w:color="auto"/>
                                <w:left w:val="none" w:sz="0" w:space="0" w:color="auto"/>
                                <w:bottom w:val="none" w:sz="0" w:space="0" w:color="auto"/>
                                <w:right w:val="none" w:sz="0" w:space="0" w:color="auto"/>
                              </w:divBdr>
                              <w:divsChild>
                                <w:div w:id="535432450">
                                  <w:marLeft w:val="0"/>
                                  <w:marRight w:val="0"/>
                                  <w:marTop w:val="0"/>
                                  <w:marBottom w:val="0"/>
                                  <w:divBdr>
                                    <w:top w:val="none" w:sz="0" w:space="0" w:color="auto"/>
                                    <w:left w:val="none" w:sz="0" w:space="0" w:color="auto"/>
                                    <w:bottom w:val="none" w:sz="0" w:space="0" w:color="auto"/>
                                    <w:right w:val="none" w:sz="0" w:space="0" w:color="auto"/>
                                  </w:divBdr>
                                </w:div>
                              </w:divsChild>
                            </w:div>
                            <w:div w:id="1578586027">
                              <w:marLeft w:val="0"/>
                              <w:marRight w:val="0"/>
                              <w:marTop w:val="0"/>
                              <w:marBottom w:val="90"/>
                              <w:divBdr>
                                <w:top w:val="none" w:sz="0" w:space="0" w:color="auto"/>
                                <w:left w:val="none" w:sz="0" w:space="0" w:color="auto"/>
                                <w:bottom w:val="none" w:sz="0" w:space="0" w:color="auto"/>
                                <w:right w:val="none" w:sz="0" w:space="0" w:color="auto"/>
                              </w:divBdr>
                              <w:divsChild>
                                <w:div w:id="7296172">
                                  <w:marLeft w:val="0"/>
                                  <w:marRight w:val="0"/>
                                  <w:marTop w:val="0"/>
                                  <w:marBottom w:val="0"/>
                                  <w:divBdr>
                                    <w:top w:val="none" w:sz="0" w:space="0" w:color="auto"/>
                                    <w:left w:val="none" w:sz="0" w:space="0" w:color="auto"/>
                                    <w:bottom w:val="none" w:sz="0" w:space="0" w:color="auto"/>
                                    <w:right w:val="none" w:sz="0" w:space="0" w:color="auto"/>
                                  </w:divBdr>
                                </w:div>
                              </w:divsChild>
                            </w:div>
                            <w:div w:id="596523494">
                              <w:marLeft w:val="0"/>
                              <w:marRight w:val="0"/>
                              <w:marTop w:val="0"/>
                              <w:marBottom w:val="90"/>
                              <w:divBdr>
                                <w:top w:val="none" w:sz="0" w:space="0" w:color="auto"/>
                                <w:left w:val="none" w:sz="0" w:space="0" w:color="auto"/>
                                <w:bottom w:val="none" w:sz="0" w:space="0" w:color="auto"/>
                                <w:right w:val="none" w:sz="0" w:space="0" w:color="auto"/>
                              </w:divBdr>
                              <w:divsChild>
                                <w:div w:id="1773164821">
                                  <w:marLeft w:val="0"/>
                                  <w:marRight w:val="0"/>
                                  <w:marTop w:val="0"/>
                                  <w:marBottom w:val="0"/>
                                  <w:divBdr>
                                    <w:top w:val="none" w:sz="0" w:space="0" w:color="auto"/>
                                    <w:left w:val="none" w:sz="0" w:space="0" w:color="auto"/>
                                    <w:bottom w:val="none" w:sz="0" w:space="0" w:color="auto"/>
                                    <w:right w:val="none" w:sz="0" w:space="0" w:color="auto"/>
                                  </w:divBdr>
                                </w:div>
                              </w:divsChild>
                            </w:div>
                            <w:div w:id="1101797067">
                              <w:marLeft w:val="0"/>
                              <w:marRight w:val="0"/>
                              <w:marTop w:val="0"/>
                              <w:marBottom w:val="90"/>
                              <w:divBdr>
                                <w:top w:val="none" w:sz="0" w:space="0" w:color="auto"/>
                                <w:left w:val="none" w:sz="0" w:space="0" w:color="auto"/>
                                <w:bottom w:val="none" w:sz="0" w:space="0" w:color="auto"/>
                                <w:right w:val="none" w:sz="0" w:space="0" w:color="auto"/>
                              </w:divBdr>
                              <w:divsChild>
                                <w:div w:id="1234124566">
                                  <w:marLeft w:val="0"/>
                                  <w:marRight w:val="0"/>
                                  <w:marTop w:val="0"/>
                                  <w:marBottom w:val="0"/>
                                  <w:divBdr>
                                    <w:top w:val="none" w:sz="0" w:space="0" w:color="auto"/>
                                    <w:left w:val="none" w:sz="0" w:space="0" w:color="auto"/>
                                    <w:bottom w:val="none" w:sz="0" w:space="0" w:color="auto"/>
                                    <w:right w:val="none" w:sz="0" w:space="0" w:color="auto"/>
                                  </w:divBdr>
                                </w:div>
                              </w:divsChild>
                            </w:div>
                            <w:div w:id="1543905912">
                              <w:marLeft w:val="0"/>
                              <w:marRight w:val="0"/>
                              <w:marTop w:val="0"/>
                              <w:marBottom w:val="90"/>
                              <w:divBdr>
                                <w:top w:val="none" w:sz="0" w:space="0" w:color="auto"/>
                                <w:left w:val="none" w:sz="0" w:space="0" w:color="auto"/>
                                <w:bottom w:val="none" w:sz="0" w:space="0" w:color="auto"/>
                                <w:right w:val="none" w:sz="0" w:space="0" w:color="auto"/>
                              </w:divBdr>
                              <w:divsChild>
                                <w:div w:id="1876846435">
                                  <w:marLeft w:val="0"/>
                                  <w:marRight w:val="0"/>
                                  <w:marTop w:val="0"/>
                                  <w:marBottom w:val="0"/>
                                  <w:divBdr>
                                    <w:top w:val="none" w:sz="0" w:space="0" w:color="auto"/>
                                    <w:left w:val="none" w:sz="0" w:space="0" w:color="auto"/>
                                    <w:bottom w:val="none" w:sz="0" w:space="0" w:color="auto"/>
                                    <w:right w:val="none" w:sz="0" w:space="0" w:color="auto"/>
                                  </w:divBdr>
                                </w:div>
                              </w:divsChild>
                            </w:div>
                            <w:div w:id="2058552087">
                              <w:marLeft w:val="0"/>
                              <w:marRight w:val="0"/>
                              <w:marTop w:val="0"/>
                              <w:marBottom w:val="90"/>
                              <w:divBdr>
                                <w:top w:val="none" w:sz="0" w:space="0" w:color="auto"/>
                                <w:left w:val="none" w:sz="0" w:space="0" w:color="auto"/>
                                <w:bottom w:val="none" w:sz="0" w:space="0" w:color="auto"/>
                                <w:right w:val="none" w:sz="0" w:space="0" w:color="auto"/>
                              </w:divBdr>
                              <w:divsChild>
                                <w:div w:id="2060743391">
                                  <w:marLeft w:val="0"/>
                                  <w:marRight w:val="0"/>
                                  <w:marTop w:val="0"/>
                                  <w:marBottom w:val="0"/>
                                  <w:divBdr>
                                    <w:top w:val="none" w:sz="0" w:space="0" w:color="auto"/>
                                    <w:left w:val="none" w:sz="0" w:space="0" w:color="auto"/>
                                    <w:bottom w:val="none" w:sz="0" w:space="0" w:color="auto"/>
                                    <w:right w:val="none" w:sz="0" w:space="0" w:color="auto"/>
                                  </w:divBdr>
                                </w:div>
                              </w:divsChild>
                            </w:div>
                            <w:div w:id="1134834276">
                              <w:marLeft w:val="0"/>
                              <w:marRight w:val="0"/>
                              <w:marTop w:val="0"/>
                              <w:marBottom w:val="90"/>
                              <w:divBdr>
                                <w:top w:val="none" w:sz="0" w:space="0" w:color="auto"/>
                                <w:left w:val="none" w:sz="0" w:space="0" w:color="auto"/>
                                <w:bottom w:val="none" w:sz="0" w:space="0" w:color="auto"/>
                                <w:right w:val="none" w:sz="0" w:space="0" w:color="auto"/>
                              </w:divBdr>
                              <w:divsChild>
                                <w:div w:id="426082098">
                                  <w:marLeft w:val="0"/>
                                  <w:marRight w:val="0"/>
                                  <w:marTop w:val="0"/>
                                  <w:marBottom w:val="0"/>
                                  <w:divBdr>
                                    <w:top w:val="none" w:sz="0" w:space="0" w:color="auto"/>
                                    <w:left w:val="none" w:sz="0" w:space="0" w:color="auto"/>
                                    <w:bottom w:val="none" w:sz="0" w:space="0" w:color="auto"/>
                                    <w:right w:val="none" w:sz="0" w:space="0" w:color="auto"/>
                                  </w:divBdr>
                                </w:div>
                              </w:divsChild>
                            </w:div>
                            <w:div w:id="1412847723">
                              <w:marLeft w:val="0"/>
                              <w:marRight w:val="0"/>
                              <w:marTop w:val="0"/>
                              <w:marBottom w:val="90"/>
                              <w:divBdr>
                                <w:top w:val="none" w:sz="0" w:space="0" w:color="auto"/>
                                <w:left w:val="none" w:sz="0" w:space="0" w:color="auto"/>
                                <w:bottom w:val="none" w:sz="0" w:space="0" w:color="auto"/>
                                <w:right w:val="none" w:sz="0" w:space="0" w:color="auto"/>
                              </w:divBdr>
                              <w:divsChild>
                                <w:div w:id="1004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985">
                          <w:marLeft w:val="0"/>
                          <w:marRight w:val="0"/>
                          <w:marTop w:val="0"/>
                          <w:marBottom w:val="0"/>
                          <w:divBdr>
                            <w:top w:val="none" w:sz="0" w:space="0" w:color="auto"/>
                            <w:left w:val="none" w:sz="0" w:space="0" w:color="auto"/>
                            <w:bottom w:val="none" w:sz="0" w:space="0" w:color="auto"/>
                            <w:right w:val="none" w:sz="0" w:space="0" w:color="auto"/>
                          </w:divBdr>
                          <w:divsChild>
                            <w:div w:id="334307140">
                              <w:marLeft w:val="0"/>
                              <w:marRight w:val="0"/>
                              <w:marTop w:val="0"/>
                              <w:marBottom w:val="0"/>
                              <w:divBdr>
                                <w:top w:val="none" w:sz="0" w:space="0" w:color="auto"/>
                                <w:left w:val="none" w:sz="0" w:space="0" w:color="auto"/>
                                <w:bottom w:val="none" w:sz="0" w:space="0" w:color="auto"/>
                                <w:right w:val="none" w:sz="0" w:space="0" w:color="auto"/>
                              </w:divBdr>
                            </w:div>
                            <w:div w:id="193730823">
                              <w:marLeft w:val="0"/>
                              <w:marRight w:val="0"/>
                              <w:marTop w:val="0"/>
                              <w:marBottom w:val="0"/>
                              <w:divBdr>
                                <w:top w:val="none" w:sz="0" w:space="0" w:color="auto"/>
                                <w:left w:val="none" w:sz="0" w:space="0" w:color="auto"/>
                                <w:bottom w:val="none" w:sz="0" w:space="0" w:color="auto"/>
                                <w:right w:val="none" w:sz="0" w:space="0" w:color="auto"/>
                              </w:divBdr>
                            </w:div>
                            <w:div w:id="7558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828822">
          <w:marLeft w:val="0"/>
          <w:marRight w:val="0"/>
          <w:marTop w:val="0"/>
          <w:marBottom w:val="0"/>
          <w:divBdr>
            <w:top w:val="none" w:sz="0" w:space="0" w:color="auto"/>
            <w:left w:val="none" w:sz="0" w:space="0" w:color="auto"/>
            <w:bottom w:val="none" w:sz="0" w:space="0" w:color="auto"/>
            <w:right w:val="none" w:sz="0" w:space="0" w:color="auto"/>
          </w:divBdr>
          <w:divsChild>
            <w:div w:id="965936658">
              <w:marLeft w:val="0"/>
              <w:marRight w:val="0"/>
              <w:marTop w:val="0"/>
              <w:marBottom w:val="0"/>
              <w:divBdr>
                <w:top w:val="none" w:sz="0" w:space="0" w:color="auto"/>
                <w:left w:val="none" w:sz="0" w:space="0" w:color="auto"/>
                <w:bottom w:val="none" w:sz="0" w:space="0" w:color="auto"/>
                <w:right w:val="none" w:sz="0" w:space="0" w:color="auto"/>
              </w:divBdr>
              <w:divsChild>
                <w:div w:id="114911801">
                  <w:marLeft w:val="0"/>
                  <w:marRight w:val="0"/>
                  <w:marTop w:val="0"/>
                  <w:marBottom w:val="0"/>
                  <w:divBdr>
                    <w:top w:val="none" w:sz="0" w:space="0" w:color="auto"/>
                    <w:left w:val="none" w:sz="0" w:space="0" w:color="auto"/>
                    <w:bottom w:val="none" w:sz="0" w:space="0" w:color="auto"/>
                    <w:right w:val="none" w:sz="0" w:space="0" w:color="auto"/>
                  </w:divBdr>
                  <w:divsChild>
                    <w:div w:id="1584409504">
                      <w:marLeft w:val="0"/>
                      <w:marRight w:val="0"/>
                      <w:marTop w:val="0"/>
                      <w:marBottom w:val="0"/>
                      <w:divBdr>
                        <w:top w:val="none" w:sz="0" w:space="0" w:color="auto"/>
                        <w:left w:val="none" w:sz="0" w:space="0" w:color="auto"/>
                        <w:bottom w:val="none" w:sz="0" w:space="0" w:color="auto"/>
                        <w:right w:val="none" w:sz="0" w:space="0" w:color="auto"/>
                      </w:divBdr>
                      <w:divsChild>
                        <w:div w:id="50275741">
                          <w:marLeft w:val="0"/>
                          <w:marRight w:val="0"/>
                          <w:marTop w:val="0"/>
                          <w:marBottom w:val="0"/>
                          <w:divBdr>
                            <w:top w:val="none" w:sz="0" w:space="0" w:color="auto"/>
                            <w:left w:val="none" w:sz="0" w:space="0" w:color="auto"/>
                            <w:bottom w:val="none" w:sz="0" w:space="0" w:color="auto"/>
                            <w:right w:val="none" w:sz="0" w:space="0" w:color="auto"/>
                          </w:divBdr>
                          <w:divsChild>
                            <w:div w:id="1565143287">
                              <w:marLeft w:val="0"/>
                              <w:marRight w:val="0"/>
                              <w:marTop w:val="0"/>
                              <w:marBottom w:val="90"/>
                              <w:divBdr>
                                <w:top w:val="none" w:sz="0" w:space="0" w:color="auto"/>
                                <w:left w:val="none" w:sz="0" w:space="0" w:color="auto"/>
                                <w:bottom w:val="none" w:sz="0" w:space="0" w:color="auto"/>
                                <w:right w:val="none" w:sz="0" w:space="0" w:color="auto"/>
                              </w:divBdr>
                              <w:divsChild>
                                <w:div w:id="7510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3609">
                          <w:marLeft w:val="0"/>
                          <w:marRight w:val="0"/>
                          <w:marTop w:val="0"/>
                          <w:marBottom w:val="0"/>
                          <w:divBdr>
                            <w:top w:val="none" w:sz="0" w:space="0" w:color="auto"/>
                            <w:left w:val="none" w:sz="0" w:space="0" w:color="auto"/>
                            <w:bottom w:val="none" w:sz="0" w:space="0" w:color="auto"/>
                            <w:right w:val="none" w:sz="0" w:space="0" w:color="auto"/>
                          </w:divBdr>
                          <w:divsChild>
                            <w:div w:id="2554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3086">
                      <w:marLeft w:val="0"/>
                      <w:marRight w:val="0"/>
                      <w:marTop w:val="0"/>
                      <w:marBottom w:val="0"/>
                      <w:divBdr>
                        <w:top w:val="none" w:sz="0" w:space="0" w:color="auto"/>
                        <w:left w:val="none" w:sz="0" w:space="0" w:color="auto"/>
                        <w:bottom w:val="none" w:sz="0" w:space="0" w:color="auto"/>
                        <w:right w:val="none" w:sz="0" w:space="0" w:color="auto"/>
                      </w:divBdr>
                      <w:divsChild>
                        <w:div w:id="1798256532">
                          <w:marLeft w:val="0"/>
                          <w:marRight w:val="0"/>
                          <w:marTop w:val="0"/>
                          <w:marBottom w:val="0"/>
                          <w:divBdr>
                            <w:top w:val="none" w:sz="0" w:space="0" w:color="auto"/>
                            <w:left w:val="none" w:sz="0" w:space="0" w:color="auto"/>
                            <w:bottom w:val="none" w:sz="0" w:space="0" w:color="auto"/>
                            <w:right w:val="none" w:sz="0" w:space="0" w:color="auto"/>
                          </w:divBdr>
                          <w:divsChild>
                            <w:div w:id="587736059">
                              <w:marLeft w:val="0"/>
                              <w:marRight w:val="0"/>
                              <w:marTop w:val="0"/>
                              <w:marBottom w:val="0"/>
                              <w:divBdr>
                                <w:top w:val="none" w:sz="0" w:space="0" w:color="auto"/>
                                <w:left w:val="none" w:sz="0" w:space="0" w:color="auto"/>
                                <w:bottom w:val="none" w:sz="0" w:space="0" w:color="auto"/>
                                <w:right w:val="none" w:sz="0" w:space="0" w:color="auto"/>
                              </w:divBdr>
                              <w:divsChild>
                                <w:div w:id="16121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09221">
          <w:marLeft w:val="0"/>
          <w:marRight w:val="0"/>
          <w:marTop w:val="0"/>
          <w:marBottom w:val="0"/>
          <w:divBdr>
            <w:top w:val="none" w:sz="0" w:space="0" w:color="auto"/>
            <w:left w:val="none" w:sz="0" w:space="0" w:color="auto"/>
            <w:bottom w:val="none" w:sz="0" w:space="0" w:color="auto"/>
            <w:right w:val="none" w:sz="0" w:space="0" w:color="auto"/>
          </w:divBdr>
          <w:divsChild>
            <w:div w:id="624846946">
              <w:marLeft w:val="0"/>
              <w:marRight w:val="0"/>
              <w:marTop w:val="0"/>
              <w:marBottom w:val="0"/>
              <w:divBdr>
                <w:top w:val="none" w:sz="0" w:space="0" w:color="auto"/>
                <w:left w:val="none" w:sz="0" w:space="0" w:color="auto"/>
                <w:bottom w:val="none" w:sz="0" w:space="0" w:color="auto"/>
                <w:right w:val="none" w:sz="0" w:space="0" w:color="auto"/>
              </w:divBdr>
              <w:divsChild>
                <w:div w:id="994264620">
                  <w:marLeft w:val="0"/>
                  <w:marRight w:val="0"/>
                  <w:marTop w:val="0"/>
                  <w:marBottom w:val="0"/>
                  <w:divBdr>
                    <w:top w:val="none" w:sz="0" w:space="0" w:color="auto"/>
                    <w:left w:val="none" w:sz="0" w:space="0" w:color="auto"/>
                    <w:bottom w:val="none" w:sz="0" w:space="0" w:color="auto"/>
                    <w:right w:val="none" w:sz="0" w:space="0" w:color="auto"/>
                  </w:divBdr>
                  <w:divsChild>
                    <w:div w:id="1854301265">
                      <w:marLeft w:val="0"/>
                      <w:marRight w:val="0"/>
                      <w:marTop w:val="0"/>
                      <w:marBottom w:val="0"/>
                      <w:divBdr>
                        <w:top w:val="none" w:sz="0" w:space="0" w:color="auto"/>
                        <w:left w:val="none" w:sz="0" w:space="0" w:color="auto"/>
                        <w:bottom w:val="none" w:sz="0" w:space="0" w:color="auto"/>
                        <w:right w:val="none" w:sz="0" w:space="0" w:color="auto"/>
                      </w:divBdr>
                      <w:divsChild>
                        <w:div w:id="1640646460">
                          <w:marLeft w:val="0"/>
                          <w:marRight w:val="0"/>
                          <w:marTop w:val="0"/>
                          <w:marBottom w:val="0"/>
                          <w:divBdr>
                            <w:top w:val="none" w:sz="0" w:space="0" w:color="auto"/>
                            <w:left w:val="none" w:sz="0" w:space="0" w:color="auto"/>
                            <w:bottom w:val="none" w:sz="0" w:space="0" w:color="auto"/>
                            <w:right w:val="none" w:sz="0" w:space="0" w:color="auto"/>
                          </w:divBdr>
                          <w:divsChild>
                            <w:div w:id="1840196503">
                              <w:marLeft w:val="0"/>
                              <w:marRight w:val="0"/>
                              <w:marTop w:val="0"/>
                              <w:marBottom w:val="0"/>
                              <w:divBdr>
                                <w:top w:val="none" w:sz="0" w:space="0" w:color="auto"/>
                                <w:left w:val="none" w:sz="0" w:space="0" w:color="auto"/>
                                <w:bottom w:val="none" w:sz="0" w:space="0" w:color="auto"/>
                                <w:right w:val="none" w:sz="0" w:space="0" w:color="auto"/>
                              </w:divBdr>
                              <w:divsChild>
                                <w:div w:id="16007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9622">
                      <w:marLeft w:val="0"/>
                      <w:marRight w:val="0"/>
                      <w:marTop w:val="0"/>
                      <w:marBottom w:val="0"/>
                      <w:divBdr>
                        <w:top w:val="none" w:sz="0" w:space="0" w:color="auto"/>
                        <w:left w:val="none" w:sz="0" w:space="0" w:color="auto"/>
                        <w:bottom w:val="none" w:sz="0" w:space="0" w:color="auto"/>
                        <w:right w:val="none" w:sz="0" w:space="0" w:color="auto"/>
                      </w:divBdr>
                      <w:divsChild>
                        <w:div w:id="940382796">
                          <w:marLeft w:val="0"/>
                          <w:marRight w:val="0"/>
                          <w:marTop w:val="0"/>
                          <w:marBottom w:val="0"/>
                          <w:divBdr>
                            <w:top w:val="none" w:sz="0" w:space="0" w:color="auto"/>
                            <w:left w:val="none" w:sz="0" w:space="0" w:color="auto"/>
                            <w:bottom w:val="none" w:sz="0" w:space="0" w:color="auto"/>
                            <w:right w:val="none" w:sz="0" w:space="0" w:color="auto"/>
                          </w:divBdr>
                          <w:divsChild>
                            <w:div w:id="581305500">
                              <w:marLeft w:val="0"/>
                              <w:marRight w:val="0"/>
                              <w:marTop w:val="0"/>
                              <w:marBottom w:val="90"/>
                              <w:divBdr>
                                <w:top w:val="none" w:sz="0" w:space="0" w:color="auto"/>
                                <w:left w:val="none" w:sz="0" w:space="0" w:color="auto"/>
                                <w:bottom w:val="none" w:sz="0" w:space="0" w:color="auto"/>
                                <w:right w:val="none" w:sz="0" w:space="0" w:color="auto"/>
                              </w:divBdr>
                              <w:divsChild>
                                <w:div w:id="407728954">
                                  <w:marLeft w:val="0"/>
                                  <w:marRight w:val="0"/>
                                  <w:marTop w:val="0"/>
                                  <w:marBottom w:val="0"/>
                                  <w:divBdr>
                                    <w:top w:val="none" w:sz="0" w:space="0" w:color="auto"/>
                                    <w:left w:val="none" w:sz="0" w:space="0" w:color="auto"/>
                                    <w:bottom w:val="none" w:sz="0" w:space="0" w:color="auto"/>
                                    <w:right w:val="none" w:sz="0" w:space="0" w:color="auto"/>
                                  </w:divBdr>
                                </w:div>
                              </w:divsChild>
                            </w:div>
                            <w:div w:id="119542373">
                              <w:marLeft w:val="0"/>
                              <w:marRight w:val="0"/>
                              <w:marTop w:val="0"/>
                              <w:marBottom w:val="90"/>
                              <w:divBdr>
                                <w:top w:val="none" w:sz="0" w:space="0" w:color="auto"/>
                                <w:left w:val="none" w:sz="0" w:space="0" w:color="auto"/>
                                <w:bottom w:val="none" w:sz="0" w:space="0" w:color="auto"/>
                                <w:right w:val="none" w:sz="0" w:space="0" w:color="auto"/>
                              </w:divBdr>
                              <w:divsChild>
                                <w:div w:id="1652830328">
                                  <w:marLeft w:val="0"/>
                                  <w:marRight w:val="0"/>
                                  <w:marTop w:val="0"/>
                                  <w:marBottom w:val="0"/>
                                  <w:divBdr>
                                    <w:top w:val="none" w:sz="0" w:space="0" w:color="auto"/>
                                    <w:left w:val="none" w:sz="0" w:space="0" w:color="auto"/>
                                    <w:bottom w:val="none" w:sz="0" w:space="0" w:color="auto"/>
                                    <w:right w:val="none" w:sz="0" w:space="0" w:color="auto"/>
                                  </w:divBdr>
                                </w:div>
                              </w:divsChild>
                            </w:div>
                            <w:div w:id="467015586">
                              <w:marLeft w:val="0"/>
                              <w:marRight w:val="0"/>
                              <w:marTop w:val="0"/>
                              <w:marBottom w:val="90"/>
                              <w:divBdr>
                                <w:top w:val="none" w:sz="0" w:space="0" w:color="auto"/>
                                <w:left w:val="none" w:sz="0" w:space="0" w:color="auto"/>
                                <w:bottom w:val="none" w:sz="0" w:space="0" w:color="auto"/>
                                <w:right w:val="none" w:sz="0" w:space="0" w:color="auto"/>
                              </w:divBdr>
                              <w:divsChild>
                                <w:div w:id="1022364370">
                                  <w:marLeft w:val="0"/>
                                  <w:marRight w:val="0"/>
                                  <w:marTop w:val="0"/>
                                  <w:marBottom w:val="0"/>
                                  <w:divBdr>
                                    <w:top w:val="none" w:sz="0" w:space="0" w:color="auto"/>
                                    <w:left w:val="none" w:sz="0" w:space="0" w:color="auto"/>
                                    <w:bottom w:val="none" w:sz="0" w:space="0" w:color="auto"/>
                                    <w:right w:val="none" w:sz="0" w:space="0" w:color="auto"/>
                                  </w:divBdr>
                                </w:div>
                              </w:divsChild>
                            </w:div>
                            <w:div w:id="476923767">
                              <w:marLeft w:val="0"/>
                              <w:marRight w:val="0"/>
                              <w:marTop w:val="0"/>
                              <w:marBottom w:val="90"/>
                              <w:divBdr>
                                <w:top w:val="none" w:sz="0" w:space="0" w:color="auto"/>
                                <w:left w:val="none" w:sz="0" w:space="0" w:color="auto"/>
                                <w:bottom w:val="none" w:sz="0" w:space="0" w:color="auto"/>
                                <w:right w:val="none" w:sz="0" w:space="0" w:color="auto"/>
                              </w:divBdr>
                              <w:divsChild>
                                <w:div w:id="866455600">
                                  <w:marLeft w:val="0"/>
                                  <w:marRight w:val="0"/>
                                  <w:marTop w:val="0"/>
                                  <w:marBottom w:val="0"/>
                                  <w:divBdr>
                                    <w:top w:val="none" w:sz="0" w:space="0" w:color="auto"/>
                                    <w:left w:val="none" w:sz="0" w:space="0" w:color="auto"/>
                                    <w:bottom w:val="none" w:sz="0" w:space="0" w:color="auto"/>
                                    <w:right w:val="none" w:sz="0" w:space="0" w:color="auto"/>
                                  </w:divBdr>
                                </w:div>
                              </w:divsChild>
                            </w:div>
                            <w:div w:id="1953828383">
                              <w:marLeft w:val="0"/>
                              <w:marRight w:val="0"/>
                              <w:marTop w:val="0"/>
                              <w:marBottom w:val="90"/>
                              <w:divBdr>
                                <w:top w:val="none" w:sz="0" w:space="0" w:color="auto"/>
                                <w:left w:val="none" w:sz="0" w:space="0" w:color="auto"/>
                                <w:bottom w:val="none" w:sz="0" w:space="0" w:color="auto"/>
                                <w:right w:val="none" w:sz="0" w:space="0" w:color="auto"/>
                              </w:divBdr>
                              <w:divsChild>
                                <w:div w:id="1108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26454">
      <w:bodyDiv w:val="1"/>
      <w:marLeft w:val="0"/>
      <w:marRight w:val="0"/>
      <w:marTop w:val="0"/>
      <w:marBottom w:val="0"/>
      <w:divBdr>
        <w:top w:val="none" w:sz="0" w:space="0" w:color="auto"/>
        <w:left w:val="none" w:sz="0" w:space="0" w:color="auto"/>
        <w:bottom w:val="none" w:sz="0" w:space="0" w:color="auto"/>
        <w:right w:val="none" w:sz="0" w:space="0" w:color="auto"/>
      </w:divBdr>
      <w:divsChild>
        <w:div w:id="1962570594">
          <w:marLeft w:val="0"/>
          <w:marRight w:val="0"/>
          <w:marTop w:val="0"/>
          <w:marBottom w:val="90"/>
          <w:divBdr>
            <w:top w:val="none" w:sz="0" w:space="0" w:color="auto"/>
            <w:left w:val="none" w:sz="0" w:space="0" w:color="auto"/>
            <w:bottom w:val="none" w:sz="0" w:space="0" w:color="auto"/>
            <w:right w:val="none" w:sz="0" w:space="0" w:color="auto"/>
          </w:divBdr>
          <w:divsChild>
            <w:div w:id="1547184227">
              <w:marLeft w:val="0"/>
              <w:marRight w:val="0"/>
              <w:marTop w:val="0"/>
              <w:marBottom w:val="0"/>
              <w:divBdr>
                <w:top w:val="none" w:sz="0" w:space="0" w:color="auto"/>
                <w:left w:val="none" w:sz="0" w:space="0" w:color="auto"/>
                <w:bottom w:val="none" w:sz="0" w:space="0" w:color="auto"/>
                <w:right w:val="none" w:sz="0" w:space="0" w:color="auto"/>
              </w:divBdr>
            </w:div>
          </w:divsChild>
        </w:div>
        <w:div w:id="1312172511">
          <w:marLeft w:val="0"/>
          <w:marRight w:val="0"/>
          <w:marTop w:val="0"/>
          <w:marBottom w:val="90"/>
          <w:divBdr>
            <w:top w:val="none" w:sz="0" w:space="0" w:color="auto"/>
            <w:left w:val="none" w:sz="0" w:space="0" w:color="auto"/>
            <w:bottom w:val="none" w:sz="0" w:space="0" w:color="auto"/>
            <w:right w:val="none" w:sz="0" w:space="0" w:color="auto"/>
          </w:divBdr>
          <w:divsChild>
            <w:div w:id="714156717">
              <w:marLeft w:val="0"/>
              <w:marRight w:val="0"/>
              <w:marTop w:val="0"/>
              <w:marBottom w:val="0"/>
              <w:divBdr>
                <w:top w:val="none" w:sz="0" w:space="0" w:color="auto"/>
                <w:left w:val="none" w:sz="0" w:space="0" w:color="auto"/>
                <w:bottom w:val="none" w:sz="0" w:space="0" w:color="auto"/>
                <w:right w:val="none" w:sz="0" w:space="0" w:color="auto"/>
              </w:divBdr>
            </w:div>
          </w:divsChild>
        </w:div>
        <w:div w:id="1066799808">
          <w:marLeft w:val="0"/>
          <w:marRight w:val="0"/>
          <w:marTop w:val="0"/>
          <w:marBottom w:val="90"/>
          <w:divBdr>
            <w:top w:val="none" w:sz="0" w:space="0" w:color="auto"/>
            <w:left w:val="none" w:sz="0" w:space="0" w:color="auto"/>
            <w:bottom w:val="none" w:sz="0" w:space="0" w:color="auto"/>
            <w:right w:val="none" w:sz="0" w:space="0" w:color="auto"/>
          </w:divBdr>
          <w:divsChild>
            <w:div w:id="1471290668">
              <w:marLeft w:val="0"/>
              <w:marRight w:val="0"/>
              <w:marTop w:val="0"/>
              <w:marBottom w:val="0"/>
              <w:divBdr>
                <w:top w:val="none" w:sz="0" w:space="0" w:color="auto"/>
                <w:left w:val="none" w:sz="0" w:space="0" w:color="auto"/>
                <w:bottom w:val="none" w:sz="0" w:space="0" w:color="auto"/>
                <w:right w:val="none" w:sz="0" w:space="0" w:color="auto"/>
              </w:divBdr>
            </w:div>
          </w:divsChild>
        </w:div>
        <w:div w:id="1479344721">
          <w:marLeft w:val="0"/>
          <w:marRight w:val="0"/>
          <w:marTop w:val="0"/>
          <w:marBottom w:val="90"/>
          <w:divBdr>
            <w:top w:val="none" w:sz="0" w:space="0" w:color="auto"/>
            <w:left w:val="none" w:sz="0" w:space="0" w:color="auto"/>
            <w:bottom w:val="none" w:sz="0" w:space="0" w:color="auto"/>
            <w:right w:val="none" w:sz="0" w:space="0" w:color="auto"/>
          </w:divBdr>
          <w:divsChild>
            <w:div w:id="1713923505">
              <w:marLeft w:val="0"/>
              <w:marRight w:val="0"/>
              <w:marTop w:val="0"/>
              <w:marBottom w:val="0"/>
              <w:divBdr>
                <w:top w:val="none" w:sz="0" w:space="0" w:color="auto"/>
                <w:left w:val="none" w:sz="0" w:space="0" w:color="auto"/>
                <w:bottom w:val="none" w:sz="0" w:space="0" w:color="auto"/>
                <w:right w:val="none" w:sz="0" w:space="0" w:color="auto"/>
              </w:divBdr>
            </w:div>
          </w:divsChild>
        </w:div>
        <w:div w:id="1091778132">
          <w:marLeft w:val="0"/>
          <w:marRight w:val="0"/>
          <w:marTop w:val="0"/>
          <w:marBottom w:val="90"/>
          <w:divBdr>
            <w:top w:val="none" w:sz="0" w:space="0" w:color="auto"/>
            <w:left w:val="none" w:sz="0" w:space="0" w:color="auto"/>
            <w:bottom w:val="none" w:sz="0" w:space="0" w:color="auto"/>
            <w:right w:val="none" w:sz="0" w:space="0" w:color="auto"/>
          </w:divBdr>
          <w:divsChild>
            <w:div w:id="1910532649">
              <w:marLeft w:val="0"/>
              <w:marRight w:val="0"/>
              <w:marTop w:val="0"/>
              <w:marBottom w:val="0"/>
              <w:divBdr>
                <w:top w:val="none" w:sz="0" w:space="0" w:color="auto"/>
                <w:left w:val="none" w:sz="0" w:space="0" w:color="auto"/>
                <w:bottom w:val="none" w:sz="0" w:space="0" w:color="auto"/>
                <w:right w:val="none" w:sz="0" w:space="0" w:color="auto"/>
              </w:divBdr>
            </w:div>
          </w:divsChild>
        </w:div>
        <w:div w:id="2056736340">
          <w:marLeft w:val="0"/>
          <w:marRight w:val="0"/>
          <w:marTop w:val="0"/>
          <w:marBottom w:val="90"/>
          <w:divBdr>
            <w:top w:val="none" w:sz="0" w:space="0" w:color="auto"/>
            <w:left w:val="none" w:sz="0" w:space="0" w:color="auto"/>
            <w:bottom w:val="none" w:sz="0" w:space="0" w:color="auto"/>
            <w:right w:val="none" w:sz="0" w:space="0" w:color="auto"/>
          </w:divBdr>
          <w:divsChild>
            <w:div w:id="12243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32727405">
      <w:bodyDiv w:val="1"/>
      <w:marLeft w:val="0"/>
      <w:marRight w:val="0"/>
      <w:marTop w:val="0"/>
      <w:marBottom w:val="0"/>
      <w:divBdr>
        <w:top w:val="none" w:sz="0" w:space="0" w:color="auto"/>
        <w:left w:val="none" w:sz="0" w:space="0" w:color="auto"/>
        <w:bottom w:val="none" w:sz="0" w:space="0" w:color="auto"/>
        <w:right w:val="none" w:sz="0" w:space="0" w:color="auto"/>
      </w:divBdr>
      <w:divsChild>
        <w:div w:id="733432295">
          <w:marLeft w:val="0"/>
          <w:marRight w:val="0"/>
          <w:marTop w:val="0"/>
          <w:marBottom w:val="90"/>
          <w:divBdr>
            <w:top w:val="none" w:sz="0" w:space="0" w:color="auto"/>
            <w:left w:val="none" w:sz="0" w:space="0" w:color="auto"/>
            <w:bottom w:val="none" w:sz="0" w:space="0" w:color="auto"/>
            <w:right w:val="none" w:sz="0" w:space="0" w:color="auto"/>
          </w:divBdr>
          <w:divsChild>
            <w:div w:id="43066765">
              <w:marLeft w:val="0"/>
              <w:marRight w:val="0"/>
              <w:marTop w:val="0"/>
              <w:marBottom w:val="0"/>
              <w:divBdr>
                <w:top w:val="none" w:sz="0" w:space="0" w:color="auto"/>
                <w:left w:val="none" w:sz="0" w:space="0" w:color="auto"/>
                <w:bottom w:val="none" w:sz="0" w:space="0" w:color="auto"/>
                <w:right w:val="none" w:sz="0" w:space="0" w:color="auto"/>
              </w:divBdr>
            </w:div>
          </w:divsChild>
        </w:div>
        <w:div w:id="2021546942">
          <w:marLeft w:val="0"/>
          <w:marRight w:val="0"/>
          <w:marTop w:val="0"/>
          <w:marBottom w:val="90"/>
          <w:divBdr>
            <w:top w:val="none" w:sz="0" w:space="0" w:color="auto"/>
            <w:left w:val="none" w:sz="0" w:space="0" w:color="auto"/>
            <w:bottom w:val="none" w:sz="0" w:space="0" w:color="auto"/>
            <w:right w:val="none" w:sz="0" w:space="0" w:color="auto"/>
          </w:divBdr>
          <w:divsChild>
            <w:div w:id="1222058236">
              <w:marLeft w:val="0"/>
              <w:marRight w:val="0"/>
              <w:marTop w:val="0"/>
              <w:marBottom w:val="0"/>
              <w:divBdr>
                <w:top w:val="none" w:sz="0" w:space="0" w:color="auto"/>
                <w:left w:val="none" w:sz="0" w:space="0" w:color="auto"/>
                <w:bottom w:val="none" w:sz="0" w:space="0" w:color="auto"/>
                <w:right w:val="none" w:sz="0" w:space="0" w:color="auto"/>
              </w:divBdr>
            </w:div>
          </w:divsChild>
        </w:div>
        <w:div w:id="1024289623">
          <w:marLeft w:val="0"/>
          <w:marRight w:val="0"/>
          <w:marTop w:val="0"/>
          <w:marBottom w:val="90"/>
          <w:divBdr>
            <w:top w:val="none" w:sz="0" w:space="0" w:color="auto"/>
            <w:left w:val="none" w:sz="0" w:space="0" w:color="auto"/>
            <w:bottom w:val="none" w:sz="0" w:space="0" w:color="auto"/>
            <w:right w:val="none" w:sz="0" w:space="0" w:color="auto"/>
          </w:divBdr>
          <w:divsChild>
            <w:div w:id="767237630">
              <w:marLeft w:val="0"/>
              <w:marRight w:val="0"/>
              <w:marTop w:val="0"/>
              <w:marBottom w:val="0"/>
              <w:divBdr>
                <w:top w:val="none" w:sz="0" w:space="0" w:color="auto"/>
                <w:left w:val="none" w:sz="0" w:space="0" w:color="auto"/>
                <w:bottom w:val="none" w:sz="0" w:space="0" w:color="auto"/>
                <w:right w:val="none" w:sz="0" w:space="0" w:color="auto"/>
              </w:divBdr>
            </w:div>
          </w:divsChild>
        </w:div>
        <w:div w:id="1755275589">
          <w:marLeft w:val="0"/>
          <w:marRight w:val="0"/>
          <w:marTop w:val="0"/>
          <w:marBottom w:val="90"/>
          <w:divBdr>
            <w:top w:val="none" w:sz="0" w:space="0" w:color="auto"/>
            <w:left w:val="none" w:sz="0" w:space="0" w:color="auto"/>
            <w:bottom w:val="none" w:sz="0" w:space="0" w:color="auto"/>
            <w:right w:val="none" w:sz="0" w:space="0" w:color="auto"/>
          </w:divBdr>
          <w:divsChild>
            <w:div w:id="2127920086">
              <w:marLeft w:val="0"/>
              <w:marRight w:val="0"/>
              <w:marTop w:val="0"/>
              <w:marBottom w:val="0"/>
              <w:divBdr>
                <w:top w:val="none" w:sz="0" w:space="0" w:color="auto"/>
                <w:left w:val="none" w:sz="0" w:space="0" w:color="auto"/>
                <w:bottom w:val="none" w:sz="0" w:space="0" w:color="auto"/>
                <w:right w:val="none" w:sz="0" w:space="0" w:color="auto"/>
              </w:divBdr>
            </w:div>
          </w:divsChild>
        </w:div>
        <w:div w:id="1886327112">
          <w:marLeft w:val="0"/>
          <w:marRight w:val="0"/>
          <w:marTop w:val="0"/>
          <w:marBottom w:val="90"/>
          <w:divBdr>
            <w:top w:val="none" w:sz="0" w:space="0" w:color="auto"/>
            <w:left w:val="none" w:sz="0" w:space="0" w:color="auto"/>
            <w:bottom w:val="none" w:sz="0" w:space="0" w:color="auto"/>
            <w:right w:val="none" w:sz="0" w:space="0" w:color="auto"/>
          </w:divBdr>
          <w:divsChild>
            <w:div w:id="651717052">
              <w:marLeft w:val="0"/>
              <w:marRight w:val="0"/>
              <w:marTop w:val="0"/>
              <w:marBottom w:val="0"/>
              <w:divBdr>
                <w:top w:val="none" w:sz="0" w:space="0" w:color="auto"/>
                <w:left w:val="none" w:sz="0" w:space="0" w:color="auto"/>
                <w:bottom w:val="none" w:sz="0" w:space="0" w:color="auto"/>
                <w:right w:val="none" w:sz="0" w:space="0" w:color="auto"/>
              </w:divBdr>
            </w:div>
          </w:divsChild>
        </w:div>
        <w:div w:id="118687976">
          <w:marLeft w:val="0"/>
          <w:marRight w:val="0"/>
          <w:marTop w:val="0"/>
          <w:marBottom w:val="90"/>
          <w:divBdr>
            <w:top w:val="none" w:sz="0" w:space="0" w:color="auto"/>
            <w:left w:val="none" w:sz="0" w:space="0" w:color="auto"/>
            <w:bottom w:val="none" w:sz="0" w:space="0" w:color="auto"/>
            <w:right w:val="none" w:sz="0" w:space="0" w:color="auto"/>
          </w:divBdr>
          <w:divsChild>
            <w:div w:id="132530975">
              <w:marLeft w:val="0"/>
              <w:marRight w:val="0"/>
              <w:marTop w:val="0"/>
              <w:marBottom w:val="0"/>
              <w:divBdr>
                <w:top w:val="none" w:sz="0" w:space="0" w:color="auto"/>
                <w:left w:val="none" w:sz="0" w:space="0" w:color="auto"/>
                <w:bottom w:val="none" w:sz="0" w:space="0" w:color="auto"/>
                <w:right w:val="none" w:sz="0" w:space="0" w:color="auto"/>
              </w:divBdr>
            </w:div>
          </w:divsChild>
        </w:div>
        <w:div w:id="1197306858">
          <w:marLeft w:val="0"/>
          <w:marRight w:val="0"/>
          <w:marTop w:val="0"/>
          <w:marBottom w:val="90"/>
          <w:divBdr>
            <w:top w:val="none" w:sz="0" w:space="0" w:color="auto"/>
            <w:left w:val="none" w:sz="0" w:space="0" w:color="auto"/>
            <w:bottom w:val="none" w:sz="0" w:space="0" w:color="auto"/>
            <w:right w:val="none" w:sz="0" w:space="0" w:color="auto"/>
          </w:divBdr>
          <w:divsChild>
            <w:div w:id="9571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4172584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1065453">
      <w:bodyDiv w:val="1"/>
      <w:marLeft w:val="0"/>
      <w:marRight w:val="0"/>
      <w:marTop w:val="0"/>
      <w:marBottom w:val="0"/>
      <w:divBdr>
        <w:top w:val="none" w:sz="0" w:space="0" w:color="auto"/>
        <w:left w:val="none" w:sz="0" w:space="0" w:color="auto"/>
        <w:bottom w:val="none" w:sz="0" w:space="0" w:color="auto"/>
        <w:right w:val="none" w:sz="0" w:space="0" w:color="auto"/>
      </w:divBdr>
      <w:divsChild>
        <w:div w:id="1415514733">
          <w:marLeft w:val="0"/>
          <w:marRight w:val="0"/>
          <w:marTop w:val="0"/>
          <w:marBottom w:val="90"/>
          <w:divBdr>
            <w:top w:val="none" w:sz="0" w:space="0" w:color="auto"/>
            <w:left w:val="none" w:sz="0" w:space="0" w:color="auto"/>
            <w:bottom w:val="none" w:sz="0" w:space="0" w:color="auto"/>
            <w:right w:val="none" w:sz="0" w:space="0" w:color="auto"/>
          </w:divBdr>
          <w:divsChild>
            <w:div w:id="1316841965">
              <w:marLeft w:val="0"/>
              <w:marRight w:val="0"/>
              <w:marTop w:val="0"/>
              <w:marBottom w:val="0"/>
              <w:divBdr>
                <w:top w:val="none" w:sz="0" w:space="0" w:color="auto"/>
                <w:left w:val="none" w:sz="0" w:space="0" w:color="auto"/>
                <w:bottom w:val="none" w:sz="0" w:space="0" w:color="auto"/>
                <w:right w:val="none" w:sz="0" w:space="0" w:color="auto"/>
              </w:divBdr>
            </w:div>
          </w:divsChild>
        </w:div>
        <w:div w:id="620575205">
          <w:marLeft w:val="0"/>
          <w:marRight w:val="0"/>
          <w:marTop w:val="0"/>
          <w:marBottom w:val="90"/>
          <w:divBdr>
            <w:top w:val="none" w:sz="0" w:space="0" w:color="auto"/>
            <w:left w:val="none" w:sz="0" w:space="0" w:color="auto"/>
            <w:bottom w:val="none" w:sz="0" w:space="0" w:color="auto"/>
            <w:right w:val="none" w:sz="0" w:space="0" w:color="auto"/>
          </w:divBdr>
          <w:divsChild>
            <w:div w:id="21037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5795986">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6966859">
      <w:bodyDiv w:val="1"/>
      <w:marLeft w:val="0"/>
      <w:marRight w:val="0"/>
      <w:marTop w:val="0"/>
      <w:marBottom w:val="0"/>
      <w:divBdr>
        <w:top w:val="none" w:sz="0" w:space="0" w:color="auto"/>
        <w:left w:val="none" w:sz="0" w:space="0" w:color="auto"/>
        <w:bottom w:val="none" w:sz="0" w:space="0" w:color="auto"/>
        <w:right w:val="none" w:sz="0" w:space="0" w:color="auto"/>
      </w:divBdr>
      <w:divsChild>
        <w:div w:id="2140414577">
          <w:marLeft w:val="0"/>
          <w:marRight w:val="0"/>
          <w:marTop w:val="0"/>
          <w:marBottom w:val="90"/>
          <w:divBdr>
            <w:top w:val="none" w:sz="0" w:space="0" w:color="auto"/>
            <w:left w:val="none" w:sz="0" w:space="0" w:color="auto"/>
            <w:bottom w:val="none" w:sz="0" w:space="0" w:color="auto"/>
            <w:right w:val="none" w:sz="0" w:space="0" w:color="auto"/>
          </w:divBdr>
          <w:divsChild>
            <w:div w:id="955062771">
              <w:marLeft w:val="0"/>
              <w:marRight w:val="0"/>
              <w:marTop w:val="0"/>
              <w:marBottom w:val="0"/>
              <w:divBdr>
                <w:top w:val="none" w:sz="0" w:space="0" w:color="auto"/>
                <w:left w:val="none" w:sz="0" w:space="0" w:color="auto"/>
                <w:bottom w:val="none" w:sz="0" w:space="0" w:color="auto"/>
                <w:right w:val="none" w:sz="0" w:space="0" w:color="auto"/>
              </w:divBdr>
            </w:div>
          </w:divsChild>
        </w:div>
        <w:div w:id="1084716536">
          <w:marLeft w:val="0"/>
          <w:marRight w:val="0"/>
          <w:marTop w:val="0"/>
          <w:marBottom w:val="90"/>
          <w:divBdr>
            <w:top w:val="none" w:sz="0" w:space="0" w:color="auto"/>
            <w:left w:val="none" w:sz="0" w:space="0" w:color="auto"/>
            <w:bottom w:val="none" w:sz="0" w:space="0" w:color="auto"/>
            <w:right w:val="none" w:sz="0" w:space="0" w:color="auto"/>
          </w:divBdr>
          <w:divsChild>
            <w:div w:id="1612518840">
              <w:marLeft w:val="0"/>
              <w:marRight w:val="0"/>
              <w:marTop w:val="0"/>
              <w:marBottom w:val="0"/>
              <w:divBdr>
                <w:top w:val="none" w:sz="0" w:space="0" w:color="auto"/>
                <w:left w:val="none" w:sz="0" w:space="0" w:color="auto"/>
                <w:bottom w:val="none" w:sz="0" w:space="0" w:color="auto"/>
                <w:right w:val="none" w:sz="0" w:space="0" w:color="auto"/>
              </w:divBdr>
            </w:div>
          </w:divsChild>
        </w:div>
        <w:div w:id="1299804438">
          <w:marLeft w:val="0"/>
          <w:marRight w:val="0"/>
          <w:marTop w:val="0"/>
          <w:marBottom w:val="90"/>
          <w:divBdr>
            <w:top w:val="none" w:sz="0" w:space="0" w:color="auto"/>
            <w:left w:val="none" w:sz="0" w:space="0" w:color="auto"/>
            <w:bottom w:val="none" w:sz="0" w:space="0" w:color="auto"/>
            <w:right w:val="none" w:sz="0" w:space="0" w:color="auto"/>
          </w:divBdr>
          <w:divsChild>
            <w:div w:id="1293094448">
              <w:marLeft w:val="0"/>
              <w:marRight w:val="0"/>
              <w:marTop w:val="0"/>
              <w:marBottom w:val="0"/>
              <w:divBdr>
                <w:top w:val="none" w:sz="0" w:space="0" w:color="auto"/>
                <w:left w:val="none" w:sz="0" w:space="0" w:color="auto"/>
                <w:bottom w:val="none" w:sz="0" w:space="0" w:color="auto"/>
                <w:right w:val="none" w:sz="0" w:space="0" w:color="auto"/>
              </w:divBdr>
            </w:div>
          </w:divsChild>
        </w:div>
        <w:div w:id="1433084531">
          <w:marLeft w:val="0"/>
          <w:marRight w:val="0"/>
          <w:marTop w:val="0"/>
          <w:marBottom w:val="90"/>
          <w:divBdr>
            <w:top w:val="none" w:sz="0" w:space="0" w:color="auto"/>
            <w:left w:val="none" w:sz="0" w:space="0" w:color="auto"/>
            <w:bottom w:val="none" w:sz="0" w:space="0" w:color="auto"/>
            <w:right w:val="none" w:sz="0" w:space="0" w:color="auto"/>
          </w:divBdr>
          <w:divsChild>
            <w:div w:id="2065642992">
              <w:marLeft w:val="0"/>
              <w:marRight w:val="0"/>
              <w:marTop w:val="0"/>
              <w:marBottom w:val="0"/>
              <w:divBdr>
                <w:top w:val="none" w:sz="0" w:space="0" w:color="auto"/>
                <w:left w:val="none" w:sz="0" w:space="0" w:color="auto"/>
                <w:bottom w:val="none" w:sz="0" w:space="0" w:color="auto"/>
                <w:right w:val="none" w:sz="0" w:space="0" w:color="auto"/>
              </w:divBdr>
            </w:div>
          </w:divsChild>
        </w:div>
        <w:div w:id="1270745699">
          <w:marLeft w:val="0"/>
          <w:marRight w:val="0"/>
          <w:marTop w:val="0"/>
          <w:marBottom w:val="90"/>
          <w:divBdr>
            <w:top w:val="none" w:sz="0" w:space="0" w:color="auto"/>
            <w:left w:val="none" w:sz="0" w:space="0" w:color="auto"/>
            <w:bottom w:val="none" w:sz="0" w:space="0" w:color="auto"/>
            <w:right w:val="none" w:sz="0" w:space="0" w:color="auto"/>
          </w:divBdr>
          <w:divsChild>
            <w:div w:id="773482705">
              <w:marLeft w:val="0"/>
              <w:marRight w:val="0"/>
              <w:marTop w:val="0"/>
              <w:marBottom w:val="0"/>
              <w:divBdr>
                <w:top w:val="none" w:sz="0" w:space="0" w:color="auto"/>
                <w:left w:val="none" w:sz="0" w:space="0" w:color="auto"/>
                <w:bottom w:val="none" w:sz="0" w:space="0" w:color="auto"/>
                <w:right w:val="none" w:sz="0" w:space="0" w:color="auto"/>
              </w:divBdr>
            </w:div>
          </w:divsChild>
        </w:div>
        <w:div w:id="1928921484">
          <w:marLeft w:val="0"/>
          <w:marRight w:val="0"/>
          <w:marTop w:val="0"/>
          <w:marBottom w:val="90"/>
          <w:divBdr>
            <w:top w:val="none" w:sz="0" w:space="0" w:color="auto"/>
            <w:left w:val="none" w:sz="0" w:space="0" w:color="auto"/>
            <w:bottom w:val="none" w:sz="0" w:space="0" w:color="auto"/>
            <w:right w:val="none" w:sz="0" w:space="0" w:color="auto"/>
          </w:divBdr>
          <w:divsChild>
            <w:div w:id="1998997265">
              <w:marLeft w:val="0"/>
              <w:marRight w:val="0"/>
              <w:marTop w:val="0"/>
              <w:marBottom w:val="0"/>
              <w:divBdr>
                <w:top w:val="none" w:sz="0" w:space="0" w:color="auto"/>
                <w:left w:val="none" w:sz="0" w:space="0" w:color="auto"/>
                <w:bottom w:val="none" w:sz="0" w:space="0" w:color="auto"/>
                <w:right w:val="none" w:sz="0" w:space="0" w:color="auto"/>
              </w:divBdr>
            </w:div>
          </w:divsChild>
        </w:div>
        <w:div w:id="1676230328">
          <w:marLeft w:val="0"/>
          <w:marRight w:val="0"/>
          <w:marTop w:val="0"/>
          <w:marBottom w:val="90"/>
          <w:divBdr>
            <w:top w:val="none" w:sz="0" w:space="0" w:color="auto"/>
            <w:left w:val="none" w:sz="0" w:space="0" w:color="auto"/>
            <w:bottom w:val="none" w:sz="0" w:space="0" w:color="auto"/>
            <w:right w:val="none" w:sz="0" w:space="0" w:color="auto"/>
          </w:divBdr>
          <w:divsChild>
            <w:div w:id="17453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1495632">
      <w:bodyDiv w:val="1"/>
      <w:marLeft w:val="0"/>
      <w:marRight w:val="0"/>
      <w:marTop w:val="0"/>
      <w:marBottom w:val="0"/>
      <w:divBdr>
        <w:top w:val="none" w:sz="0" w:space="0" w:color="auto"/>
        <w:left w:val="none" w:sz="0" w:space="0" w:color="auto"/>
        <w:bottom w:val="none" w:sz="0" w:space="0" w:color="auto"/>
        <w:right w:val="none" w:sz="0" w:space="0" w:color="auto"/>
      </w:divBdr>
      <w:divsChild>
        <w:div w:id="1347174266">
          <w:marLeft w:val="0"/>
          <w:marRight w:val="0"/>
          <w:marTop w:val="0"/>
          <w:marBottom w:val="90"/>
          <w:divBdr>
            <w:top w:val="none" w:sz="0" w:space="0" w:color="auto"/>
            <w:left w:val="none" w:sz="0" w:space="0" w:color="auto"/>
            <w:bottom w:val="none" w:sz="0" w:space="0" w:color="auto"/>
            <w:right w:val="none" w:sz="0" w:space="0" w:color="auto"/>
          </w:divBdr>
          <w:divsChild>
            <w:div w:id="1965771199">
              <w:marLeft w:val="0"/>
              <w:marRight w:val="0"/>
              <w:marTop w:val="0"/>
              <w:marBottom w:val="0"/>
              <w:divBdr>
                <w:top w:val="none" w:sz="0" w:space="0" w:color="auto"/>
                <w:left w:val="none" w:sz="0" w:space="0" w:color="auto"/>
                <w:bottom w:val="none" w:sz="0" w:space="0" w:color="auto"/>
                <w:right w:val="none" w:sz="0" w:space="0" w:color="auto"/>
              </w:divBdr>
            </w:div>
          </w:divsChild>
        </w:div>
        <w:div w:id="1478375346">
          <w:marLeft w:val="0"/>
          <w:marRight w:val="0"/>
          <w:marTop w:val="0"/>
          <w:marBottom w:val="90"/>
          <w:divBdr>
            <w:top w:val="none" w:sz="0" w:space="0" w:color="auto"/>
            <w:left w:val="none" w:sz="0" w:space="0" w:color="auto"/>
            <w:bottom w:val="none" w:sz="0" w:space="0" w:color="auto"/>
            <w:right w:val="none" w:sz="0" w:space="0" w:color="auto"/>
          </w:divBdr>
          <w:divsChild>
            <w:div w:id="11939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96602108">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06615651">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16427174">
      <w:bodyDiv w:val="1"/>
      <w:marLeft w:val="0"/>
      <w:marRight w:val="0"/>
      <w:marTop w:val="0"/>
      <w:marBottom w:val="0"/>
      <w:divBdr>
        <w:top w:val="none" w:sz="0" w:space="0" w:color="auto"/>
        <w:left w:val="none" w:sz="0" w:space="0" w:color="auto"/>
        <w:bottom w:val="none" w:sz="0" w:space="0" w:color="auto"/>
        <w:right w:val="none" w:sz="0" w:space="0" w:color="auto"/>
      </w:divBdr>
      <w:divsChild>
        <w:div w:id="1430932811">
          <w:marLeft w:val="0"/>
          <w:marRight w:val="0"/>
          <w:marTop w:val="0"/>
          <w:marBottom w:val="90"/>
          <w:divBdr>
            <w:top w:val="none" w:sz="0" w:space="0" w:color="auto"/>
            <w:left w:val="none" w:sz="0" w:space="0" w:color="auto"/>
            <w:bottom w:val="none" w:sz="0" w:space="0" w:color="auto"/>
            <w:right w:val="none" w:sz="0" w:space="0" w:color="auto"/>
          </w:divBdr>
          <w:divsChild>
            <w:div w:id="1234975143">
              <w:marLeft w:val="0"/>
              <w:marRight w:val="0"/>
              <w:marTop w:val="0"/>
              <w:marBottom w:val="0"/>
              <w:divBdr>
                <w:top w:val="none" w:sz="0" w:space="0" w:color="auto"/>
                <w:left w:val="none" w:sz="0" w:space="0" w:color="auto"/>
                <w:bottom w:val="none" w:sz="0" w:space="0" w:color="auto"/>
                <w:right w:val="none" w:sz="0" w:space="0" w:color="auto"/>
              </w:divBdr>
            </w:div>
          </w:divsChild>
        </w:div>
        <w:div w:id="1982609210">
          <w:marLeft w:val="0"/>
          <w:marRight w:val="0"/>
          <w:marTop w:val="0"/>
          <w:marBottom w:val="90"/>
          <w:divBdr>
            <w:top w:val="none" w:sz="0" w:space="0" w:color="auto"/>
            <w:left w:val="none" w:sz="0" w:space="0" w:color="auto"/>
            <w:bottom w:val="none" w:sz="0" w:space="0" w:color="auto"/>
            <w:right w:val="none" w:sz="0" w:space="0" w:color="auto"/>
          </w:divBdr>
          <w:divsChild>
            <w:div w:id="1252273925">
              <w:marLeft w:val="0"/>
              <w:marRight w:val="0"/>
              <w:marTop w:val="0"/>
              <w:marBottom w:val="0"/>
              <w:divBdr>
                <w:top w:val="none" w:sz="0" w:space="0" w:color="auto"/>
                <w:left w:val="none" w:sz="0" w:space="0" w:color="auto"/>
                <w:bottom w:val="none" w:sz="0" w:space="0" w:color="auto"/>
                <w:right w:val="none" w:sz="0" w:space="0" w:color="auto"/>
              </w:divBdr>
            </w:div>
          </w:divsChild>
        </w:div>
        <w:div w:id="988627789">
          <w:marLeft w:val="0"/>
          <w:marRight w:val="0"/>
          <w:marTop w:val="0"/>
          <w:marBottom w:val="90"/>
          <w:divBdr>
            <w:top w:val="none" w:sz="0" w:space="0" w:color="auto"/>
            <w:left w:val="none" w:sz="0" w:space="0" w:color="auto"/>
            <w:bottom w:val="none" w:sz="0" w:space="0" w:color="auto"/>
            <w:right w:val="none" w:sz="0" w:space="0" w:color="auto"/>
          </w:divBdr>
          <w:divsChild>
            <w:div w:id="12276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5327346">
      <w:bodyDiv w:val="1"/>
      <w:marLeft w:val="0"/>
      <w:marRight w:val="0"/>
      <w:marTop w:val="0"/>
      <w:marBottom w:val="0"/>
      <w:divBdr>
        <w:top w:val="none" w:sz="0" w:space="0" w:color="auto"/>
        <w:left w:val="none" w:sz="0" w:space="0" w:color="auto"/>
        <w:bottom w:val="none" w:sz="0" w:space="0" w:color="auto"/>
        <w:right w:val="none" w:sz="0" w:space="0" w:color="auto"/>
      </w:divBdr>
      <w:divsChild>
        <w:div w:id="1167477906">
          <w:marLeft w:val="0"/>
          <w:marRight w:val="0"/>
          <w:marTop w:val="0"/>
          <w:marBottom w:val="90"/>
          <w:divBdr>
            <w:top w:val="none" w:sz="0" w:space="0" w:color="auto"/>
            <w:left w:val="none" w:sz="0" w:space="0" w:color="auto"/>
            <w:bottom w:val="none" w:sz="0" w:space="0" w:color="auto"/>
            <w:right w:val="none" w:sz="0" w:space="0" w:color="auto"/>
          </w:divBdr>
          <w:divsChild>
            <w:div w:id="1335720727">
              <w:marLeft w:val="0"/>
              <w:marRight w:val="0"/>
              <w:marTop w:val="0"/>
              <w:marBottom w:val="0"/>
              <w:divBdr>
                <w:top w:val="none" w:sz="0" w:space="0" w:color="auto"/>
                <w:left w:val="none" w:sz="0" w:space="0" w:color="auto"/>
                <w:bottom w:val="none" w:sz="0" w:space="0" w:color="auto"/>
                <w:right w:val="none" w:sz="0" w:space="0" w:color="auto"/>
              </w:divBdr>
            </w:div>
          </w:divsChild>
        </w:div>
        <w:div w:id="2135832801">
          <w:marLeft w:val="0"/>
          <w:marRight w:val="0"/>
          <w:marTop w:val="0"/>
          <w:marBottom w:val="90"/>
          <w:divBdr>
            <w:top w:val="none" w:sz="0" w:space="0" w:color="auto"/>
            <w:left w:val="none" w:sz="0" w:space="0" w:color="auto"/>
            <w:bottom w:val="none" w:sz="0" w:space="0" w:color="auto"/>
            <w:right w:val="none" w:sz="0" w:space="0" w:color="auto"/>
          </w:divBdr>
          <w:divsChild>
            <w:div w:id="685985667">
              <w:marLeft w:val="0"/>
              <w:marRight w:val="0"/>
              <w:marTop w:val="0"/>
              <w:marBottom w:val="0"/>
              <w:divBdr>
                <w:top w:val="none" w:sz="0" w:space="0" w:color="auto"/>
                <w:left w:val="none" w:sz="0" w:space="0" w:color="auto"/>
                <w:bottom w:val="none" w:sz="0" w:space="0" w:color="auto"/>
                <w:right w:val="none" w:sz="0" w:space="0" w:color="auto"/>
              </w:divBdr>
            </w:div>
          </w:divsChild>
        </w:div>
        <w:div w:id="1996569322">
          <w:marLeft w:val="0"/>
          <w:marRight w:val="0"/>
          <w:marTop w:val="0"/>
          <w:marBottom w:val="90"/>
          <w:divBdr>
            <w:top w:val="none" w:sz="0" w:space="0" w:color="auto"/>
            <w:left w:val="none" w:sz="0" w:space="0" w:color="auto"/>
            <w:bottom w:val="none" w:sz="0" w:space="0" w:color="auto"/>
            <w:right w:val="none" w:sz="0" w:space="0" w:color="auto"/>
          </w:divBdr>
          <w:divsChild>
            <w:div w:id="811290609">
              <w:marLeft w:val="0"/>
              <w:marRight w:val="0"/>
              <w:marTop w:val="0"/>
              <w:marBottom w:val="0"/>
              <w:divBdr>
                <w:top w:val="none" w:sz="0" w:space="0" w:color="auto"/>
                <w:left w:val="none" w:sz="0" w:space="0" w:color="auto"/>
                <w:bottom w:val="none" w:sz="0" w:space="0" w:color="auto"/>
                <w:right w:val="none" w:sz="0" w:space="0" w:color="auto"/>
              </w:divBdr>
            </w:div>
          </w:divsChild>
        </w:div>
        <w:div w:id="1301497373">
          <w:marLeft w:val="0"/>
          <w:marRight w:val="0"/>
          <w:marTop w:val="0"/>
          <w:marBottom w:val="90"/>
          <w:divBdr>
            <w:top w:val="none" w:sz="0" w:space="0" w:color="auto"/>
            <w:left w:val="none" w:sz="0" w:space="0" w:color="auto"/>
            <w:bottom w:val="none" w:sz="0" w:space="0" w:color="auto"/>
            <w:right w:val="none" w:sz="0" w:space="0" w:color="auto"/>
          </w:divBdr>
          <w:divsChild>
            <w:div w:id="1118791122">
              <w:marLeft w:val="0"/>
              <w:marRight w:val="0"/>
              <w:marTop w:val="0"/>
              <w:marBottom w:val="0"/>
              <w:divBdr>
                <w:top w:val="none" w:sz="0" w:space="0" w:color="auto"/>
                <w:left w:val="none" w:sz="0" w:space="0" w:color="auto"/>
                <w:bottom w:val="none" w:sz="0" w:space="0" w:color="auto"/>
                <w:right w:val="none" w:sz="0" w:space="0" w:color="auto"/>
              </w:divBdr>
            </w:div>
          </w:divsChild>
        </w:div>
        <w:div w:id="1209681155">
          <w:marLeft w:val="0"/>
          <w:marRight w:val="0"/>
          <w:marTop w:val="0"/>
          <w:marBottom w:val="90"/>
          <w:divBdr>
            <w:top w:val="none" w:sz="0" w:space="0" w:color="auto"/>
            <w:left w:val="none" w:sz="0" w:space="0" w:color="auto"/>
            <w:bottom w:val="none" w:sz="0" w:space="0" w:color="auto"/>
            <w:right w:val="none" w:sz="0" w:space="0" w:color="auto"/>
          </w:divBdr>
          <w:divsChild>
            <w:div w:id="1920678901">
              <w:marLeft w:val="0"/>
              <w:marRight w:val="0"/>
              <w:marTop w:val="0"/>
              <w:marBottom w:val="0"/>
              <w:divBdr>
                <w:top w:val="none" w:sz="0" w:space="0" w:color="auto"/>
                <w:left w:val="none" w:sz="0" w:space="0" w:color="auto"/>
                <w:bottom w:val="none" w:sz="0" w:space="0" w:color="auto"/>
                <w:right w:val="none" w:sz="0" w:space="0" w:color="auto"/>
              </w:divBdr>
            </w:div>
          </w:divsChild>
        </w:div>
        <w:div w:id="155340015">
          <w:marLeft w:val="0"/>
          <w:marRight w:val="0"/>
          <w:marTop w:val="0"/>
          <w:marBottom w:val="90"/>
          <w:divBdr>
            <w:top w:val="none" w:sz="0" w:space="0" w:color="auto"/>
            <w:left w:val="none" w:sz="0" w:space="0" w:color="auto"/>
            <w:bottom w:val="none" w:sz="0" w:space="0" w:color="auto"/>
            <w:right w:val="none" w:sz="0" w:space="0" w:color="auto"/>
          </w:divBdr>
          <w:divsChild>
            <w:div w:id="608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martinfowler.com/articles/microservic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msdn.microsoft.com/en-us/magazine/hh394145.aspx" TargetMode="Externa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13</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5</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4</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6</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7</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8</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14</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9</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10</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11</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12</b:RefOrder>
  </b:Source>
</b:Sources>
</file>

<file path=customXml/itemProps1.xml><?xml version="1.0" encoding="utf-8"?>
<ds:datastoreItem xmlns:ds="http://schemas.openxmlformats.org/officeDocument/2006/customXml" ds:itemID="{CA6496BF-A874-4A27-91FF-2F62C8AE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Telkom SA</Company>
  <LinksUpToDate>false</LinksUpToDate>
  <CharactersWithSpaces>22424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wideworldwalker@hotmail.com</dc:creator>
  <cp:lastModifiedBy>Wynand</cp:lastModifiedBy>
  <cp:revision>14</cp:revision>
  <dcterms:created xsi:type="dcterms:W3CDTF">2014-06-13T12:52:00Z</dcterms:created>
  <dcterms:modified xsi:type="dcterms:W3CDTF">2014-06-13T19:12:00Z</dcterms:modified>
</cp:coreProperties>
</file>