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0B41" w:rsidRPr="00AE417C" w:rsidTr="00AE417C">
        <w:tc>
          <w:tcPr>
            <w:tcW w:w="1838" w:type="dxa"/>
          </w:tcPr>
          <w:p w:rsidR="00AA0B41" w:rsidRPr="00AE417C" w:rsidRDefault="00AA0B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8" w:type="dxa"/>
          </w:tcPr>
          <w:p w:rsidR="00AA0B41" w:rsidRPr="00AE417C" w:rsidRDefault="00AA0B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0B41" w:rsidRPr="00AE417C" w:rsidTr="00AE417C">
        <w:tc>
          <w:tcPr>
            <w:tcW w:w="1838" w:type="dxa"/>
          </w:tcPr>
          <w:p w:rsidR="00AA0B41" w:rsidRPr="00AE417C" w:rsidRDefault="00837053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Justify-content</w:t>
            </w:r>
          </w:p>
        </w:tc>
        <w:tc>
          <w:tcPr>
            <w:tcW w:w="7178" w:type="dxa"/>
          </w:tcPr>
          <w:p w:rsidR="00837053" w:rsidRPr="00837053" w:rsidRDefault="00837053" w:rsidP="0083705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Align item along the main axis (horizontal)</w:t>
            </w:r>
            <w:bookmarkStart w:id="0" w:name="_GoBack"/>
            <w:bookmarkEnd w:id="0"/>
          </w:p>
          <w:p w:rsidR="00AA0B41" w:rsidRPr="00AE417C" w:rsidRDefault="00AA0B41" w:rsidP="00AA0B4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flex-start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align to the left side of the container.</w:t>
            </w:r>
          </w:p>
          <w:p w:rsidR="00AA0B41" w:rsidRPr="00AE417C" w:rsidRDefault="00AA0B41" w:rsidP="00AA0B4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flex-end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align to the right side of the container.</w:t>
            </w:r>
          </w:p>
          <w:p w:rsidR="00AA0B41" w:rsidRPr="00AE417C" w:rsidRDefault="00AA0B41" w:rsidP="00AA0B4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center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align at the center of the container.</w:t>
            </w:r>
          </w:p>
          <w:p w:rsidR="00AA0B41" w:rsidRPr="00AE417C" w:rsidRDefault="00AA0B41" w:rsidP="00AA0B4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space-between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display with equal spacing between them.</w:t>
            </w:r>
          </w:p>
          <w:p w:rsidR="00AA0B41" w:rsidRPr="00AE417C" w:rsidRDefault="00AA0B41" w:rsidP="00AA0B4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space-around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display with equal spacing around them.</w:t>
            </w:r>
          </w:p>
          <w:p w:rsidR="00AA0B41" w:rsidRPr="00AE417C" w:rsidRDefault="00AA0B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0B41" w:rsidRPr="00AE417C" w:rsidTr="00AE417C">
        <w:tc>
          <w:tcPr>
            <w:tcW w:w="1838" w:type="dxa"/>
          </w:tcPr>
          <w:p w:rsidR="00AA0B41" w:rsidRPr="00AE417C" w:rsidRDefault="00AA0B41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Align-items</w:t>
            </w:r>
          </w:p>
        </w:tc>
        <w:tc>
          <w:tcPr>
            <w:tcW w:w="7178" w:type="dxa"/>
          </w:tcPr>
          <w:p w:rsidR="00AA0B41" w:rsidRPr="00AE417C" w:rsidRDefault="00AA0B41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Align flex items along the cross axis (vertical)</w:t>
            </w:r>
          </w:p>
          <w:p w:rsidR="00AA0B41" w:rsidRPr="00AE417C" w:rsidRDefault="00AA0B41" w:rsidP="00AA0B4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flex-start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align to the top of the container.</w:t>
            </w:r>
          </w:p>
          <w:p w:rsidR="00AA0B41" w:rsidRPr="00AE417C" w:rsidRDefault="00AA0B41" w:rsidP="00AA0B4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flex-end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align to the bottom of the container.</w:t>
            </w:r>
          </w:p>
          <w:p w:rsidR="00AA0B41" w:rsidRPr="00AE417C" w:rsidRDefault="00AA0B41" w:rsidP="00AA0B4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center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align at the vertical center of the container.</w:t>
            </w:r>
          </w:p>
          <w:p w:rsidR="00AA0B41" w:rsidRPr="00AE417C" w:rsidRDefault="00AA0B41" w:rsidP="00AA0B4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baseline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display at the baseline of the container.</w:t>
            </w:r>
          </w:p>
          <w:p w:rsidR="00AA0B41" w:rsidRPr="00AE417C" w:rsidRDefault="00AA0B41" w:rsidP="00AA0B41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stretch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are stretched to fit the container.</w:t>
            </w:r>
          </w:p>
          <w:p w:rsidR="00AA0B41" w:rsidRPr="00AE417C" w:rsidRDefault="00AA0B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0B41" w:rsidRPr="00AE417C" w:rsidTr="00AE417C">
        <w:tc>
          <w:tcPr>
            <w:tcW w:w="1838" w:type="dxa"/>
          </w:tcPr>
          <w:p w:rsidR="00AA0B41" w:rsidRPr="00AE417C" w:rsidRDefault="001201E4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Flex-direction</w:t>
            </w:r>
          </w:p>
        </w:tc>
        <w:tc>
          <w:tcPr>
            <w:tcW w:w="7178" w:type="dxa"/>
          </w:tcPr>
          <w:p w:rsidR="001201E4" w:rsidRPr="00AE417C" w:rsidRDefault="001201E4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Define the direction of the main axis (defines the direction items are placed in the container)</w:t>
            </w:r>
          </w:p>
          <w:p w:rsidR="001201E4" w:rsidRPr="00AE417C" w:rsidRDefault="001201E4" w:rsidP="001201E4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row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are placed the same as the text direction.</w:t>
            </w:r>
          </w:p>
          <w:p w:rsidR="001201E4" w:rsidRPr="00AE417C" w:rsidRDefault="001201E4" w:rsidP="001201E4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row-reverse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are placed opposite to the text direction.</w:t>
            </w:r>
          </w:p>
          <w:p w:rsidR="001201E4" w:rsidRPr="00AE417C" w:rsidRDefault="001201E4" w:rsidP="001201E4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column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are placed top to bottom.</w:t>
            </w:r>
          </w:p>
          <w:p w:rsidR="001201E4" w:rsidRPr="00AE417C" w:rsidRDefault="001201E4" w:rsidP="001201E4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column-reverse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are placed bottom to top.</w:t>
            </w:r>
          </w:p>
          <w:p w:rsidR="00AA0B41" w:rsidRPr="00AE417C" w:rsidRDefault="00A53191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(when you set the direction to a reversed row or column, start and end are also reversed)</w:t>
            </w:r>
            <w:r w:rsidR="001201E4" w:rsidRPr="00AE417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0B41" w:rsidRPr="00AE417C" w:rsidTr="00AE417C">
        <w:tc>
          <w:tcPr>
            <w:tcW w:w="1838" w:type="dxa"/>
          </w:tcPr>
          <w:p w:rsidR="00AA0B41" w:rsidRPr="00AE417C" w:rsidRDefault="00996132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7178" w:type="dxa"/>
          </w:tcPr>
          <w:p w:rsidR="00AA0B41" w:rsidRPr="00AE417C" w:rsidRDefault="00996132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Specify the order of a flex item</w:t>
            </w:r>
          </w:p>
          <w:p w:rsidR="00996132" w:rsidRPr="00AE417C" w:rsidRDefault="00996132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By default, items have a value of 0, but we can use this property to set it to a positive or negative integer value.</w:t>
            </w:r>
          </w:p>
        </w:tc>
      </w:tr>
      <w:tr w:rsidR="00AA0B41" w:rsidRPr="00AE417C" w:rsidTr="00AE417C">
        <w:tc>
          <w:tcPr>
            <w:tcW w:w="1838" w:type="dxa"/>
          </w:tcPr>
          <w:p w:rsidR="00AA0B41" w:rsidRPr="00AE417C" w:rsidRDefault="002735F1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Align-self</w:t>
            </w:r>
          </w:p>
        </w:tc>
        <w:tc>
          <w:tcPr>
            <w:tcW w:w="7178" w:type="dxa"/>
          </w:tcPr>
          <w:p w:rsidR="00AA0B41" w:rsidRPr="00AE417C" w:rsidRDefault="00D807A7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Align a flex items along the cross axis, overriding the align-items value (for specific items)</w:t>
            </w:r>
          </w:p>
        </w:tc>
      </w:tr>
      <w:tr w:rsidR="00AA0B41" w:rsidRPr="00AE417C" w:rsidTr="00AE417C">
        <w:tc>
          <w:tcPr>
            <w:tcW w:w="1838" w:type="dxa"/>
          </w:tcPr>
          <w:p w:rsidR="00AA0B41" w:rsidRPr="00AE417C" w:rsidRDefault="00D807A7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Flex-wrap</w:t>
            </w:r>
          </w:p>
        </w:tc>
        <w:tc>
          <w:tcPr>
            <w:tcW w:w="7178" w:type="dxa"/>
          </w:tcPr>
          <w:p w:rsidR="00AA0B41" w:rsidRPr="00AE417C" w:rsidRDefault="00D807A7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 xml:space="preserve">Specify whether flex items are forced on a single line or can be wrapped on multiple line </w:t>
            </w:r>
          </w:p>
          <w:p w:rsidR="00D807A7" w:rsidRPr="00AE417C" w:rsidRDefault="00D807A7" w:rsidP="00D807A7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nowrap</w:t>
            </w:r>
            <w:r w:rsidRPr="00AE417C">
              <w:rPr>
                <w:rFonts w:ascii="Arial" w:hAnsi="Arial" w:cs="Arial"/>
                <w:sz w:val="20"/>
                <w:szCs w:val="20"/>
              </w:rPr>
              <w:t>: Every item is fit to a single line.</w:t>
            </w:r>
          </w:p>
          <w:p w:rsidR="00D807A7" w:rsidRPr="00AE417C" w:rsidRDefault="00D807A7" w:rsidP="00D807A7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wrap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wrap around to additional lines.</w:t>
            </w:r>
          </w:p>
          <w:p w:rsidR="00D807A7" w:rsidRPr="00AE417C" w:rsidRDefault="00D807A7" w:rsidP="00D807A7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wrap-reverse</w:t>
            </w:r>
            <w:r w:rsidRPr="00AE417C">
              <w:rPr>
                <w:rFonts w:ascii="Arial" w:hAnsi="Arial" w:cs="Arial"/>
                <w:sz w:val="20"/>
                <w:szCs w:val="20"/>
              </w:rPr>
              <w:t>: Items wrap around to additional lines in reverse.</w:t>
            </w:r>
          </w:p>
          <w:p w:rsidR="00D807A7" w:rsidRPr="00AE417C" w:rsidRDefault="00D807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5A07" w:rsidRPr="00AE417C" w:rsidTr="00AE417C">
        <w:tc>
          <w:tcPr>
            <w:tcW w:w="1838" w:type="dxa"/>
          </w:tcPr>
          <w:p w:rsidR="00E35A07" w:rsidRPr="00AE417C" w:rsidRDefault="00E35A07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Flex-flow</w:t>
            </w:r>
          </w:p>
        </w:tc>
        <w:tc>
          <w:tcPr>
            <w:tcW w:w="7178" w:type="dxa"/>
          </w:tcPr>
          <w:p w:rsidR="00E35A07" w:rsidRPr="00AE417C" w:rsidRDefault="00E35A07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&lt;flex direction&gt; &lt;flex wrap&gt;</w:t>
            </w:r>
          </w:p>
        </w:tc>
      </w:tr>
      <w:tr w:rsidR="00E12948" w:rsidRPr="00AE417C" w:rsidTr="00AE417C">
        <w:tc>
          <w:tcPr>
            <w:tcW w:w="1838" w:type="dxa"/>
          </w:tcPr>
          <w:p w:rsidR="00E12948" w:rsidRPr="00AE417C" w:rsidRDefault="00E12948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Align-content</w:t>
            </w:r>
          </w:p>
        </w:tc>
        <w:tc>
          <w:tcPr>
            <w:tcW w:w="7178" w:type="dxa"/>
          </w:tcPr>
          <w:p w:rsidR="00E12948" w:rsidRPr="00AE417C" w:rsidRDefault="00E12948">
            <w:p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Align a flex container’s lines within the flex container when there is extra space on the cross axis</w:t>
            </w:r>
          </w:p>
          <w:p w:rsidR="00FF6BE8" w:rsidRPr="00AE417C" w:rsidRDefault="00FF6BE8" w:rsidP="00FF6BE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flex-start</w:t>
            </w:r>
            <w:r w:rsidRPr="00AE417C">
              <w:rPr>
                <w:rFonts w:ascii="Arial" w:hAnsi="Arial" w:cs="Arial"/>
                <w:sz w:val="20"/>
                <w:szCs w:val="20"/>
              </w:rPr>
              <w:t>: Lines are packed at the top of the container.</w:t>
            </w:r>
          </w:p>
          <w:p w:rsidR="00FF6BE8" w:rsidRPr="00AE417C" w:rsidRDefault="00FF6BE8" w:rsidP="00FF6BE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flex-end</w:t>
            </w:r>
            <w:r w:rsidRPr="00AE417C">
              <w:rPr>
                <w:rFonts w:ascii="Arial" w:hAnsi="Arial" w:cs="Arial"/>
                <w:sz w:val="20"/>
                <w:szCs w:val="20"/>
              </w:rPr>
              <w:t>: Lines are packed at the bottom of the container.</w:t>
            </w:r>
          </w:p>
          <w:p w:rsidR="00FF6BE8" w:rsidRPr="00AE417C" w:rsidRDefault="00FF6BE8" w:rsidP="00FF6BE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center</w:t>
            </w:r>
            <w:r w:rsidRPr="00AE417C">
              <w:rPr>
                <w:rFonts w:ascii="Arial" w:hAnsi="Arial" w:cs="Arial"/>
                <w:sz w:val="20"/>
                <w:szCs w:val="20"/>
              </w:rPr>
              <w:t>: Lines are packed at the vertical center of the container.</w:t>
            </w:r>
          </w:p>
          <w:p w:rsidR="00FF6BE8" w:rsidRPr="00AE417C" w:rsidRDefault="00FF6BE8" w:rsidP="00FF6BE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space-between</w:t>
            </w:r>
            <w:r w:rsidRPr="00AE417C">
              <w:rPr>
                <w:rFonts w:ascii="Arial" w:hAnsi="Arial" w:cs="Arial"/>
                <w:sz w:val="20"/>
                <w:szCs w:val="20"/>
              </w:rPr>
              <w:t>: Lines display with equal spacing between them.</w:t>
            </w:r>
          </w:p>
          <w:p w:rsidR="00FF6BE8" w:rsidRPr="00AE417C" w:rsidRDefault="00FF6BE8" w:rsidP="00FF6BE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space-around</w:t>
            </w:r>
            <w:r w:rsidRPr="00AE417C">
              <w:rPr>
                <w:rFonts w:ascii="Arial" w:hAnsi="Arial" w:cs="Arial"/>
                <w:sz w:val="20"/>
                <w:szCs w:val="20"/>
              </w:rPr>
              <w:t>: Lines display with equal spacing around them.</w:t>
            </w:r>
          </w:p>
          <w:p w:rsidR="00FF6BE8" w:rsidRPr="00AE417C" w:rsidRDefault="00FF6BE8" w:rsidP="00FF6BE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stretch</w:t>
            </w:r>
            <w:r w:rsidRPr="00AE417C">
              <w:rPr>
                <w:rFonts w:ascii="Arial" w:hAnsi="Arial" w:cs="Arial"/>
                <w:sz w:val="20"/>
                <w:szCs w:val="20"/>
              </w:rPr>
              <w:t>: Lines are stretched to fit the container.</w:t>
            </w:r>
          </w:p>
          <w:p w:rsidR="00FF6BE8" w:rsidRPr="00AE417C" w:rsidRDefault="00FF6BE8" w:rsidP="00FF6BE8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FF6BE8" w:rsidRPr="00AE417C" w:rsidRDefault="00FF6BE8" w:rsidP="00FF6BE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(set how multiple lines are spaced apart from each other)</w:t>
            </w:r>
          </w:p>
          <w:p w:rsidR="00FF6BE8" w:rsidRPr="00AE417C" w:rsidRDefault="00FF6BE8" w:rsidP="00FF6BE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AE417C">
              <w:rPr>
                <w:rFonts w:ascii="Arial" w:hAnsi="Arial" w:cs="Arial"/>
                <w:sz w:val="20"/>
                <w:szCs w:val="20"/>
              </w:rPr>
              <w:t>(</w:t>
            </w: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align-content</w:t>
            </w:r>
            <w:r w:rsidRPr="00AE417C">
              <w:rPr>
                <w:rFonts w:ascii="Arial" w:hAnsi="Arial" w:cs="Arial"/>
                <w:sz w:val="20"/>
                <w:szCs w:val="20"/>
              </w:rPr>
              <w:t> determines the spacing between lines, while </w:t>
            </w: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align-items</w:t>
            </w:r>
            <w:r w:rsidRPr="00AE417C">
              <w:rPr>
                <w:rFonts w:ascii="Arial" w:hAnsi="Arial" w:cs="Arial"/>
                <w:sz w:val="20"/>
                <w:szCs w:val="20"/>
              </w:rPr>
              <w:t> determines how the items as a whole are aligned within the container. When there is only one line, </w:t>
            </w:r>
            <w:r w:rsidRPr="00AE417C">
              <w:rPr>
                <w:rFonts w:ascii="Arial" w:hAnsi="Arial" w:cs="Arial"/>
                <w:b/>
                <w:bCs/>
                <w:sz w:val="20"/>
                <w:szCs w:val="20"/>
              </w:rPr>
              <w:t>align-content</w:t>
            </w:r>
            <w:r w:rsidRPr="00AE417C">
              <w:rPr>
                <w:rFonts w:ascii="Arial" w:hAnsi="Arial" w:cs="Arial"/>
                <w:sz w:val="20"/>
                <w:szCs w:val="20"/>
              </w:rPr>
              <w:t> has no effect)</w:t>
            </w:r>
          </w:p>
        </w:tc>
      </w:tr>
    </w:tbl>
    <w:p w:rsidR="003362D7" w:rsidRPr="00AE417C" w:rsidRDefault="003362D7">
      <w:pPr>
        <w:rPr>
          <w:rFonts w:ascii="Arial" w:hAnsi="Arial" w:cs="Arial"/>
          <w:sz w:val="20"/>
          <w:szCs w:val="20"/>
        </w:rPr>
      </w:pPr>
    </w:p>
    <w:sectPr w:rsidR="003362D7" w:rsidRPr="00AE4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F0CDF"/>
    <w:multiLevelType w:val="multilevel"/>
    <w:tmpl w:val="E12A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E4128"/>
    <w:multiLevelType w:val="multilevel"/>
    <w:tmpl w:val="A52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A4B2C"/>
    <w:multiLevelType w:val="multilevel"/>
    <w:tmpl w:val="58D4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34ADF"/>
    <w:multiLevelType w:val="multilevel"/>
    <w:tmpl w:val="44E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A322F"/>
    <w:multiLevelType w:val="multilevel"/>
    <w:tmpl w:val="F81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132DB"/>
    <w:multiLevelType w:val="hybridMultilevel"/>
    <w:tmpl w:val="F84C36FC"/>
    <w:lvl w:ilvl="0" w:tplc="283AA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BF"/>
    <w:rsid w:val="000478B4"/>
    <w:rsid w:val="000B0F95"/>
    <w:rsid w:val="001201E4"/>
    <w:rsid w:val="002735F1"/>
    <w:rsid w:val="003362D7"/>
    <w:rsid w:val="004313FF"/>
    <w:rsid w:val="004625BC"/>
    <w:rsid w:val="00620518"/>
    <w:rsid w:val="00837053"/>
    <w:rsid w:val="008C34D6"/>
    <w:rsid w:val="008E3DBF"/>
    <w:rsid w:val="009023EF"/>
    <w:rsid w:val="009515B9"/>
    <w:rsid w:val="00996132"/>
    <w:rsid w:val="009B3F31"/>
    <w:rsid w:val="00A53191"/>
    <w:rsid w:val="00AA0B41"/>
    <w:rsid w:val="00AA5C9E"/>
    <w:rsid w:val="00AE417C"/>
    <w:rsid w:val="00BB6447"/>
    <w:rsid w:val="00D807A7"/>
    <w:rsid w:val="00E12948"/>
    <w:rsid w:val="00E35A07"/>
    <w:rsid w:val="00F67A4B"/>
    <w:rsid w:val="00F83645"/>
    <w:rsid w:val="00FF6BE8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51CC00-8BB6-4549-BE28-921ADC9D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023EF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color w:val="2E74B5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23EF"/>
    <w:rPr>
      <w:rFonts w:ascii="Arial" w:eastAsiaTheme="majorEastAsia" w:hAnsi="Arial" w:cstheme="majorBidi"/>
      <w:iCs/>
      <w:color w:val="2E74B5" w:themeColor="accent1" w:themeShade="BF"/>
      <w:sz w:val="20"/>
    </w:rPr>
  </w:style>
  <w:style w:type="table" w:styleId="TableGrid">
    <w:name w:val="Table Grid"/>
    <w:basedOn w:val="TableNormal"/>
    <w:uiPriority w:val="39"/>
    <w:rsid w:val="00AA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357</Words>
  <Characters>2037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14</cp:revision>
  <dcterms:created xsi:type="dcterms:W3CDTF">2018-07-07T07:29:00Z</dcterms:created>
  <dcterms:modified xsi:type="dcterms:W3CDTF">2018-07-07T10:12:00Z</dcterms:modified>
</cp:coreProperties>
</file>