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F43398" w:rsidRDefault="00F43398" w:rsidP="00DD6074">
                      <w:pPr>
                        <w:jc w:val="center"/>
                        <w:rPr>
                          <w:rFonts w:ascii="Trebuchet MS" w:hAnsi="Trebuchet MS" w:cs="Arial"/>
                          <w:b/>
                          <w:sz w:val="32"/>
                        </w:rPr>
                      </w:pPr>
                      <w:r>
                        <w:rPr>
                          <w:rFonts w:ascii="Trebuchet MS" w:hAnsi="Trebuchet MS" w:cs="Arial"/>
                          <w:b/>
                          <w:sz w:val="32"/>
                        </w:rPr>
                        <w:t>BSc Computer Games (Software Development)</w:t>
                      </w:r>
                    </w:p>
                    <w:p w:rsidR="00F43398" w:rsidRDefault="00F43398" w:rsidP="00DD6074">
                      <w:pPr>
                        <w:jc w:val="center"/>
                        <w:rPr>
                          <w:rFonts w:ascii="Trebuchet MS" w:hAnsi="Trebuchet MS" w:cs="Arial"/>
                          <w:b/>
                          <w:sz w:val="32"/>
                        </w:rPr>
                      </w:pPr>
                      <w:r>
                        <w:rPr>
                          <w:rFonts w:ascii="Trebuchet MS" w:hAnsi="Trebuchet MS" w:cs="Arial"/>
                          <w:b/>
                          <w:sz w:val="32"/>
                        </w:rPr>
                        <w:t>2019</w:t>
                      </w:r>
                    </w:p>
                    <w:p w:rsidR="00F43398" w:rsidRDefault="00F43398" w:rsidP="00DD6074">
                      <w:pPr>
                        <w:jc w:val="center"/>
                        <w:rPr>
                          <w:rFonts w:ascii="Trebuchet MS" w:hAnsi="Trebuchet MS" w:cs="Arial"/>
                          <w:b/>
                          <w:sz w:val="32"/>
                        </w:rPr>
                      </w:pPr>
                      <w:r>
                        <w:rPr>
                          <w:rFonts w:ascii="Trebuchet MS" w:hAnsi="Trebuchet MS" w:cs="Arial"/>
                          <w:b/>
                          <w:sz w:val="32"/>
                        </w:rPr>
                        <w:t>Oliver Mills</w:t>
                      </w:r>
                    </w:p>
                    <w:p w:rsidR="00F43398" w:rsidRPr="00386FCF" w:rsidRDefault="00F43398" w:rsidP="00DD6074">
                      <w:pPr>
                        <w:jc w:val="center"/>
                        <w:rPr>
                          <w:rFonts w:ascii="Trebuchet MS" w:hAnsi="Trebuchet MS"/>
                          <w:b/>
                          <w:i/>
                        </w:rPr>
                      </w:pPr>
                      <w:r>
                        <w:rPr>
                          <w:rFonts w:ascii="Trebuchet MS" w:hAnsi="Trebuchet MS" w:cs="Arial"/>
                          <w:b/>
                          <w:i/>
                          <w:sz w:val="32"/>
                        </w:rPr>
                        <w:t>“Procedural map generation”</w:t>
                      </w:r>
                    </w:p>
                    <w:p w:rsidR="00F43398" w:rsidRPr="00386FCF" w:rsidRDefault="00F43398"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w:t>
          </w:r>
          <w:bookmarkStart w:id="0" w:name="_GoBack"/>
          <w:bookmarkEnd w:id="0"/>
          <w:r>
            <w:t>ntents</w:t>
          </w:r>
        </w:p>
        <w:p w:rsidR="00F47EBB"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99859" w:history="1">
            <w:r w:rsidR="00F47EBB" w:rsidRPr="00AF798B">
              <w:rPr>
                <w:rStyle w:val="Hyperlink"/>
                <w:noProof/>
              </w:rPr>
              <w:t>1 Background</w:t>
            </w:r>
            <w:r w:rsidR="00F47EBB">
              <w:rPr>
                <w:noProof/>
                <w:webHidden/>
              </w:rPr>
              <w:tab/>
            </w:r>
            <w:r w:rsidR="00F47EBB">
              <w:rPr>
                <w:noProof/>
                <w:webHidden/>
              </w:rPr>
              <w:fldChar w:fldCharType="begin"/>
            </w:r>
            <w:r w:rsidR="00F47EBB">
              <w:rPr>
                <w:noProof/>
                <w:webHidden/>
              </w:rPr>
              <w:instrText xml:space="preserve"> PAGEREF _Toc2299859 \h </w:instrText>
            </w:r>
            <w:r w:rsidR="00F47EBB">
              <w:rPr>
                <w:noProof/>
                <w:webHidden/>
              </w:rPr>
            </w:r>
            <w:r w:rsidR="00F47EBB">
              <w:rPr>
                <w:noProof/>
                <w:webHidden/>
              </w:rPr>
              <w:fldChar w:fldCharType="separate"/>
            </w:r>
            <w:r w:rsidR="00F47EBB">
              <w:rPr>
                <w:noProof/>
                <w:webHidden/>
              </w:rPr>
              <w:t>2</w:t>
            </w:r>
            <w:r w:rsidR="00F47EBB">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60" w:history="1">
            <w:r w:rsidRPr="00AF798B">
              <w:rPr>
                <w:rStyle w:val="Hyperlink"/>
                <w:noProof/>
              </w:rPr>
              <w:t>Overall Aims</w:t>
            </w:r>
            <w:r>
              <w:rPr>
                <w:noProof/>
                <w:webHidden/>
              </w:rPr>
              <w:tab/>
            </w:r>
            <w:r>
              <w:rPr>
                <w:noProof/>
                <w:webHidden/>
              </w:rPr>
              <w:fldChar w:fldCharType="begin"/>
            </w:r>
            <w:r>
              <w:rPr>
                <w:noProof/>
                <w:webHidden/>
              </w:rPr>
              <w:instrText xml:space="preserve"> PAGEREF _Toc2299860 \h </w:instrText>
            </w:r>
            <w:r>
              <w:rPr>
                <w:noProof/>
                <w:webHidden/>
              </w:rPr>
            </w:r>
            <w:r>
              <w:rPr>
                <w:noProof/>
                <w:webHidden/>
              </w:rPr>
              <w:fldChar w:fldCharType="separate"/>
            </w:r>
            <w:r>
              <w:rPr>
                <w:noProof/>
                <w:webHidden/>
              </w:rPr>
              <w:t>2</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61" w:history="1">
            <w:r w:rsidRPr="00AF798B">
              <w:rPr>
                <w:rStyle w:val="Hyperlink"/>
                <w:noProof/>
              </w:rPr>
              <w:t>Objectives</w:t>
            </w:r>
            <w:r>
              <w:rPr>
                <w:noProof/>
                <w:webHidden/>
              </w:rPr>
              <w:tab/>
            </w:r>
            <w:r>
              <w:rPr>
                <w:noProof/>
                <w:webHidden/>
              </w:rPr>
              <w:fldChar w:fldCharType="begin"/>
            </w:r>
            <w:r>
              <w:rPr>
                <w:noProof/>
                <w:webHidden/>
              </w:rPr>
              <w:instrText xml:space="preserve"> PAGEREF _Toc2299861 \h </w:instrText>
            </w:r>
            <w:r>
              <w:rPr>
                <w:noProof/>
                <w:webHidden/>
              </w:rPr>
            </w:r>
            <w:r>
              <w:rPr>
                <w:noProof/>
                <w:webHidden/>
              </w:rPr>
              <w:fldChar w:fldCharType="separate"/>
            </w:r>
            <w:r>
              <w:rPr>
                <w:noProof/>
                <w:webHidden/>
              </w:rPr>
              <w:t>2</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62" w:history="1">
            <w:r w:rsidRPr="00AF798B">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_Toc2299862 \h </w:instrText>
            </w:r>
            <w:r>
              <w:rPr>
                <w:noProof/>
                <w:webHidden/>
              </w:rPr>
            </w:r>
            <w:r>
              <w:rPr>
                <w:noProof/>
                <w:webHidden/>
              </w:rPr>
              <w:fldChar w:fldCharType="separate"/>
            </w:r>
            <w:r>
              <w:rPr>
                <w:noProof/>
                <w:webHidden/>
              </w:rPr>
              <w:t>3</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63" w:history="1">
            <w:r w:rsidRPr="00AF798B">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_Toc2299863 \h </w:instrText>
            </w:r>
            <w:r>
              <w:rPr>
                <w:noProof/>
                <w:webHidden/>
              </w:rPr>
            </w:r>
            <w:r>
              <w:rPr>
                <w:noProof/>
                <w:webHidden/>
              </w:rPr>
              <w:fldChar w:fldCharType="separate"/>
            </w:r>
            <w:r>
              <w:rPr>
                <w:noProof/>
                <w:webHidden/>
              </w:rPr>
              <w:t>3</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64" w:history="1">
            <w:r w:rsidRPr="00AF798B">
              <w:rPr>
                <w:rStyle w:val="Hyperlink"/>
                <w:noProof/>
              </w:rPr>
              <w:t>Tectonics</w:t>
            </w:r>
            <w:r>
              <w:rPr>
                <w:noProof/>
                <w:webHidden/>
              </w:rPr>
              <w:tab/>
            </w:r>
            <w:r>
              <w:rPr>
                <w:noProof/>
                <w:webHidden/>
              </w:rPr>
              <w:fldChar w:fldCharType="begin"/>
            </w:r>
            <w:r>
              <w:rPr>
                <w:noProof/>
                <w:webHidden/>
              </w:rPr>
              <w:instrText xml:space="preserve"> PAGEREF _Toc2299864 \h </w:instrText>
            </w:r>
            <w:r>
              <w:rPr>
                <w:noProof/>
                <w:webHidden/>
              </w:rPr>
            </w:r>
            <w:r>
              <w:rPr>
                <w:noProof/>
                <w:webHidden/>
              </w:rPr>
              <w:fldChar w:fldCharType="separate"/>
            </w:r>
            <w:r>
              <w:rPr>
                <w:noProof/>
                <w:webHidden/>
              </w:rPr>
              <w:t>3</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65" w:history="1">
            <w:r w:rsidRPr="00AF798B">
              <w:rPr>
                <w:rStyle w:val="Hyperlink"/>
                <w:noProof/>
              </w:rPr>
              <w:t>Erosion</w:t>
            </w:r>
            <w:r>
              <w:rPr>
                <w:noProof/>
                <w:webHidden/>
              </w:rPr>
              <w:tab/>
            </w:r>
            <w:r>
              <w:rPr>
                <w:noProof/>
                <w:webHidden/>
              </w:rPr>
              <w:fldChar w:fldCharType="begin"/>
            </w:r>
            <w:r>
              <w:rPr>
                <w:noProof/>
                <w:webHidden/>
              </w:rPr>
              <w:instrText xml:space="preserve"> PAGEREF _Toc2299865 \h </w:instrText>
            </w:r>
            <w:r>
              <w:rPr>
                <w:noProof/>
                <w:webHidden/>
              </w:rPr>
            </w:r>
            <w:r>
              <w:rPr>
                <w:noProof/>
                <w:webHidden/>
              </w:rPr>
              <w:fldChar w:fldCharType="separate"/>
            </w:r>
            <w:r>
              <w:rPr>
                <w:noProof/>
                <w:webHidden/>
              </w:rPr>
              <w:t>4</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66" w:history="1">
            <w:r w:rsidRPr="00AF798B">
              <w:rPr>
                <w:rStyle w:val="Hyperlink"/>
                <w:noProof/>
              </w:rPr>
              <w:t>Hexagonal tile-based generation</w:t>
            </w:r>
            <w:r>
              <w:rPr>
                <w:noProof/>
                <w:webHidden/>
              </w:rPr>
              <w:tab/>
            </w:r>
            <w:r>
              <w:rPr>
                <w:noProof/>
                <w:webHidden/>
              </w:rPr>
              <w:fldChar w:fldCharType="begin"/>
            </w:r>
            <w:r>
              <w:rPr>
                <w:noProof/>
                <w:webHidden/>
              </w:rPr>
              <w:instrText xml:space="preserve"> PAGEREF _Toc2299866 \h </w:instrText>
            </w:r>
            <w:r>
              <w:rPr>
                <w:noProof/>
                <w:webHidden/>
              </w:rPr>
            </w:r>
            <w:r>
              <w:rPr>
                <w:noProof/>
                <w:webHidden/>
              </w:rPr>
              <w:fldChar w:fldCharType="separate"/>
            </w:r>
            <w:r>
              <w:rPr>
                <w:noProof/>
                <w:webHidden/>
              </w:rPr>
              <w:t>4</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67" w:history="1">
            <w:r w:rsidRPr="00AF798B">
              <w:rPr>
                <w:rStyle w:val="Hyperlink"/>
                <w:noProof/>
              </w:rPr>
              <w:t>Voronoi Diagrams – 120 words</w:t>
            </w:r>
            <w:r>
              <w:rPr>
                <w:noProof/>
                <w:webHidden/>
              </w:rPr>
              <w:tab/>
            </w:r>
            <w:r>
              <w:rPr>
                <w:noProof/>
                <w:webHidden/>
              </w:rPr>
              <w:fldChar w:fldCharType="begin"/>
            </w:r>
            <w:r>
              <w:rPr>
                <w:noProof/>
                <w:webHidden/>
              </w:rPr>
              <w:instrText xml:space="preserve"> PAGEREF _Toc2299867 \h </w:instrText>
            </w:r>
            <w:r>
              <w:rPr>
                <w:noProof/>
                <w:webHidden/>
              </w:rPr>
            </w:r>
            <w:r>
              <w:rPr>
                <w:noProof/>
                <w:webHidden/>
              </w:rPr>
              <w:fldChar w:fldCharType="separate"/>
            </w:r>
            <w:r>
              <w:rPr>
                <w:noProof/>
                <w:webHidden/>
              </w:rPr>
              <w:t>5</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68" w:history="1">
            <w:r w:rsidRPr="00AF798B">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_Toc2299868 \h </w:instrText>
            </w:r>
            <w:r>
              <w:rPr>
                <w:noProof/>
                <w:webHidden/>
              </w:rPr>
            </w:r>
            <w:r>
              <w:rPr>
                <w:noProof/>
                <w:webHidden/>
              </w:rPr>
              <w:fldChar w:fldCharType="separate"/>
            </w:r>
            <w:r>
              <w:rPr>
                <w:noProof/>
                <w:webHidden/>
              </w:rPr>
              <w:t>5</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69" w:history="1">
            <w:r w:rsidRPr="00AF798B">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_Toc2299869 \h </w:instrText>
            </w:r>
            <w:r>
              <w:rPr>
                <w:noProof/>
                <w:webHidden/>
              </w:rPr>
            </w:r>
            <w:r>
              <w:rPr>
                <w:noProof/>
                <w:webHidden/>
              </w:rPr>
              <w:fldChar w:fldCharType="separate"/>
            </w:r>
            <w:r>
              <w:rPr>
                <w:noProof/>
                <w:webHidden/>
              </w:rPr>
              <w:t>6</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0" w:history="1">
            <w:r w:rsidRPr="00AF798B">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_Toc2299870 \h </w:instrText>
            </w:r>
            <w:r>
              <w:rPr>
                <w:noProof/>
                <w:webHidden/>
              </w:rPr>
            </w:r>
            <w:r>
              <w:rPr>
                <w:noProof/>
                <w:webHidden/>
              </w:rPr>
              <w:fldChar w:fldCharType="separate"/>
            </w:r>
            <w:r>
              <w:rPr>
                <w:noProof/>
                <w:webHidden/>
              </w:rPr>
              <w:t>7</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1" w:history="1">
            <w:r w:rsidRPr="00AF798B">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_Toc2299871 \h </w:instrText>
            </w:r>
            <w:r>
              <w:rPr>
                <w:noProof/>
                <w:webHidden/>
              </w:rPr>
            </w:r>
            <w:r>
              <w:rPr>
                <w:noProof/>
                <w:webHidden/>
              </w:rPr>
              <w:fldChar w:fldCharType="separate"/>
            </w:r>
            <w:r>
              <w:rPr>
                <w:noProof/>
                <w:webHidden/>
              </w:rPr>
              <w:t>7</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2" w:history="1">
            <w:r w:rsidRPr="00AF798B">
              <w:rPr>
                <w:rStyle w:val="Hyperlink"/>
                <w:noProof/>
              </w:rPr>
              <w:t>Resource implications</w:t>
            </w:r>
            <w:r>
              <w:rPr>
                <w:noProof/>
                <w:webHidden/>
              </w:rPr>
              <w:tab/>
            </w:r>
            <w:r>
              <w:rPr>
                <w:noProof/>
                <w:webHidden/>
              </w:rPr>
              <w:fldChar w:fldCharType="begin"/>
            </w:r>
            <w:r>
              <w:rPr>
                <w:noProof/>
                <w:webHidden/>
              </w:rPr>
              <w:instrText xml:space="preserve"> PAGEREF _Toc2299872 \h </w:instrText>
            </w:r>
            <w:r>
              <w:rPr>
                <w:noProof/>
                <w:webHidden/>
              </w:rPr>
            </w:r>
            <w:r>
              <w:rPr>
                <w:noProof/>
                <w:webHidden/>
              </w:rPr>
              <w:fldChar w:fldCharType="separate"/>
            </w:r>
            <w:r>
              <w:rPr>
                <w:noProof/>
                <w:webHidden/>
              </w:rPr>
              <w:t>7</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3" w:history="1">
            <w:r w:rsidRPr="00AF798B">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_Toc2299873 \h </w:instrText>
            </w:r>
            <w:r>
              <w:rPr>
                <w:noProof/>
                <w:webHidden/>
              </w:rPr>
            </w:r>
            <w:r>
              <w:rPr>
                <w:noProof/>
                <w:webHidden/>
              </w:rPr>
              <w:fldChar w:fldCharType="separate"/>
            </w:r>
            <w:r>
              <w:rPr>
                <w:noProof/>
                <w:webHidden/>
              </w:rPr>
              <w:t>8</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4" w:history="1">
            <w:r w:rsidRPr="00AF798B">
              <w:rPr>
                <w:rStyle w:val="Hyperlink"/>
                <w:noProof/>
              </w:rPr>
              <w:t>High level flow diagrams and pseudocode</w:t>
            </w:r>
            <w:r>
              <w:rPr>
                <w:noProof/>
                <w:webHidden/>
              </w:rPr>
              <w:tab/>
            </w:r>
            <w:r>
              <w:rPr>
                <w:noProof/>
                <w:webHidden/>
              </w:rPr>
              <w:fldChar w:fldCharType="begin"/>
            </w:r>
            <w:r>
              <w:rPr>
                <w:noProof/>
                <w:webHidden/>
              </w:rPr>
              <w:instrText xml:space="preserve"> PAGEREF _Toc2299874 \h </w:instrText>
            </w:r>
            <w:r>
              <w:rPr>
                <w:noProof/>
                <w:webHidden/>
              </w:rPr>
            </w:r>
            <w:r>
              <w:rPr>
                <w:noProof/>
                <w:webHidden/>
              </w:rPr>
              <w:fldChar w:fldCharType="separate"/>
            </w:r>
            <w:r>
              <w:rPr>
                <w:noProof/>
                <w:webHidden/>
              </w:rPr>
              <w:t>9</w:t>
            </w:r>
            <w:r>
              <w:rPr>
                <w:noProof/>
                <w:webHidden/>
              </w:rPr>
              <w:fldChar w:fldCharType="end"/>
            </w:r>
          </w:hyperlink>
        </w:p>
        <w:p w:rsidR="00F47EBB" w:rsidRDefault="00F47EBB">
          <w:pPr>
            <w:pStyle w:val="TOC1"/>
            <w:tabs>
              <w:tab w:val="right" w:leader="dot" w:pos="9016"/>
            </w:tabs>
            <w:rPr>
              <w:rFonts w:eastAsiaTheme="minorEastAsia"/>
              <w:noProof/>
              <w:lang w:eastAsia="en-GB"/>
            </w:rPr>
          </w:pPr>
          <w:hyperlink w:anchor="_Toc2299875" w:history="1">
            <w:r w:rsidRPr="00AF798B">
              <w:rPr>
                <w:rStyle w:val="Hyperlink"/>
                <w:noProof/>
              </w:rPr>
              <w:t>Appendices</w:t>
            </w:r>
            <w:r>
              <w:rPr>
                <w:noProof/>
                <w:webHidden/>
              </w:rPr>
              <w:tab/>
            </w:r>
            <w:r>
              <w:rPr>
                <w:noProof/>
                <w:webHidden/>
              </w:rPr>
              <w:fldChar w:fldCharType="begin"/>
            </w:r>
            <w:r>
              <w:rPr>
                <w:noProof/>
                <w:webHidden/>
              </w:rPr>
              <w:instrText xml:space="preserve"> PAGEREF _Toc2299875 \h </w:instrText>
            </w:r>
            <w:r>
              <w:rPr>
                <w:noProof/>
                <w:webHidden/>
              </w:rPr>
            </w:r>
            <w:r>
              <w:rPr>
                <w:noProof/>
                <w:webHidden/>
              </w:rPr>
              <w:fldChar w:fldCharType="separate"/>
            </w:r>
            <w:r>
              <w:rPr>
                <w:noProof/>
                <w:webHidden/>
              </w:rPr>
              <w:t>A</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76" w:history="1">
            <w:r w:rsidRPr="00AF798B">
              <w:rPr>
                <w:rStyle w:val="Hyperlink"/>
                <w:noProof/>
              </w:rPr>
              <w:t>References</w:t>
            </w:r>
            <w:r>
              <w:rPr>
                <w:noProof/>
                <w:webHidden/>
              </w:rPr>
              <w:tab/>
            </w:r>
            <w:r>
              <w:rPr>
                <w:noProof/>
                <w:webHidden/>
              </w:rPr>
              <w:fldChar w:fldCharType="begin"/>
            </w:r>
            <w:r>
              <w:rPr>
                <w:noProof/>
                <w:webHidden/>
              </w:rPr>
              <w:instrText xml:space="preserve"> PAGEREF _Toc2299876 \h </w:instrText>
            </w:r>
            <w:r>
              <w:rPr>
                <w:noProof/>
                <w:webHidden/>
              </w:rPr>
            </w:r>
            <w:r>
              <w:rPr>
                <w:noProof/>
                <w:webHidden/>
              </w:rPr>
              <w:fldChar w:fldCharType="separate"/>
            </w:r>
            <w:r>
              <w:rPr>
                <w:noProof/>
                <w:webHidden/>
              </w:rPr>
              <w:t>A</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77" w:history="1">
            <w:r w:rsidRPr="00AF798B">
              <w:rPr>
                <w:rStyle w:val="Hyperlink"/>
                <w:noProof/>
              </w:rPr>
              <w:t>Reading list</w:t>
            </w:r>
            <w:r>
              <w:rPr>
                <w:noProof/>
                <w:webHidden/>
              </w:rPr>
              <w:tab/>
            </w:r>
            <w:r>
              <w:rPr>
                <w:noProof/>
                <w:webHidden/>
              </w:rPr>
              <w:fldChar w:fldCharType="begin"/>
            </w:r>
            <w:r>
              <w:rPr>
                <w:noProof/>
                <w:webHidden/>
              </w:rPr>
              <w:instrText xml:space="preserve"> PAGEREF _Toc2299877 \h </w:instrText>
            </w:r>
            <w:r>
              <w:rPr>
                <w:noProof/>
                <w:webHidden/>
              </w:rPr>
            </w:r>
            <w:r>
              <w:rPr>
                <w:noProof/>
                <w:webHidden/>
              </w:rPr>
              <w:fldChar w:fldCharType="separate"/>
            </w:r>
            <w:r>
              <w:rPr>
                <w:noProof/>
                <w:webHidden/>
              </w:rPr>
              <w:t>A</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78" w:history="1">
            <w:r w:rsidRPr="00AF798B">
              <w:rPr>
                <w:rStyle w:val="Hyperlink"/>
                <w:noProof/>
              </w:rPr>
              <w:t>Literature review – part of 2, a portion of 20%</w:t>
            </w:r>
            <w:r>
              <w:rPr>
                <w:noProof/>
                <w:webHidden/>
              </w:rPr>
              <w:tab/>
            </w:r>
            <w:r>
              <w:rPr>
                <w:noProof/>
                <w:webHidden/>
              </w:rPr>
              <w:fldChar w:fldCharType="begin"/>
            </w:r>
            <w:r>
              <w:rPr>
                <w:noProof/>
                <w:webHidden/>
              </w:rPr>
              <w:instrText xml:space="preserve"> PAGEREF _Toc2299878 \h </w:instrText>
            </w:r>
            <w:r>
              <w:rPr>
                <w:noProof/>
                <w:webHidden/>
              </w:rPr>
            </w:r>
            <w:r>
              <w:rPr>
                <w:noProof/>
                <w:webHidden/>
              </w:rPr>
              <w:fldChar w:fldCharType="separate"/>
            </w:r>
            <w:r>
              <w:rPr>
                <w:noProof/>
                <w:webHidden/>
              </w:rPr>
              <w:t>B</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79" w:history="1">
            <w:r w:rsidRPr="00AF798B">
              <w:rPr>
                <w:rStyle w:val="Hyperlink"/>
                <w:noProof/>
              </w:rPr>
              <w:t>Discussion of tools and tech</w:t>
            </w:r>
            <w:r>
              <w:rPr>
                <w:noProof/>
                <w:webHidden/>
              </w:rPr>
              <w:tab/>
            </w:r>
            <w:r>
              <w:rPr>
                <w:noProof/>
                <w:webHidden/>
              </w:rPr>
              <w:fldChar w:fldCharType="begin"/>
            </w:r>
            <w:r>
              <w:rPr>
                <w:noProof/>
                <w:webHidden/>
              </w:rPr>
              <w:instrText xml:space="preserve"> PAGEREF _Toc2299879 \h </w:instrText>
            </w:r>
            <w:r>
              <w:rPr>
                <w:noProof/>
                <w:webHidden/>
              </w:rPr>
            </w:r>
            <w:r>
              <w:rPr>
                <w:noProof/>
                <w:webHidden/>
              </w:rPr>
              <w:fldChar w:fldCharType="separate"/>
            </w:r>
            <w:r>
              <w:rPr>
                <w:noProof/>
                <w:webHidden/>
              </w:rPr>
              <w:t>E</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80" w:history="1">
            <w:r w:rsidRPr="00AF798B">
              <w:rPr>
                <w:rStyle w:val="Hyperlink"/>
                <w:noProof/>
              </w:rPr>
              <w:t>Fortunes Algorithm pseudo code</w:t>
            </w:r>
            <w:r>
              <w:rPr>
                <w:noProof/>
                <w:webHidden/>
              </w:rPr>
              <w:tab/>
            </w:r>
            <w:r>
              <w:rPr>
                <w:noProof/>
                <w:webHidden/>
              </w:rPr>
              <w:fldChar w:fldCharType="begin"/>
            </w:r>
            <w:r>
              <w:rPr>
                <w:noProof/>
                <w:webHidden/>
              </w:rPr>
              <w:instrText xml:space="preserve"> PAGEREF _Toc2299880 \h </w:instrText>
            </w:r>
            <w:r>
              <w:rPr>
                <w:noProof/>
                <w:webHidden/>
              </w:rPr>
            </w:r>
            <w:r>
              <w:rPr>
                <w:noProof/>
                <w:webHidden/>
              </w:rPr>
              <w:fldChar w:fldCharType="separate"/>
            </w:r>
            <w:r>
              <w:rPr>
                <w:noProof/>
                <w:webHidden/>
              </w:rPr>
              <w:t>F</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81" w:history="1">
            <w:r w:rsidRPr="00AF798B">
              <w:rPr>
                <w:rStyle w:val="Hyperlink"/>
                <w:noProof/>
              </w:rPr>
              <w:t>Library Comparison</w:t>
            </w:r>
            <w:r>
              <w:rPr>
                <w:noProof/>
                <w:webHidden/>
              </w:rPr>
              <w:tab/>
            </w:r>
            <w:r>
              <w:rPr>
                <w:noProof/>
                <w:webHidden/>
              </w:rPr>
              <w:fldChar w:fldCharType="begin"/>
            </w:r>
            <w:r>
              <w:rPr>
                <w:noProof/>
                <w:webHidden/>
              </w:rPr>
              <w:instrText xml:space="preserve"> PAGEREF _Toc2299881 \h </w:instrText>
            </w:r>
            <w:r>
              <w:rPr>
                <w:noProof/>
                <w:webHidden/>
              </w:rPr>
            </w:r>
            <w:r>
              <w:rPr>
                <w:noProof/>
                <w:webHidden/>
              </w:rPr>
              <w:fldChar w:fldCharType="separate"/>
            </w:r>
            <w:r>
              <w:rPr>
                <w:noProof/>
                <w:webHidden/>
              </w:rPr>
              <w:t>G</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82" w:history="1">
            <w:r w:rsidRPr="00AF798B">
              <w:rPr>
                <w:rStyle w:val="Hyperlink"/>
                <w:noProof/>
              </w:rPr>
              <w:t>Discussion of software Dev methodology</w:t>
            </w:r>
            <w:r>
              <w:rPr>
                <w:noProof/>
                <w:webHidden/>
              </w:rPr>
              <w:tab/>
            </w:r>
            <w:r>
              <w:rPr>
                <w:noProof/>
                <w:webHidden/>
              </w:rPr>
              <w:fldChar w:fldCharType="begin"/>
            </w:r>
            <w:r>
              <w:rPr>
                <w:noProof/>
                <w:webHidden/>
              </w:rPr>
              <w:instrText xml:space="preserve"> PAGEREF _Toc2299882 \h </w:instrText>
            </w:r>
            <w:r>
              <w:rPr>
                <w:noProof/>
                <w:webHidden/>
              </w:rPr>
            </w:r>
            <w:r>
              <w:rPr>
                <w:noProof/>
                <w:webHidden/>
              </w:rPr>
              <w:fldChar w:fldCharType="separate"/>
            </w:r>
            <w:r>
              <w:rPr>
                <w:noProof/>
                <w:webHidden/>
              </w:rPr>
              <w:t>H</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83" w:history="1">
            <w:r w:rsidRPr="00AF798B">
              <w:rPr>
                <w:rStyle w:val="Hyperlink"/>
                <w:noProof/>
              </w:rPr>
              <w:t>Gantt Charts</w:t>
            </w:r>
            <w:r>
              <w:rPr>
                <w:noProof/>
                <w:webHidden/>
              </w:rPr>
              <w:tab/>
            </w:r>
            <w:r>
              <w:rPr>
                <w:noProof/>
                <w:webHidden/>
              </w:rPr>
              <w:fldChar w:fldCharType="begin"/>
            </w:r>
            <w:r>
              <w:rPr>
                <w:noProof/>
                <w:webHidden/>
              </w:rPr>
              <w:instrText xml:space="preserve"> PAGEREF _Toc2299883 \h </w:instrText>
            </w:r>
            <w:r>
              <w:rPr>
                <w:noProof/>
                <w:webHidden/>
              </w:rPr>
            </w:r>
            <w:r>
              <w:rPr>
                <w:noProof/>
                <w:webHidden/>
              </w:rPr>
              <w:fldChar w:fldCharType="separate"/>
            </w:r>
            <w:r>
              <w:rPr>
                <w:noProof/>
                <w:webHidden/>
              </w:rPr>
              <w:t>I</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84" w:history="1">
            <w:r w:rsidRPr="00AF798B">
              <w:rPr>
                <w:rStyle w:val="Hyperlink"/>
                <w:noProof/>
              </w:rPr>
              <w:t>Estimated duration assuming only small issues occur</w:t>
            </w:r>
            <w:r>
              <w:rPr>
                <w:noProof/>
                <w:webHidden/>
              </w:rPr>
              <w:tab/>
            </w:r>
            <w:r>
              <w:rPr>
                <w:noProof/>
                <w:webHidden/>
              </w:rPr>
              <w:fldChar w:fldCharType="begin"/>
            </w:r>
            <w:r>
              <w:rPr>
                <w:noProof/>
                <w:webHidden/>
              </w:rPr>
              <w:instrText xml:space="preserve"> PAGEREF _Toc2299884 \h </w:instrText>
            </w:r>
            <w:r>
              <w:rPr>
                <w:noProof/>
                <w:webHidden/>
              </w:rPr>
            </w:r>
            <w:r>
              <w:rPr>
                <w:noProof/>
                <w:webHidden/>
              </w:rPr>
              <w:fldChar w:fldCharType="separate"/>
            </w:r>
            <w:r>
              <w:rPr>
                <w:noProof/>
                <w:webHidden/>
              </w:rPr>
              <w:t>I</w:t>
            </w:r>
            <w:r>
              <w:rPr>
                <w:noProof/>
                <w:webHidden/>
              </w:rPr>
              <w:fldChar w:fldCharType="end"/>
            </w:r>
          </w:hyperlink>
        </w:p>
        <w:p w:rsidR="00F47EBB" w:rsidRDefault="00F47EBB">
          <w:pPr>
            <w:pStyle w:val="TOC3"/>
            <w:tabs>
              <w:tab w:val="right" w:leader="dot" w:pos="9016"/>
            </w:tabs>
            <w:rPr>
              <w:rFonts w:eastAsiaTheme="minorEastAsia"/>
              <w:noProof/>
              <w:lang w:eastAsia="en-GB"/>
            </w:rPr>
          </w:pPr>
          <w:hyperlink w:anchor="_Toc2299885" w:history="1">
            <w:r w:rsidRPr="00AF798B">
              <w:rPr>
                <w:rStyle w:val="Hyperlink"/>
                <w:noProof/>
              </w:rPr>
              <w:t>Estimated duration doubled to allow for larger issues</w:t>
            </w:r>
            <w:r>
              <w:rPr>
                <w:noProof/>
                <w:webHidden/>
              </w:rPr>
              <w:tab/>
            </w:r>
            <w:r>
              <w:rPr>
                <w:noProof/>
                <w:webHidden/>
              </w:rPr>
              <w:fldChar w:fldCharType="begin"/>
            </w:r>
            <w:r>
              <w:rPr>
                <w:noProof/>
                <w:webHidden/>
              </w:rPr>
              <w:instrText xml:space="preserve"> PAGEREF _Toc2299885 \h </w:instrText>
            </w:r>
            <w:r>
              <w:rPr>
                <w:noProof/>
                <w:webHidden/>
              </w:rPr>
            </w:r>
            <w:r>
              <w:rPr>
                <w:noProof/>
                <w:webHidden/>
              </w:rPr>
              <w:fldChar w:fldCharType="separate"/>
            </w:r>
            <w:r>
              <w:rPr>
                <w:noProof/>
                <w:webHidden/>
              </w:rPr>
              <w:t>I</w:t>
            </w:r>
            <w:r>
              <w:rPr>
                <w:noProof/>
                <w:webHidden/>
              </w:rPr>
              <w:fldChar w:fldCharType="end"/>
            </w:r>
          </w:hyperlink>
        </w:p>
        <w:p w:rsidR="00F47EBB" w:rsidRDefault="00F47EBB">
          <w:pPr>
            <w:pStyle w:val="TOC2"/>
            <w:tabs>
              <w:tab w:val="right" w:leader="dot" w:pos="9016"/>
            </w:tabs>
            <w:rPr>
              <w:rFonts w:eastAsiaTheme="minorEastAsia"/>
              <w:noProof/>
              <w:lang w:eastAsia="en-GB"/>
            </w:rPr>
          </w:pPr>
          <w:hyperlink w:anchor="_Toc2299886" w:history="1">
            <w:r w:rsidRPr="00AF798B">
              <w:rPr>
                <w:rStyle w:val="Hyperlink"/>
                <w:noProof/>
              </w:rPr>
              <w:t>Work Log</w:t>
            </w:r>
            <w:r>
              <w:rPr>
                <w:noProof/>
                <w:webHidden/>
              </w:rPr>
              <w:tab/>
            </w:r>
            <w:r>
              <w:rPr>
                <w:noProof/>
                <w:webHidden/>
              </w:rPr>
              <w:fldChar w:fldCharType="begin"/>
            </w:r>
            <w:r>
              <w:rPr>
                <w:noProof/>
                <w:webHidden/>
              </w:rPr>
              <w:instrText xml:space="preserve"> PAGEREF _Toc2299886 \h </w:instrText>
            </w:r>
            <w:r>
              <w:rPr>
                <w:noProof/>
                <w:webHidden/>
              </w:rPr>
            </w:r>
            <w:r>
              <w:rPr>
                <w:noProof/>
                <w:webHidden/>
              </w:rPr>
              <w:fldChar w:fldCharType="separate"/>
            </w:r>
            <w:r>
              <w:rPr>
                <w:noProof/>
                <w:webHidden/>
              </w:rPr>
              <w:t>J</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1" w:name="_Toc2299859"/>
      <w:r>
        <w:lastRenderedPageBreak/>
        <w:t xml:space="preserve">1 </w:t>
      </w:r>
      <w:r w:rsidR="009C64C5">
        <w:t>Background</w:t>
      </w:r>
      <w:bookmarkEnd w:id="1"/>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2" w:name="_Toc2299860"/>
      <w:r>
        <w:t>Overall Aims</w:t>
      </w:r>
      <w:bookmarkEnd w:id="2"/>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3" w:name="_Toc2299861"/>
      <w:r>
        <w:t>Objectives</w:t>
      </w:r>
      <w:bookmarkEnd w:id="3"/>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F65383" w:rsidRDefault="00FF1198" w:rsidP="00C9401B">
      <w:pPr>
        <w:pStyle w:val="personalHeading"/>
      </w:pPr>
      <w:bookmarkStart w:id="4" w:name="_Toc2299862"/>
      <w:r>
        <w:t xml:space="preserve">2 </w:t>
      </w:r>
      <w:r w:rsidR="009C64C5">
        <w:t>Description of research/prototyping completed</w:t>
      </w:r>
      <w:r w:rsidR="000A3A7D">
        <w:t xml:space="preserve"> – criteria 2, 20% - 600 words</w:t>
      </w:r>
      <w:bookmarkEnd w:id="4"/>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5" w:name="_Toc2299863"/>
      <w:r>
        <w:t>4 Discussion of potential solutions - Algorithms/approaches – Criteria 4 25% - 250 words</w:t>
      </w:r>
      <w:bookmarkEnd w:id="5"/>
    </w:p>
    <w:p w:rsidR="0003316D" w:rsidRDefault="0003316D" w:rsidP="0003316D">
      <w:pPr>
        <w:pStyle w:val="personalHeading3"/>
      </w:pPr>
      <w:bookmarkStart w:id="6" w:name="_Toc2299864"/>
      <w:r>
        <w:t>Tectonics</w:t>
      </w:r>
      <w:bookmarkEnd w:id="6"/>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lastRenderedPageBreak/>
        <w:t xml:space="preserve">This works by creating the plates and giving them a vector with a direction and distance, and when two plates collide they will form </w:t>
      </w:r>
      <w:proofErr w:type="gramStart"/>
      <w:r>
        <w:t>an</w:t>
      </w:r>
      <w:proofErr w:type="gramEnd"/>
      <w:r>
        <w:t xml:space="preserve"> mountain</w:t>
      </w:r>
      <w:r w:rsidR="00C0699F">
        <w:t xml:space="preserve"> due to the 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tectonics </w:t>
      </w:r>
      <w:proofErr w:type="gramStart"/>
      <w:r>
        <w:t>simulation</w:t>
      </w:r>
      <w:proofErr w:type="gramEnd"/>
      <w:r>
        <w:t xml:space="preserve"> it becomes computationally complex </w:t>
      </w:r>
    </w:p>
    <w:p w:rsidR="00EF26EC" w:rsidRDefault="00EF26EC" w:rsidP="00F0793E">
      <w:pPr>
        <w:pStyle w:val="personalHeading3"/>
      </w:pPr>
      <w:bookmarkStart w:id="7" w:name="_Toc2299865"/>
      <w:r>
        <w:t>Erosion</w:t>
      </w:r>
      <w:bookmarkEnd w:id="7"/>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643126" w:rsidP="00643126">
      <w:pPr>
        <w:pStyle w:val="personalHeading3"/>
      </w:pPr>
      <w:bookmarkStart w:id="8" w:name="_Toc2299866"/>
      <w:r>
        <w:t>Hexagonal tile-based generation</w:t>
      </w:r>
      <w:bookmarkEnd w:id="8"/>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proofErr w:type="gramStart"/>
      <w:r w:rsidR="009F54AA">
        <w:t>all of</w:t>
      </w:r>
      <w:proofErr w:type="gramEnd"/>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lastRenderedPageBreak/>
        <w:t xml:space="preserve">Not visually appropriate for this project  </w:t>
      </w:r>
    </w:p>
    <w:p w:rsidR="00EF26EC" w:rsidRDefault="00EF26EC" w:rsidP="00F0793E">
      <w:pPr>
        <w:pStyle w:val="personalHeading3"/>
      </w:pPr>
      <w:bookmarkStart w:id="9" w:name="_Toc2299867"/>
      <w:r>
        <w:t>Voronoi Diagrams – 120 words</w:t>
      </w:r>
      <w:bookmarkEnd w:id="9"/>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proofErr w:type="gramStart"/>
      <w:r>
        <w:t>off of</w:t>
      </w:r>
      <w:proofErr w:type="gramEnd"/>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10" w:name="_Toc2299868"/>
      <w:r>
        <w:t>Discussion of tools and technologies – Criteria 4 25% - 250 words</w:t>
      </w:r>
      <w:bookmarkEnd w:id="10"/>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lastRenderedPageBreak/>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 xml:space="preserve">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11" w:name="_Toc2299869"/>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11"/>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2" w:name="_Toc2299870"/>
      <w:r>
        <w:lastRenderedPageBreak/>
        <w:t>Discussion of software dev methodology</w:t>
      </w:r>
      <w:r w:rsidR="00537979">
        <w:t xml:space="preserve"> –</w:t>
      </w:r>
      <w:r w:rsidR="00C52668">
        <w:t xml:space="preserve"> </w:t>
      </w:r>
      <w:r w:rsidR="00537979">
        <w:t>Criteria 5 25%</w:t>
      </w:r>
      <w:r w:rsidR="000A3A7D">
        <w:t xml:space="preserve"> - 375 words</w:t>
      </w:r>
      <w:bookmarkEnd w:id="12"/>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3" w:name="_Toc2299871"/>
      <w:r>
        <w:t xml:space="preserve">Discussion of project management tools and metrics </w:t>
      </w:r>
      <w:r w:rsidR="00537979">
        <w:t>–</w:t>
      </w:r>
      <w:r w:rsidR="00C52668">
        <w:t xml:space="preserve"> </w:t>
      </w:r>
      <w:r w:rsidR="00537979">
        <w:t>Criteria 5 25%</w:t>
      </w:r>
      <w:r w:rsidR="000A3A7D">
        <w:t xml:space="preserve"> - 375 words</w:t>
      </w:r>
      <w:bookmarkEnd w:id="13"/>
    </w:p>
    <w:p w:rsidR="004C3D70" w:rsidRDefault="004C3D70" w:rsidP="00DA6E4F">
      <w:pPr>
        <w:pStyle w:val="Basic"/>
      </w:pPr>
      <w:r>
        <w:t>This project will follow the Timebox management methodology</w:t>
      </w:r>
      <w:r w:rsidR="000316AE">
        <w:t>.</w:t>
      </w:r>
      <w:r w:rsidR="006261C1">
        <w:t xml:space="preserve"> – </w:t>
      </w:r>
      <w:proofErr w:type="gramStart"/>
      <w:r w:rsidR="006261C1" w:rsidRPr="006261C1">
        <w:rPr>
          <w:color w:val="FF0000"/>
        </w:rPr>
        <w:t>Actually</w:t>
      </w:r>
      <w:proofErr w:type="gramEnd"/>
      <w:r w:rsidR="006261C1" w:rsidRPr="006261C1">
        <w:rPr>
          <w:color w:val="FF0000"/>
        </w:rPr>
        <w:t xml:space="preserve">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4" w:name="_Toc2299872"/>
      <w:r>
        <w:t>Resource implications</w:t>
      </w:r>
      <w:bookmarkEnd w:id="14"/>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w:t>
      </w:r>
      <w:r w:rsidR="00BE531B">
        <w:lastRenderedPageBreak/>
        <w:t xml:space="preserve">approached and asked if they would like to provide feedback after using the application. </w:t>
      </w:r>
    </w:p>
    <w:p w:rsidR="00A220AB" w:rsidRDefault="00A220AB" w:rsidP="009C64C5">
      <w:pPr>
        <w:pStyle w:val="personalHeading"/>
      </w:pPr>
      <w:bookmarkStart w:id="15" w:name="_Toc2299873"/>
      <w:r>
        <w:t xml:space="preserve">High level overview of classes that may be required </w:t>
      </w:r>
      <w:r w:rsidR="00537979">
        <w:t>–</w:t>
      </w:r>
      <w:r w:rsidR="00C52668">
        <w:t xml:space="preserve"> </w:t>
      </w:r>
      <w:r w:rsidR="00537979">
        <w:t>Criteria 4 25%</w:t>
      </w:r>
      <w:r w:rsidR="000A3A7D">
        <w:t xml:space="preserve"> - 125 words</w:t>
      </w:r>
      <w:bookmarkEnd w:id="15"/>
    </w:p>
    <w:p w:rsidR="000404ED" w:rsidRDefault="00D1510E" w:rsidP="000404E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95.2pt">
            <v:imagedata r:id="rId8"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220AB" w:rsidRDefault="00A220AB" w:rsidP="009C64C5">
      <w:pPr>
        <w:pStyle w:val="personalHeading"/>
      </w:pPr>
      <w:bookmarkStart w:id="16" w:name="_Toc2299874"/>
      <w:r>
        <w:lastRenderedPageBreak/>
        <w:t>High level flow diagrams and pseudocode</w:t>
      </w:r>
      <w:bookmarkEnd w:id="16"/>
    </w:p>
    <w:p w:rsidR="0007205F" w:rsidRDefault="00F563C7" w:rsidP="0046645B">
      <w:pPr>
        <w:pStyle w:val="Basic"/>
        <w:sectPr w:rsidR="0007205F" w:rsidSect="009C64C5">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r>
        <w:t xml:space="preserve">This is the current plan of how the </w:t>
      </w:r>
      <w:r w:rsidR="0046645B">
        <w:t xml:space="preserve">application will flow once running. It’ll wait at the main menu until an option is selected. </w:t>
      </w:r>
      <w:r w:rsidR="0007205F">
        <w:rPr>
          <w:noProof/>
          <w:lang w:eastAsia="en-GB"/>
        </w:rPr>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7625DE">
      <w:pPr>
        <w:pStyle w:val="personalHeading"/>
      </w:pPr>
      <w:bookmarkStart w:id="17" w:name="_Toc2299875"/>
      <w:r>
        <w:lastRenderedPageBreak/>
        <w:t>Appendices</w:t>
      </w:r>
      <w:bookmarkEnd w:id="17"/>
      <w:r>
        <w:t xml:space="preserve"> </w:t>
      </w:r>
    </w:p>
    <w:bookmarkStart w:id="18" w:name="_Toc2299876"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537522" w:rsidP="00537522">
          <w:pPr>
            <w:pStyle w:val="personalHeading2"/>
          </w:pPr>
          <w:r>
            <w:t>References</w:t>
          </w:r>
          <w:bookmarkEnd w:id="18"/>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bookmarkStart w:id="19" w:name="_Toc2299877" w:displacedByCustomXml="next"/>
    <w:sdt>
      <w:sdtPr>
        <w:id w:val="705915160"/>
        <w:docPartObj>
          <w:docPartGallery w:val="Bibliographies"/>
          <w:docPartUnique/>
        </w:docPartObj>
      </w:sdtPr>
      <w:sdtEndPr>
        <w:rPr>
          <w:rFonts w:asciiTheme="minorHAnsi" w:eastAsiaTheme="minorHAnsi" w:hAnsiTheme="minorHAnsi" w:cstheme="minorBidi"/>
          <w:color w:val="auto"/>
          <w:sz w:val="22"/>
          <w:szCs w:val="22"/>
        </w:rPr>
      </w:sdtEndPr>
      <w:sdtContent>
        <w:p w:rsidR="00CD25D1" w:rsidRDefault="00CD25D1" w:rsidP="00CD25D1">
          <w:pPr>
            <w:pStyle w:val="personalHeading2"/>
          </w:pPr>
          <w:r>
            <w:t>Reading list</w:t>
          </w:r>
          <w:bookmarkEnd w:id="19"/>
        </w:p>
        <w:sdt>
          <w:sdtPr>
            <w:id w:val="111145805"/>
            <w:bibliography/>
          </w:sdtPr>
          <w:sdtContent>
            <w:p w:rsidR="00CD25D1" w:rsidRDefault="00CD25D1" w:rsidP="00CD25D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CD25D1" w:rsidRDefault="00CD25D1" w:rsidP="00CD25D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CD25D1" w:rsidRDefault="00CD25D1" w:rsidP="00CD25D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CD25D1" w:rsidRDefault="00CD25D1" w:rsidP="00CD25D1">
              <w:r>
                <w:rPr>
                  <w:b/>
                  <w:bCs/>
                  <w:noProof/>
                </w:rPr>
                <w:lastRenderedPageBreak/>
                <w:fldChar w:fldCharType="end"/>
              </w:r>
            </w:p>
          </w:sdtContent>
        </w:sdt>
      </w:sdtContent>
    </w:sdt>
    <w:p w:rsidR="006D571A" w:rsidRPr="006D571A" w:rsidRDefault="006D571A" w:rsidP="00B526F0">
      <w:pPr>
        <w:pStyle w:val="Basic"/>
      </w:pPr>
    </w:p>
    <w:p w:rsidR="00F6665F" w:rsidRDefault="00A220AB" w:rsidP="00F953E9">
      <w:pPr>
        <w:pStyle w:val="personalHeading2"/>
      </w:pPr>
      <w:bookmarkStart w:id="20" w:name="_Toc2299878"/>
      <w:r>
        <w:t>Literature review</w:t>
      </w:r>
      <w:r w:rsidR="00537979">
        <w:t xml:space="preserve"> – part of 2, a portion of 20%</w:t>
      </w:r>
      <w:bookmarkEnd w:id="20"/>
      <w:r>
        <w:t xml:space="preserve"> </w:t>
      </w:r>
    </w:p>
    <w:p w:rsidR="00F6665F" w:rsidRDefault="00F6665F" w:rsidP="00A135DC">
      <w:pPr>
        <w:pStyle w:val="Basic"/>
      </w:pPr>
    </w:p>
    <w:p w:rsidR="00F6665F" w:rsidRPr="00F6665F" w:rsidRDefault="00F6665F" w:rsidP="00A135DC">
      <w:pPr>
        <w:pStyle w:val="Basic"/>
      </w:pPr>
    </w:p>
    <w:p w:rsidR="00F6665F" w:rsidRDefault="00F43398" w:rsidP="00A135DC">
      <w:pPr>
        <w:pStyle w:val="Basic"/>
      </w:pPr>
      <w:hyperlink r:id="rId14" w:history="1">
        <w:r w:rsidR="00F6665F" w:rsidRPr="00F6665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F43398" w:rsidP="00A135DC">
      <w:pPr>
        <w:pStyle w:val="Basic"/>
      </w:pPr>
      <w:hyperlink r:id="rId15"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16"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F43398" w:rsidP="00A135DC">
      <w:pPr>
        <w:pStyle w:val="Basic"/>
      </w:pPr>
      <w:hyperlink r:id="rId17" w:history="1">
        <w:r w:rsidR="00266DCA" w:rsidRPr="00266DCA">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the fortunes algorithm but does not do a good job of breaking it down a into easily understandable format.</w:t>
      </w:r>
    </w:p>
    <w:p w:rsidR="00F9655D" w:rsidRPr="00266DCA" w:rsidRDefault="00F9655D" w:rsidP="00A135DC">
      <w:pPr>
        <w:pStyle w:val="Basic"/>
      </w:pPr>
    </w:p>
    <w:p w:rsidR="00266DCA" w:rsidRDefault="00F43398" w:rsidP="00A135DC">
      <w:pPr>
        <w:pStyle w:val="Basic"/>
      </w:pPr>
      <w:hyperlink r:id="rId18" w:history="1">
        <w:r w:rsidR="00266DCA" w:rsidRPr="00266DCA">
          <w:rPr>
            <w:rStyle w:val="Hyperlink"/>
          </w:rPr>
          <w:t>http://www.rigi.cs.uvic.ca/downloads/papers/pdf/cg.pdf</w:t>
        </w:r>
      </w:hyperlink>
      <w:r w:rsidR="00266DCA" w:rsidRPr="00266DCA">
        <w:t xml:space="preserve"> </w:t>
      </w:r>
    </w:p>
    <w:p w:rsidR="00F9655D" w:rsidRDefault="00050617" w:rsidP="00A135DC">
      <w:pPr>
        <w:pStyle w:val="Basic"/>
      </w:pPr>
      <w:r>
        <w:lastRenderedPageBreak/>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F43398" w:rsidP="00A135DC">
      <w:pPr>
        <w:pStyle w:val="Basic"/>
      </w:pPr>
      <w:hyperlink r:id="rId19" w:history="1">
        <w:r w:rsidR="00266DCA" w:rsidRPr="00266DCA">
          <w:rPr>
            <w:rStyle w:val="Hyperlink"/>
          </w:rPr>
          <w:t>https://jacquesh.github.io/post/fortunes-algorithm/</w:t>
        </w:r>
      </w:hyperlink>
      <w:r w:rsidR="00266DCA" w:rsidRPr="00266DCA">
        <w:t xml:space="preserve"> </w:t>
      </w:r>
    </w:p>
    <w:p w:rsidR="00266DCA" w:rsidRPr="00266DCA" w:rsidRDefault="00C970E6" w:rsidP="00A135DC">
      <w:pPr>
        <w:pStyle w:val="Basic"/>
      </w:pPr>
      <w:r>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F43398" w:rsidP="00A135DC">
      <w:pPr>
        <w:pStyle w:val="Basic"/>
      </w:pPr>
      <w:hyperlink r:id="rId20"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F43398" w:rsidP="00A135DC">
      <w:pPr>
        <w:pStyle w:val="Basic"/>
      </w:pPr>
      <w:hyperlink r:id="rId21"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2"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F43398" w:rsidP="00A135DC">
      <w:pPr>
        <w:pStyle w:val="Basic"/>
      </w:pPr>
      <w:hyperlink r:id="rId23" w:history="1">
        <w:r w:rsidR="00F6665F" w:rsidRPr="00F6665F">
          <w:rPr>
            <w:rStyle w:val="Hyperlink"/>
          </w:rPr>
          <w:t>https://arxiv.org/abs/1707.03383</w:t>
        </w:r>
      </w:hyperlink>
      <w:r w:rsidR="00F6665F" w:rsidRPr="00F6665F">
        <w:t xml:space="preserve">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F43398" w:rsidP="00A135DC">
      <w:pPr>
        <w:pStyle w:val="Basic"/>
      </w:pPr>
      <w:hyperlink r:id="rId24"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F43398" w:rsidP="00A135DC">
      <w:pPr>
        <w:pStyle w:val="Basic"/>
      </w:pPr>
      <w:hyperlink r:id="rId25" w:history="1">
        <w:r w:rsidR="00F6665F" w:rsidRPr="00F6665F">
          <w:rPr>
            <w:rStyle w:val="Hyperlink"/>
          </w:rPr>
          <w:t>https://pdfs.semanticscholar.org/5961/c577478f21707dad53905362e0ec4e6ec644.pdf</w:t>
        </w:r>
      </w:hyperlink>
      <w:r w:rsidR="00F6665F" w:rsidRPr="00F6665F">
        <w:t xml:space="preserve"> </w:t>
      </w:r>
    </w:p>
    <w:p w:rsidR="00953E02" w:rsidRPr="00F6665F" w:rsidRDefault="00953E02" w:rsidP="00A135DC">
      <w:pPr>
        <w:pStyle w:val="Basic"/>
      </w:pPr>
      <w:r>
        <w:lastRenderedPageBreak/>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F43398" w:rsidP="00A135DC">
      <w:pPr>
        <w:pStyle w:val="Basic"/>
      </w:pPr>
      <w:hyperlink r:id="rId26" w:history="1">
        <w:r w:rsidR="00F6665F" w:rsidRPr="00F6665F">
          <w:rPr>
            <w:rStyle w:val="Hyperlink"/>
          </w:rPr>
          <w:t>http://slideplayer.com/slide/3447433/12/images/14/Robert+Whittaker,+Cornell+Uni..jpg</w:t>
        </w:r>
      </w:hyperlink>
      <w:r w:rsidR="00F6665F" w:rsidRPr="00F6665F">
        <w:t xml:space="preserve">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F43398" w:rsidP="00A135DC">
      <w:pPr>
        <w:pStyle w:val="Basic"/>
      </w:pPr>
      <w:hyperlink r:id="rId27"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F43398" w:rsidP="00A135DC">
      <w:pPr>
        <w:pStyle w:val="Basic"/>
      </w:pPr>
      <w:hyperlink r:id="rId28" w:history="1">
        <w:r w:rsidR="00F6665F" w:rsidRPr="00F6665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F43398" w:rsidP="00993FA4">
      <w:pPr>
        <w:pStyle w:val="Basic"/>
      </w:pPr>
      <w:hyperlink r:id="rId29"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F6665F" w:rsidRPr="00F6665F" w:rsidRDefault="00F6665F" w:rsidP="00A135DC">
      <w:pPr>
        <w:pStyle w:val="Basic"/>
      </w:pPr>
      <w:r w:rsidRPr="00F6665F">
        <w:br/>
      </w:r>
    </w:p>
    <w:p w:rsidR="00F6665F" w:rsidRPr="00F6665F" w:rsidRDefault="00F43398" w:rsidP="00A135DC">
      <w:pPr>
        <w:pStyle w:val="Basic"/>
      </w:pPr>
      <w:hyperlink r:id="rId30"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21" w:name="_Toc2299879"/>
      <w:r>
        <w:t>Discussion of tools and tech</w:t>
      </w:r>
      <w:bookmarkEnd w:id="21"/>
      <w:r>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F43398" w:rsidP="00ED2A66">
            <w:pPr>
              <w:pStyle w:val="NoSpacing"/>
            </w:pPr>
            <w:hyperlink r:id="rId32" w:history="1">
              <w:r w:rsidR="00AE731E" w:rsidRPr="00BD41C3">
                <w:rPr>
                  <w:rStyle w:val="Hyperlink"/>
                </w:rPr>
                <w:t>https://thedarkmagi.itch.io/procedural-world-generation</w:t>
              </w:r>
            </w:hyperlink>
            <w:r w:rsidR="00AE731E">
              <w:t xml:space="preserve">, others which are </w:t>
            </w:r>
            <w:r w:rsidR="00AE731E">
              <w:lastRenderedPageBreak/>
              <w:t>less relevant (2d generation)</w:t>
            </w:r>
          </w:p>
        </w:tc>
        <w:tc>
          <w:tcPr>
            <w:tcW w:w="1984" w:type="dxa"/>
          </w:tcPr>
          <w:p w:rsidR="00AE731E" w:rsidRDefault="00AE731E" w:rsidP="00ED2A66">
            <w:pPr>
              <w:pStyle w:val="NoSpacing"/>
            </w:pPr>
            <w:r>
              <w:lastRenderedPageBreak/>
              <w:t xml:space="preserve">Easy to use, rendering is handled automatically, very familiar with, good </w:t>
            </w:r>
            <w:r>
              <w:lastRenderedPageBreak/>
              <w:t>documentation easy to understand and use</w:t>
            </w:r>
          </w:p>
        </w:tc>
        <w:tc>
          <w:tcPr>
            <w:tcW w:w="2552" w:type="dxa"/>
          </w:tcPr>
          <w:p w:rsidR="00AE731E" w:rsidRDefault="00AE731E" w:rsidP="00ED2A66">
            <w:pPr>
              <w:pStyle w:val="NoSpacing"/>
            </w:pPr>
            <w:r w:rsidRPr="00BD41C3">
              <w:lastRenderedPageBreak/>
              <w:t>6</w:t>
            </w:r>
            <w:r>
              <w:t>5</w:t>
            </w:r>
            <w:r w:rsidRPr="00BD41C3">
              <w:t>k verts max per generated mesh.</w:t>
            </w:r>
            <w:r>
              <w:t xml:space="preserve"> By default, for mobile compatibility (could be change to 4billion verts </w:t>
            </w:r>
            <w:r>
              <w:lastRenderedPageBreak/>
              <w:t>at the cost of compatibility)</w:t>
            </w:r>
          </w:p>
          <w:p w:rsidR="00AE731E" w:rsidRDefault="00F43398" w:rsidP="00ED2A66">
            <w:pPr>
              <w:pStyle w:val="NoSpacing"/>
            </w:pPr>
            <w:hyperlink r:id="rId33"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lastRenderedPageBreak/>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4"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2" w:name="_Toc2299880"/>
      <w:r>
        <w:t>Fortunes Algorithm pseudo code</w:t>
      </w:r>
      <w:bookmarkEnd w:id="22"/>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lastRenderedPageBreak/>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66DE3" w:rsidP="00D66DE3">
      <w:pPr>
        <w:pStyle w:val="personalHeading3"/>
      </w:pPr>
      <w:bookmarkStart w:id="23" w:name="_Toc2299881"/>
      <w:r>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5"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6"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7"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8"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43398" w:rsidP="00ED2A66">
            <w:pPr>
              <w:pStyle w:val="NoSpacing"/>
            </w:pPr>
            <w:hyperlink r:id="rId39"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Delaunay and Voronoi. Voronoi is generated from Delaunay, I don’t </w:t>
            </w:r>
            <w:r w:rsidRPr="00BD41C3">
              <w:lastRenderedPageBreak/>
              <w:t>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lastRenderedPageBreak/>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4" w:name="_Toc2299882"/>
      <w:r>
        <w:t>Discussion of software Dev methodology</w:t>
      </w:r>
      <w:bookmarkEnd w:id="24"/>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5" w:name="_Toc2299883"/>
      <w:r>
        <w:lastRenderedPageBreak/>
        <w:t>Gantt Charts</w:t>
      </w:r>
      <w:bookmarkEnd w:id="25"/>
    </w:p>
    <w:p w:rsidR="00114012" w:rsidRPr="00114012" w:rsidRDefault="00114012" w:rsidP="00146A7B">
      <w:pPr>
        <w:pStyle w:val="personalHeading3"/>
      </w:pPr>
      <w:bookmarkStart w:id="26" w:name="_Toc229988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29988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bookmarkStart w:id="28" w:name="_Toc2299886"/>
      <w:r>
        <w:t>Work Log</w:t>
      </w:r>
      <w:bookmarkEnd w:id="28"/>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48"/>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6D4" w:rsidRDefault="00AE36D4" w:rsidP="00A220AB">
      <w:pPr>
        <w:spacing w:after="0" w:line="240" w:lineRule="auto"/>
      </w:pPr>
      <w:r>
        <w:separator/>
      </w:r>
    </w:p>
  </w:endnote>
  <w:endnote w:type="continuationSeparator" w:id="0">
    <w:p w:rsidR="00AE36D4" w:rsidRDefault="00AE36D4"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F43398" w:rsidRDefault="00F43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Footer"/>
      <w:jc w:val="right"/>
    </w:pPr>
  </w:p>
  <w:p w:rsidR="00F43398" w:rsidRDefault="00F43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F43398" w:rsidRDefault="00F43398">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F43398" w:rsidRDefault="00F4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6D4" w:rsidRDefault="00AE36D4" w:rsidP="00A220AB">
      <w:pPr>
        <w:spacing w:after="0" w:line="240" w:lineRule="auto"/>
      </w:pPr>
      <w:r>
        <w:separator/>
      </w:r>
    </w:p>
  </w:footnote>
  <w:footnote w:type="continuationSeparator" w:id="0">
    <w:p w:rsidR="00AE36D4" w:rsidRDefault="00AE36D4"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398" w:rsidRDefault="00F43398">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14FFF"/>
    <w:rsid w:val="00017F2E"/>
    <w:rsid w:val="000233C7"/>
    <w:rsid w:val="000316AE"/>
    <w:rsid w:val="00032B44"/>
    <w:rsid w:val="0003316D"/>
    <w:rsid w:val="000404ED"/>
    <w:rsid w:val="000431C8"/>
    <w:rsid w:val="00050617"/>
    <w:rsid w:val="000528A5"/>
    <w:rsid w:val="000603B1"/>
    <w:rsid w:val="00071212"/>
    <w:rsid w:val="0007205F"/>
    <w:rsid w:val="00076E56"/>
    <w:rsid w:val="00086348"/>
    <w:rsid w:val="00094346"/>
    <w:rsid w:val="000A3A7D"/>
    <w:rsid w:val="000B2D02"/>
    <w:rsid w:val="000D5738"/>
    <w:rsid w:val="000D75F2"/>
    <w:rsid w:val="000E08CF"/>
    <w:rsid w:val="000E472B"/>
    <w:rsid w:val="000E57B5"/>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5560"/>
    <w:rsid w:val="00242187"/>
    <w:rsid w:val="00244563"/>
    <w:rsid w:val="00250F1C"/>
    <w:rsid w:val="002529E7"/>
    <w:rsid w:val="00263D30"/>
    <w:rsid w:val="00266DCA"/>
    <w:rsid w:val="0027600F"/>
    <w:rsid w:val="00290EF2"/>
    <w:rsid w:val="002B60CF"/>
    <w:rsid w:val="002B69F9"/>
    <w:rsid w:val="002C0474"/>
    <w:rsid w:val="002C2DBF"/>
    <w:rsid w:val="002C4EDE"/>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328BA"/>
    <w:rsid w:val="00434E7C"/>
    <w:rsid w:val="00435CA4"/>
    <w:rsid w:val="0046645B"/>
    <w:rsid w:val="00477A17"/>
    <w:rsid w:val="00484076"/>
    <w:rsid w:val="00492084"/>
    <w:rsid w:val="004A1C9D"/>
    <w:rsid w:val="004B1318"/>
    <w:rsid w:val="004C3D70"/>
    <w:rsid w:val="004D722F"/>
    <w:rsid w:val="004E186A"/>
    <w:rsid w:val="004F4C00"/>
    <w:rsid w:val="0050057C"/>
    <w:rsid w:val="00502A9D"/>
    <w:rsid w:val="00507607"/>
    <w:rsid w:val="00507801"/>
    <w:rsid w:val="005120F1"/>
    <w:rsid w:val="00512FC4"/>
    <w:rsid w:val="005137E2"/>
    <w:rsid w:val="005141C2"/>
    <w:rsid w:val="00520F95"/>
    <w:rsid w:val="00537522"/>
    <w:rsid w:val="00537979"/>
    <w:rsid w:val="00540BA9"/>
    <w:rsid w:val="00543C20"/>
    <w:rsid w:val="00544429"/>
    <w:rsid w:val="0055079B"/>
    <w:rsid w:val="00553246"/>
    <w:rsid w:val="0055410B"/>
    <w:rsid w:val="00561F03"/>
    <w:rsid w:val="00572F01"/>
    <w:rsid w:val="00574242"/>
    <w:rsid w:val="00580A6B"/>
    <w:rsid w:val="00582F86"/>
    <w:rsid w:val="00583739"/>
    <w:rsid w:val="00586E92"/>
    <w:rsid w:val="00594419"/>
    <w:rsid w:val="00594737"/>
    <w:rsid w:val="005A2E05"/>
    <w:rsid w:val="005A305A"/>
    <w:rsid w:val="005A323D"/>
    <w:rsid w:val="005A45A3"/>
    <w:rsid w:val="005B3D2A"/>
    <w:rsid w:val="005B7F32"/>
    <w:rsid w:val="005D03A4"/>
    <w:rsid w:val="005D2542"/>
    <w:rsid w:val="005F418C"/>
    <w:rsid w:val="005F43C2"/>
    <w:rsid w:val="005F5E23"/>
    <w:rsid w:val="005F6D1F"/>
    <w:rsid w:val="006007B9"/>
    <w:rsid w:val="00616305"/>
    <w:rsid w:val="00617E8E"/>
    <w:rsid w:val="00622552"/>
    <w:rsid w:val="00623A70"/>
    <w:rsid w:val="006261C1"/>
    <w:rsid w:val="006350F9"/>
    <w:rsid w:val="00636135"/>
    <w:rsid w:val="00643126"/>
    <w:rsid w:val="00643FE7"/>
    <w:rsid w:val="0064721D"/>
    <w:rsid w:val="0064785A"/>
    <w:rsid w:val="0066643A"/>
    <w:rsid w:val="00670A00"/>
    <w:rsid w:val="006748A0"/>
    <w:rsid w:val="00680966"/>
    <w:rsid w:val="00687A4C"/>
    <w:rsid w:val="006925C5"/>
    <w:rsid w:val="006A1456"/>
    <w:rsid w:val="006C6BD1"/>
    <w:rsid w:val="006C6C86"/>
    <w:rsid w:val="006D1927"/>
    <w:rsid w:val="006D571A"/>
    <w:rsid w:val="006E1C58"/>
    <w:rsid w:val="006E4E6E"/>
    <w:rsid w:val="00700EED"/>
    <w:rsid w:val="0070617E"/>
    <w:rsid w:val="0071094B"/>
    <w:rsid w:val="00713836"/>
    <w:rsid w:val="00715749"/>
    <w:rsid w:val="00721E49"/>
    <w:rsid w:val="00724E31"/>
    <w:rsid w:val="0072779A"/>
    <w:rsid w:val="00737333"/>
    <w:rsid w:val="00740F6D"/>
    <w:rsid w:val="007433C4"/>
    <w:rsid w:val="00751C21"/>
    <w:rsid w:val="00753183"/>
    <w:rsid w:val="007625DE"/>
    <w:rsid w:val="00767CEE"/>
    <w:rsid w:val="00771772"/>
    <w:rsid w:val="00775937"/>
    <w:rsid w:val="0077664C"/>
    <w:rsid w:val="00777FB9"/>
    <w:rsid w:val="00781F61"/>
    <w:rsid w:val="00784192"/>
    <w:rsid w:val="007850BA"/>
    <w:rsid w:val="00795CFF"/>
    <w:rsid w:val="00796A12"/>
    <w:rsid w:val="00797BA0"/>
    <w:rsid w:val="007A5B34"/>
    <w:rsid w:val="007B68D6"/>
    <w:rsid w:val="007C4956"/>
    <w:rsid w:val="007D4FF3"/>
    <w:rsid w:val="007F5949"/>
    <w:rsid w:val="008039DC"/>
    <w:rsid w:val="0080691D"/>
    <w:rsid w:val="00816C6E"/>
    <w:rsid w:val="00820C8D"/>
    <w:rsid w:val="00821094"/>
    <w:rsid w:val="0082486D"/>
    <w:rsid w:val="008372F0"/>
    <w:rsid w:val="00844249"/>
    <w:rsid w:val="00846C43"/>
    <w:rsid w:val="00863BEE"/>
    <w:rsid w:val="008802DA"/>
    <w:rsid w:val="00887FE0"/>
    <w:rsid w:val="008910D0"/>
    <w:rsid w:val="00892638"/>
    <w:rsid w:val="00892AA0"/>
    <w:rsid w:val="008A739F"/>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3E02"/>
    <w:rsid w:val="0095439A"/>
    <w:rsid w:val="00955C02"/>
    <w:rsid w:val="00957BA5"/>
    <w:rsid w:val="00963C77"/>
    <w:rsid w:val="00983580"/>
    <w:rsid w:val="00991B51"/>
    <w:rsid w:val="00991BD0"/>
    <w:rsid w:val="00993FA4"/>
    <w:rsid w:val="009A011C"/>
    <w:rsid w:val="009B284D"/>
    <w:rsid w:val="009B5A52"/>
    <w:rsid w:val="009B6F3F"/>
    <w:rsid w:val="009C64C5"/>
    <w:rsid w:val="009D040C"/>
    <w:rsid w:val="009E1BD7"/>
    <w:rsid w:val="009E3067"/>
    <w:rsid w:val="009F54AA"/>
    <w:rsid w:val="009F6EC2"/>
    <w:rsid w:val="00A0689C"/>
    <w:rsid w:val="00A135DC"/>
    <w:rsid w:val="00A13A97"/>
    <w:rsid w:val="00A14F3F"/>
    <w:rsid w:val="00A220AB"/>
    <w:rsid w:val="00A27390"/>
    <w:rsid w:val="00A31785"/>
    <w:rsid w:val="00A31C67"/>
    <w:rsid w:val="00A33A6A"/>
    <w:rsid w:val="00A37AB5"/>
    <w:rsid w:val="00A62F82"/>
    <w:rsid w:val="00A6664E"/>
    <w:rsid w:val="00A75E34"/>
    <w:rsid w:val="00A7736E"/>
    <w:rsid w:val="00A77566"/>
    <w:rsid w:val="00A77ABA"/>
    <w:rsid w:val="00A86E9E"/>
    <w:rsid w:val="00AA1AD4"/>
    <w:rsid w:val="00AA2728"/>
    <w:rsid w:val="00AA3812"/>
    <w:rsid w:val="00AC0967"/>
    <w:rsid w:val="00AC10EA"/>
    <w:rsid w:val="00AC17B7"/>
    <w:rsid w:val="00AC2023"/>
    <w:rsid w:val="00AD3CC6"/>
    <w:rsid w:val="00AD564F"/>
    <w:rsid w:val="00AD5AB0"/>
    <w:rsid w:val="00AE36D4"/>
    <w:rsid w:val="00AE641E"/>
    <w:rsid w:val="00AE731E"/>
    <w:rsid w:val="00AF307A"/>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3282"/>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2668"/>
    <w:rsid w:val="00C53AC7"/>
    <w:rsid w:val="00C62C0D"/>
    <w:rsid w:val="00C65181"/>
    <w:rsid w:val="00C7380D"/>
    <w:rsid w:val="00C748D1"/>
    <w:rsid w:val="00C821FC"/>
    <w:rsid w:val="00C91DA1"/>
    <w:rsid w:val="00C9401B"/>
    <w:rsid w:val="00C95E4B"/>
    <w:rsid w:val="00C970E6"/>
    <w:rsid w:val="00CA4CD2"/>
    <w:rsid w:val="00CA796E"/>
    <w:rsid w:val="00CD0079"/>
    <w:rsid w:val="00CD25D1"/>
    <w:rsid w:val="00CD7EB4"/>
    <w:rsid w:val="00CE7871"/>
    <w:rsid w:val="00CF69F9"/>
    <w:rsid w:val="00D058A1"/>
    <w:rsid w:val="00D1212F"/>
    <w:rsid w:val="00D1510E"/>
    <w:rsid w:val="00D1582B"/>
    <w:rsid w:val="00D16005"/>
    <w:rsid w:val="00D2061A"/>
    <w:rsid w:val="00D26936"/>
    <w:rsid w:val="00D442BB"/>
    <w:rsid w:val="00D5209D"/>
    <w:rsid w:val="00D52CCB"/>
    <w:rsid w:val="00D621E5"/>
    <w:rsid w:val="00D63DD8"/>
    <w:rsid w:val="00D66DE3"/>
    <w:rsid w:val="00D67384"/>
    <w:rsid w:val="00D678D7"/>
    <w:rsid w:val="00D67F65"/>
    <w:rsid w:val="00D75820"/>
    <w:rsid w:val="00D85665"/>
    <w:rsid w:val="00D93941"/>
    <w:rsid w:val="00D94C02"/>
    <w:rsid w:val="00DA376D"/>
    <w:rsid w:val="00DA465B"/>
    <w:rsid w:val="00DA6E4F"/>
    <w:rsid w:val="00DB4970"/>
    <w:rsid w:val="00DC1FC7"/>
    <w:rsid w:val="00DC2936"/>
    <w:rsid w:val="00DC7760"/>
    <w:rsid w:val="00DD6074"/>
    <w:rsid w:val="00DE7098"/>
    <w:rsid w:val="00DF3011"/>
    <w:rsid w:val="00DF7D27"/>
    <w:rsid w:val="00E25B39"/>
    <w:rsid w:val="00E36B4D"/>
    <w:rsid w:val="00E42467"/>
    <w:rsid w:val="00E60040"/>
    <w:rsid w:val="00E60BC0"/>
    <w:rsid w:val="00E7305B"/>
    <w:rsid w:val="00E81068"/>
    <w:rsid w:val="00E83AEC"/>
    <w:rsid w:val="00E871EF"/>
    <w:rsid w:val="00E939EA"/>
    <w:rsid w:val="00E953BE"/>
    <w:rsid w:val="00EA5360"/>
    <w:rsid w:val="00EA7062"/>
    <w:rsid w:val="00EC0B69"/>
    <w:rsid w:val="00ED0C78"/>
    <w:rsid w:val="00ED2497"/>
    <w:rsid w:val="00ED2A66"/>
    <w:rsid w:val="00ED60F1"/>
    <w:rsid w:val="00ED60F5"/>
    <w:rsid w:val="00ED734E"/>
    <w:rsid w:val="00EE5A69"/>
    <w:rsid w:val="00EE6AAB"/>
    <w:rsid w:val="00EF26EC"/>
    <w:rsid w:val="00EF4B70"/>
    <w:rsid w:val="00F0793E"/>
    <w:rsid w:val="00F10612"/>
    <w:rsid w:val="00F142F2"/>
    <w:rsid w:val="00F31170"/>
    <w:rsid w:val="00F33062"/>
    <w:rsid w:val="00F33E0F"/>
    <w:rsid w:val="00F40778"/>
    <w:rsid w:val="00F43398"/>
    <w:rsid w:val="00F47EBB"/>
    <w:rsid w:val="00F53293"/>
    <w:rsid w:val="00F563C7"/>
    <w:rsid w:val="00F57005"/>
    <w:rsid w:val="00F62AB4"/>
    <w:rsid w:val="00F65383"/>
    <w:rsid w:val="00F6665F"/>
    <w:rsid w:val="00F7579B"/>
    <w:rsid w:val="00F83A3F"/>
    <w:rsid w:val="00F87AB8"/>
    <w:rsid w:val="00F90897"/>
    <w:rsid w:val="00F9141F"/>
    <w:rsid w:val="00F953E9"/>
    <w:rsid w:val="00F9655D"/>
    <w:rsid w:val="00FB453C"/>
    <w:rsid w:val="00FC2FAD"/>
    <w:rsid w:val="00FC4A39"/>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B0"/>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rigi.cs.uvic.ca/downloads/papers/pdf/cg.pdf" TargetMode="External"/><Relationship Id="rId26" Type="http://schemas.openxmlformats.org/officeDocument/2006/relationships/hyperlink" Target="http://slideplayer.com/slide/3447433/12/images/14/Robert+Whittaker,+Cornell+Uni..jpg" TargetMode="External"/><Relationship Id="rId39" Type="http://schemas.openxmlformats.org/officeDocument/2006/relationships/hyperlink" Target="https://github.com/OskarSigvardsson/unity-delaunay" TargetMode="External"/><Relationship Id="rId3" Type="http://schemas.openxmlformats.org/officeDocument/2006/relationships/styles" Target="styles.xml"/><Relationship Id="rId21" Type="http://schemas.openxmlformats.org/officeDocument/2006/relationships/hyperlink" Target="https://azgaar.wordpress.com/2017/06/30/biomes-generation-and-rendering/" TargetMode="External"/><Relationship Id="rId34" Type="http://schemas.openxmlformats.org/officeDocument/2006/relationships/hyperlink" Target="http://docs.godotengine.org/en/3.0/about/faq.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rp.math.umd.edu/Project-Slides/DRP_Presentation-Summer2016.pdf" TargetMode="External"/><Relationship Id="rId25" Type="http://schemas.openxmlformats.org/officeDocument/2006/relationships/hyperlink" Target="https://pdfs.semanticscholar.org/5961/c577478f21707dad53905362e0ec4e6ec644.pdf" TargetMode="External"/><Relationship Id="rId33" Type="http://schemas.openxmlformats.org/officeDocument/2006/relationships/hyperlink" Target="https://docs.unity3d.com/ScriptReference/Mesh-indexFormat.html" TargetMode="External"/><Relationship Id="rId38" Type="http://schemas.openxmlformats.org/officeDocument/2006/relationships/hyperlink" Target="https://github.com/PixelsForGlory/VoronoiDiagra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l.acm.org/citation.cfm?id=10549" TargetMode="External"/><Relationship Id="rId20" Type="http://schemas.openxmlformats.org/officeDocument/2006/relationships/hyperlink" Target="https://jacquesheunis.com/post/fortunes-algorithm-implementation/" TargetMode="External"/><Relationship Id="rId29" Type="http://schemas.openxmlformats.org/officeDocument/2006/relationships/hyperlink" Target="https://forhinhexes.blogspot.com/2018/04/motivation.html"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l.acm.org/citation.cfm?id=1814259" TargetMode="External"/><Relationship Id="rId32" Type="http://schemas.openxmlformats.org/officeDocument/2006/relationships/hyperlink" Target="https://thedarkmagi.itch.io/procedural-world-generation" TargetMode="External"/><Relationship Id="rId37" Type="http://schemas.openxmlformats.org/officeDocument/2006/relationships/hyperlink" Target="https://github.com/eppz/Triangle.NET" TargetMode="External"/><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s-students.stanford.edu/~amitp/game-programming/polygon-map-generation/" TargetMode="External"/><Relationship Id="rId23" Type="http://schemas.openxmlformats.org/officeDocument/2006/relationships/hyperlink" Target="https://arxiv.org/abs/1707.03383" TargetMode="External"/><Relationship Id="rId28" Type="http://schemas.openxmlformats.org/officeDocument/2006/relationships/hyperlink" Target="https://forum.unity.com/threads/open-source-procedural-hexagon-terrain.233296/" TargetMode="External"/><Relationship Id="rId36" Type="http://schemas.openxmlformats.org/officeDocument/2006/relationships/hyperlink" Target="https://github.com/Ranguna/Triangle-NET-Unity-Port"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jacquesh.github.io/post/fortunes-algorithm/" TargetMode="External"/><Relationship Id="rId31" Type="http://schemas.openxmlformats.org/officeDocument/2006/relationships/image" Target="media/image3.jpeg"/><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laxykate0.tumblr.com/post/139774965871/so-you-want-to-build-a-generator" TargetMode="External"/><Relationship Id="rId22" Type="http://schemas.openxmlformats.org/officeDocument/2006/relationships/hyperlink" Target="https://en.wikipedia.org/wiki/Holdridge_life_zones" TargetMode="External"/><Relationship Id="rId27" Type="http://schemas.openxmlformats.org/officeDocument/2006/relationships/hyperlink" Target="http://www.jgallant.com/procedurally-generating-wrapping-world-maps-in-unity-csharp-part-1/" TargetMode="External"/><Relationship Id="rId30" Type="http://schemas.openxmlformats.org/officeDocument/2006/relationships/hyperlink" Target="https://www.gamasutra.com/view/news/315400/Devs_weigh_in_on_the_best_ways_to_use_but_not_abuse_procedural_generation.php" TargetMode="External"/><Relationship Id="rId35" Type="http://schemas.openxmlformats.org/officeDocument/2006/relationships/hyperlink" Target="https://github.com/jceipek/Unity-delaunay" TargetMode="External"/><Relationship Id="rId43" Type="http://schemas.openxmlformats.org/officeDocument/2006/relationships/image" Target="media/image7.png"/><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47FB910C-3B99-452F-9CE9-12CF46EE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20</Pages>
  <Words>4509</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347</cp:revision>
  <dcterms:created xsi:type="dcterms:W3CDTF">2019-02-22T14:31:00Z</dcterms:created>
  <dcterms:modified xsi:type="dcterms:W3CDTF">2019-03-01T02:30:00Z</dcterms:modified>
</cp:coreProperties>
</file>