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02E99" w14:textId="77777777" w:rsidR="009614A5" w:rsidRPr="009614A5" w:rsidRDefault="009614A5" w:rsidP="009614A5">
      <w:pPr>
        <w:rPr>
          <w:b/>
          <w:sz w:val="48"/>
          <w:lang w:val="ru-RU"/>
        </w:rPr>
      </w:pPr>
      <w:r w:rsidRPr="009614A5">
        <w:rPr>
          <w:b/>
          <w:sz w:val="48"/>
          <w:lang w:val="ru-RU"/>
        </w:rPr>
        <w:t>async/await</w:t>
      </w:r>
    </w:p>
    <w:p w14:paraId="06B878EE" w14:textId="77777777" w:rsidR="009614A5" w:rsidRPr="009614A5" w:rsidRDefault="009614A5" w:rsidP="009614A5">
      <w:pPr>
        <w:rPr>
          <w:lang w:val="ru-RU"/>
        </w:rPr>
      </w:pPr>
      <w:r w:rsidRPr="009614A5">
        <w:rPr>
          <w:lang w:val="ru-RU"/>
        </w:rPr>
        <w:t>Как мы знаем, просто так вытащить значение из промисов не получится. Для этого нужно использовать коллбек-функцию. Async/await призвана исправить такую несправедливость и помогает легко доставать значения из промисов.</w:t>
      </w:r>
    </w:p>
    <w:p w14:paraId="6E03F1AA" w14:textId="77777777" w:rsidR="009614A5" w:rsidRPr="009614A5" w:rsidRDefault="009614A5" w:rsidP="009614A5">
      <w:pPr>
        <w:rPr>
          <w:lang w:val="ru-RU"/>
        </w:rPr>
      </w:pPr>
      <w:r w:rsidRPr="009614A5">
        <w:rPr>
          <w:lang w:val="ru-RU"/>
        </w:rPr>
        <w:t>Рассмотрим работу async/await на примере:</w:t>
      </w:r>
    </w:p>
    <w:p w14:paraId="285AF13C" w14:textId="77777777" w:rsidR="009614A5" w:rsidRPr="009614A5" w:rsidRDefault="009614A5" w:rsidP="009614A5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9614A5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async function getData() {  </w:t>
      </w:r>
    </w:p>
    <w:p w14:paraId="43E5429E" w14:textId="2A7309D6" w:rsidR="009614A5" w:rsidRPr="009614A5" w:rsidRDefault="009614A5" w:rsidP="009614A5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9614A5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const result = await axios.get(</w:t>
      </w:r>
      <w:hyperlink r:id="rId4" w:history="1">
        <w:r w:rsidRPr="009614A5">
          <w:rPr>
            <w:rStyle w:val="Hyperlink"/>
            <w:lang w:val="ru-RU"/>
          </w:rPr>
          <w:t>https://jsonplaceholder.typicode.com/comments</w:t>
        </w:r>
      </w:hyperlink>
      <w:r w:rsidRPr="009614A5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')  </w:t>
      </w:r>
    </w:p>
    <w:p w14:paraId="4D398D9A" w14:textId="77777777" w:rsidR="009614A5" w:rsidRPr="009614A5" w:rsidRDefault="009614A5" w:rsidP="009614A5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9614A5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console.log(result.data)  </w:t>
      </w:r>
    </w:p>
    <w:p w14:paraId="33FA1D7F" w14:textId="77777777" w:rsidR="009614A5" w:rsidRPr="009614A5" w:rsidRDefault="009614A5" w:rsidP="009614A5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9614A5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  </w:t>
      </w:r>
    </w:p>
    <w:p w14:paraId="1D4A4EBB" w14:textId="77777777" w:rsidR="009614A5" w:rsidRPr="009614A5" w:rsidRDefault="009614A5" w:rsidP="009614A5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9614A5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console.log('prefunction')  </w:t>
      </w:r>
      <w:bookmarkStart w:id="0" w:name="_GoBack"/>
      <w:bookmarkEnd w:id="0"/>
    </w:p>
    <w:p w14:paraId="46BB1B3F" w14:textId="77777777" w:rsidR="009614A5" w:rsidRPr="009614A5" w:rsidRDefault="009614A5" w:rsidP="009614A5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9614A5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p = getData()  </w:t>
      </w:r>
    </w:p>
    <w:p w14:paraId="13112C63" w14:textId="77777777" w:rsidR="009614A5" w:rsidRPr="009614A5" w:rsidRDefault="009614A5" w:rsidP="009614A5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9614A5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console.log(p )  </w:t>
      </w:r>
    </w:p>
    <w:p w14:paraId="14E0860B" w14:textId="77777777" w:rsidR="009614A5" w:rsidRPr="009614A5" w:rsidRDefault="009614A5" w:rsidP="009614A5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9614A5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console.log('postfunction')  </w:t>
      </w:r>
    </w:p>
    <w:p w14:paraId="048310B1" w14:textId="77777777" w:rsidR="009614A5" w:rsidRPr="009614A5" w:rsidRDefault="009614A5" w:rsidP="009614A5">
      <w:pPr>
        <w:rPr>
          <w:lang w:val="ru-RU"/>
        </w:rPr>
      </w:pPr>
      <w:r w:rsidRPr="009614A5">
        <w:rPr>
          <w:lang w:val="ru-RU"/>
        </w:rPr>
        <w:t>Для того, чтобы асинхронная функция правильно воспринималась, нам нужно дописать перед ней </w:t>
      </w:r>
      <w:r w:rsidRPr="009614A5">
        <w:rPr>
          <w:b/>
          <w:color w:val="FF0000"/>
          <w:lang w:val="ru-RU"/>
        </w:rPr>
        <w:t>async</w:t>
      </w:r>
      <w:r w:rsidRPr="009614A5">
        <w:rPr>
          <w:lang w:val="ru-RU"/>
        </w:rPr>
        <w:t>.</w:t>
      </w:r>
    </w:p>
    <w:p w14:paraId="33240EB9" w14:textId="77777777" w:rsidR="009614A5" w:rsidRPr="009614A5" w:rsidRDefault="009614A5" w:rsidP="009614A5">
      <w:pPr>
        <w:rPr>
          <w:lang w:val="ru-RU"/>
        </w:rPr>
      </w:pPr>
      <w:r w:rsidRPr="009614A5">
        <w:rPr>
          <w:lang w:val="ru-RU"/>
        </w:rPr>
        <w:t>В свою очередь, </w:t>
      </w:r>
      <w:r w:rsidRPr="009614A5">
        <w:rPr>
          <w:b/>
          <w:color w:val="FF0000"/>
          <w:lang w:val="ru-RU"/>
        </w:rPr>
        <w:t>await</w:t>
      </w:r>
      <w:r w:rsidRPr="009614A5">
        <w:rPr>
          <w:color w:val="FF0000"/>
          <w:lang w:val="ru-RU"/>
        </w:rPr>
        <w:t> </w:t>
      </w:r>
      <w:r w:rsidRPr="009614A5">
        <w:rPr>
          <w:lang w:val="ru-RU"/>
        </w:rPr>
        <w:t>будер разворачивать then() в контексте.</w:t>
      </w:r>
    </w:p>
    <w:p w14:paraId="0955A06F" w14:textId="77777777" w:rsidR="009614A5" w:rsidRPr="009614A5" w:rsidRDefault="009614A5" w:rsidP="009614A5">
      <w:pPr>
        <w:rPr>
          <w:lang w:val="ru-RU"/>
        </w:rPr>
      </w:pPr>
      <w:r w:rsidRPr="009614A5">
        <w:rPr>
          <w:lang w:val="ru-RU"/>
        </w:rPr>
        <w:t>Мы не можем использовать await, если заранее не обозначим, что функция асихронная (async).</w:t>
      </w:r>
    </w:p>
    <w:p w14:paraId="3997FAFF" w14:textId="77777777" w:rsidR="00F66F65" w:rsidRPr="009614A5" w:rsidRDefault="009614A5">
      <w:pPr>
        <w:rPr>
          <w:lang w:val="ru-RU"/>
        </w:rPr>
      </w:pPr>
    </w:p>
    <w:sectPr w:rsidR="00F66F65" w:rsidRPr="00961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08"/>
    <w:rsid w:val="00392F7D"/>
    <w:rsid w:val="00840308"/>
    <w:rsid w:val="009614A5"/>
    <w:rsid w:val="00F1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217AE"/>
  <w15:chartTrackingRefBased/>
  <w15:docId w15:val="{04EECB3C-CC0C-4836-AE82-6E95AF349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14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614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4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614A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614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1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14A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614A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614A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614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8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128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onplaceholder.typicode.com/com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996700075943</dc:creator>
  <cp:keywords/>
  <dc:description/>
  <cp:lastModifiedBy>996700075943</cp:lastModifiedBy>
  <cp:revision>2</cp:revision>
  <dcterms:created xsi:type="dcterms:W3CDTF">2020-04-20T09:02:00Z</dcterms:created>
  <dcterms:modified xsi:type="dcterms:W3CDTF">2020-04-20T09:05:00Z</dcterms:modified>
</cp:coreProperties>
</file>