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 Y, the head of San Francisco center property has conducted various studies which show that a big driver of the drop in revenue is the emergence of online shopping and the improved shopper experience on digital channels. Many shoppers indulge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showrooming</w:t>
      </w:r>
      <w:r w:rsidDel="00000000" w:rsidR="00000000" w:rsidRPr="00000000">
        <w:rPr>
          <w:sz w:val="24"/>
          <w:szCs w:val="24"/>
          <w:rtl w:val="0"/>
        </w:rPr>
        <w:t xml:space="preserve"> visit a store to examine a product before buying it online at a lower price.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team also told him </w:t>
      </w:r>
      <w:r w:rsidDel="00000000" w:rsidR="00000000" w:rsidRPr="00000000">
        <w:rPr>
          <w:b w:val="1"/>
          <w:sz w:val="24"/>
          <w:szCs w:val="24"/>
          <w:rtl w:val="0"/>
        </w:rPr>
        <w:t xml:space="preserve">that sales dipped rapidly during a particular 3 month period in 2016</w:t>
      </w:r>
      <w:r w:rsidDel="00000000" w:rsidR="00000000" w:rsidRPr="00000000">
        <w:rPr>
          <w:sz w:val="24"/>
          <w:szCs w:val="24"/>
          <w:rtl w:val="0"/>
        </w:rPr>
        <w:t xml:space="preserve">. Also, few customers’ complaint to Mr Y </w:t>
      </w:r>
      <w:r w:rsidDel="00000000" w:rsidR="00000000" w:rsidRPr="00000000">
        <w:rPr>
          <w:b w:val="1"/>
          <w:sz w:val="24"/>
          <w:szCs w:val="24"/>
          <w:rtl w:val="0"/>
        </w:rPr>
        <w:t xml:space="preserve">that they have to walk a lot to get to their desired shops and sometimes they do not get what they are looking for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Key takeaways from above: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Find out how to tackle showrooming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Why did the sales dip in that particular three month period in 2016?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Reduce the walking time and try to give personalized experience to the shoppers.</w:t>
      </w:r>
    </w:p>
    <w:p w:rsidR="00000000" w:rsidDel="00000000" w:rsidP="00000000" w:rsidRDefault="00000000" w:rsidRPr="00000000" w14:paraId="00000008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stay relevant in a highly digital world, Mr Y wants to revamp the shopper experience in his center by creating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amalgam of digital and physical experiences </w:t>
      </w:r>
      <w:r w:rsidDel="00000000" w:rsidR="00000000" w:rsidRPr="00000000">
        <w:rPr>
          <w:sz w:val="24"/>
          <w:szCs w:val="24"/>
          <w:rtl w:val="0"/>
        </w:rPr>
        <w:t xml:space="preserve">in a shopping mall. In an effort to do this, the center wants to make physical shopping frictionless by introducing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personalized ad screens, center navigation systems, conversational commerce, </w:t>
      </w:r>
      <w:r w:rsidDel="00000000" w:rsidR="00000000" w:rsidRPr="00000000">
        <w:rPr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Y is also deliberating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marketing options like discounting, offline vs online marketing, advertisements etc.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initial step towards tailoring these cutting edge experiences, Mr Y wants to build foundational shopper knowledge by doing the following: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an understanding of shopper’s store and location preferences inside the shopping center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Predicting shopper’s in store browsing/showrooming preferences to create compelling experience in the mall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Targeting the right shoppers</w:t>
      </w:r>
      <w:r w:rsidDel="00000000" w:rsidR="00000000" w:rsidRPr="00000000">
        <w:rPr>
          <w:sz w:val="24"/>
          <w:szCs w:val="24"/>
          <w:rtl w:val="0"/>
        </w:rPr>
        <w:t xml:space="preserve"> based on the above predictions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generate maximum ROI </w:t>
      </w:r>
      <w:r w:rsidDel="00000000" w:rsidR="00000000" w:rsidRPr="00000000">
        <w:rPr>
          <w:sz w:val="24"/>
          <w:szCs w:val="24"/>
          <w:rtl w:val="0"/>
        </w:rPr>
        <w:t xml:space="preserve">for venue’s marketing efforts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following output is expected of the teams working on this case study:</w:t>
      </w:r>
    </w:p>
    <w:p w:rsidR="00000000" w:rsidDel="00000000" w:rsidP="00000000" w:rsidRDefault="00000000" w:rsidRPr="00000000" w14:paraId="00000012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Give your top recommendations that will help Mr. Y to achieve his objective of more shoppers buying products from the mall and hence more revenue. Explain your methodology</w:t>
      </w:r>
    </w:p>
    <w:p w:rsidR="00000000" w:rsidDel="00000000" w:rsidP="00000000" w:rsidRDefault="00000000" w:rsidRPr="00000000" w14:paraId="00000014">
      <w:pPr>
        <w:jc w:val="both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To answer the above question, you can: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Identify visit patterns seen across the Mall. Visit patterns can be specific to either a demographic segment or a store/store–category.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Optimize the layout of the shopping center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Work on Mr. Y philosophy of targeting the right person through the right channel at the right time at the right place.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above are only illustrative of things that can be done to help Mr. Y. Feel free to use authentic 3Rd party data as per your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requirements. In case you do, kindly mention the source in your solutions. Your solution should cover Recommendations and their Assumptions and Methodology in not more than 6 slides (excluding the title slide)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should be in powerpoint (.pptx) format only.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 of the submitted file name should be EXL_EQ_2018_&lt;teamname&gt;_&lt;collegename&gt;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