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5B1985" w:rsidRDefault="00F91E0E">
      <w:bookmarkStart w:id="0" w:name="_GoBack"/>
      <w:bookmarkEnd w:id="0"/>
      <w:r>
        <w:rPr>
          <w:noProof/>
        </w:rPr>
        <w:drawing>
          <wp:inline distT="114300" distB="114300" distL="114300" distR="114300">
            <wp:extent cx="7524750" cy="5610225"/>
            <wp:effectExtent l="0" t="0" r="0" b="0"/>
            <wp:docPr id="3" name="image08.jpg" descr="coverpage.jpg"/>
            <wp:cNvGraphicFramePr/>
            <a:graphic xmlns:a="http://schemas.openxmlformats.org/drawingml/2006/main">
              <a:graphicData uri="http://schemas.openxmlformats.org/drawingml/2006/picture">
                <pic:pic xmlns:pic="http://schemas.openxmlformats.org/drawingml/2006/picture">
                  <pic:nvPicPr>
                    <pic:cNvPr id="0" name="image08.jpg" descr="coverpage.jpg"/>
                    <pic:cNvPicPr preferRelativeResize="0"/>
                  </pic:nvPicPr>
                  <pic:blipFill>
                    <a:blip r:embed="rId7"/>
                    <a:srcRect/>
                    <a:stretch>
                      <a:fillRect/>
                    </a:stretch>
                  </pic:blipFill>
                  <pic:spPr>
                    <a:xfrm>
                      <a:off x="0" y="0"/>
                      <a:ext cx="7524750" cy="5610225"/>
                    </a:xfrm>
                    <a:prstGeom prst="rect">
                      <a:avLst/>
                    </a:prstGeom>
                    <a:ln/>
                  </pic:spPr>
                </pic:pic>
              </a:graphicData>
            </a:graphic>
          </wp:inline>
        </w:drawing>
      </w:r>
      <w:r>
        <w:br w:type="page"/>
      </w:r>
    </w:p>
    <w:p w:rsidR="005B1985" w:rsidRDefault="005B1985">
      <w:bookmarkStart w:id="1" w:name="_gjdgxs" w:colFirst="0" w:colLast="0"/>
      <w:bookmarkEnd w:id="1"/>
    </w:p>
    <w:p w:rsidR="005B1985" w:rsidRDefault="00F91E0E">
      <w:pPr>
        <w:pStyle w:val="Heading3"/>
      </w:pPr>
      <w:bookmarkStart w:id="2" w:name="_ws7uo2em0ouf" w:colFirst="0" w:colLast="0"/>
      <w:bookmarkEnd w:id="2"/>
      <w:r>
        <w:rPr>
          <w:noProof/>
        </w:rPr>
        <w:lastRenderedPageBreak/>
        <mc:AlternateContent>
          <mc:Choice Requires="wps">
            <w:drawing>
              <wp:inline distT="114300" distB="114300" distL="114300" distR="114300">
                <wp:extent cx="6215063" cy="5912652"/>
                <wp:effectExtent l="0" t="0" r="0" b="0"/>
                <wp:docPr id="9" name="Rectangle 9"/>
                <wp:cNvGraphicFramePr/>
                <a:graphic xmlns:a="http://schemas.openxmlformats.org/drawingml/2006/main">
                  <a:graphicData uri="http://schemas.microsoft.com/office/word/2010/wordprocessingShape">
                    <wps:wsp>
                      <wps:cNvSpPr/>
                      <wps:spPr>
                        <a:xfrm>
                          <a:off x="2518980" y="1090140"/>
                          <a:ext cx="5654040" cy="5379719"/>
                        </a:xfrm>
                        <a:prstGeom prst="rect">
                          <a:avLst/>
                        </a:prstGeom>
                        <a:solidFill>
                          <a:srgbClr val="3C78D8"/>
                        </a:solidFill>
                        <a:ln w="9525" cap="flat" cmpd="sng">
                          <a:solidFill>
                            <a:srgbClr val="FFFFFF"/>
                          </a:solidFill>
                          <a:prstDash val="solid"/>
                          <a:round/>
                          <a:headEnd type="none" w="med" len="med"/>
                          <a:tailEnd type="none" w="med" len="med"/>
                        </a:ln>
                      </wps:spPr>
                      <wps:txbx>
                        <w:txbxContent>
                          <w:p w:rsidR="005B1985" w:rsidRDefault="005B1985">
                            <w:pPr>
                              <w:spacing w:line="275" w:lineRule="auto"/>
                              <w:textDirection w:val="btLr"/>
                            </w:pPr>
                          </w:p>
                          <w:p w:rsidR="005B1985" w:rsidRDefault="00F91E0E">
                            <w:pPr>
                              <w:spacing w:line="275" w:lineRule="auto"/>
                              <w:textDirection w:val="btLr"/>
                            </w:pPr>
                            <w:r>
                              <w:rPr>
                                <w:rFonts w:ascii="Times New Roman" w:eastAsia="Times New Roman" w:hAnsi="Times New Roman" w:cs="Times New Roman"/>
                                <w:b/>
                                <w:color w:val="FFFFFF"/>
                                <w:sz w:val="40"/>
                              </w:rPr>
                              <w:t xml:space="preserve">With the population reaching 9 billion by 2050, there is a need to increase agricultural productivity. By 2030, the Food and Agriculture Organization of the U.N. estimates there will be a 35% increase in global food demand [16]. Along with this increasing </w:t>
                            </w:r>
                            <w:r>
                              <w:rPr>
                                <w:rFonts w:ascii="Times New Roman" w:eastAsia="Times New Roman" w:hAnsi="Times New Roman" w:cs="Times New Roman"/>
                                <w:b/>
                                <w:color w:val="FFFFFF"/>
                                <w:sz w:val="40"/>
                              </w:rPr>
                              <w:t>demand, climate change and a decreasing amount of arable land will affect the food supply. Leveraging information gained from big data analysis and implementing it in agriculture could help meet these growing demands on the food supply. Innovative solution</w:t>
                            </w:r>
                            <w:r>
                              <w:rPr>
                                <w:rFonts w:ascii="Times New Roman" w:eastAsia="Times New Roman" w:hAnsi="Times New Roman" w:cs="Times New Roman"/>
                                <w:b/>
                                <w:color w:val="FFFFFF"/>
                                <w:sz w:val="40"/>
                              </w:rPr>
                              <w:t xml:space="preserve">s from big data insights will be the key to feeding the next generation. </w:t>
                            </w:r>
                          </w:p>
                          <w:p w:rsidR="005B1985" w:rsidRDefault="005B1985">
                            <w:pPr>
                              <w:spacing w:line="275" w:lineRule="auto"/>
                              <w:textDirection w:val="btLr"/>
                            </w:pPr>
                          </w:p>
                        </w:txbxContent>
                      </wps:txbx>
                      <wps:bodyPr lIns="91425" tIns="91425" rIns="91425" bIns="91425" anchor="t" anchorCtr="0"/>
                    </wps:wsp>
                  </a:graphicData>
                </a:graphic>
              </wp:inline>
            </w:drawing>
          </mc:Choice>
          <mc:Fallback>
            <w:pict>
              <v:rect id="Rectangle 9" o:spid="_x0000_s1026" style="width:489.4pt;height:465.5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" fillcolor="#3c78d8" strokecolor="white">
                <v:stroke joinstyle="round"/>
                <v:textbox inset="2.53958mm,2.53958mm,2.53958mm,2.53958mm">
                  <w:txbxContent>
                    <w:p w:rsidR="005B1985" w:rsidRDefault="005B1985">
                      <w:pPr>
                        <w:spacing w:line="275" w:lineRule="auto"/>
                        <w:textDirection w:val="btLr"/>
                      </w:pPr>
                    </w:p>
                    <w:p w:rsidR="005B1985" w:rsidRDefault="00F91E0E">
                      <w:pPr>
                        <w:spacing w:line="275" w:lineRule="auto"/>
                        <w:textDirection w:val="btLr"/>
                      </w:pPr>
                      <w:r>
                        <w:rPr>
                          <w:rFonts w:ascii="Times New Roman" w:eastAsia="Times New Roman" w:hAnsi="Times New Roman" w:cs="Times New Roman"/>
                          <w:b/>
                          <w:color w:val="FFFFFF"/>
                          <w:sz w:val="40"/>
                        </w:rPr>
                        <w:t xml:space="preserve">With the population reaching 9 billion by 2050, there is a need to increase agricultural productivity. By 2030, the Food and Agriculture Organization of the U.N. estimates there will be a 35% increase in global food demand [16]. Along with this increasing </w:t>
                      </w:r>
                      <w:r>
                        <w:rPr>
                          <w:rFonts w:ascii="Times New Roman" w:eastAsia="Times New Roman" w:hAnsi="Times New Roman" w:cs="Times New Roman"/>
                          <w:b/>
                          <w:color w:val="FFFFFF"/>
                          <w:sz w:val="40"/>
                        </w:rPr>
                        <w:t>demand, climate change and a decreasing amount of arable land will affect the food supply. Leveraging information gained from big data analysis and implementing it in agriculture could help meet these growing demands on the food supply. Innovative solution</w:t>
                      </w:r>
                      <w:r>
                        <w:rPr>
                          <w:rFonts w:ascii="Times New Roman" w:eastAsia="Times New Roman" w:hAnsi="Times New Roman" w:cs="Times New Roman"/>
                          <w:b/>
                          <w:color w:val="FFFFFF"/>
                          <w:sz w:val="40"/>
                        </w:rPr>
                        <w:t xml:space="preserve">s from big data insights will be the key to feeding the next generation. </w:t>
                      </w:r>
                    </w:p>
                    <w:p w:rsidR="005B1985" w:rsidRDefault="005B1985">
                      <w:pPr>
                        <w:spacing w:line="275" w:lineRule="auto"/>
                        <w:textDirection w:val="btLr"/>
                      </w:pPr>
                    </w:p>
                  </w:txbxContent>
                </v:textbox>
                <w10:anchorlock/>
              </v:rect>
            </w:pict>
          </mc:Fallback>
        </mc:AlternateContent>
      </w:r>
      <w:r>
        <w:rPr>
          <w:noProof/>
        </w:rPr>
        <w:drawing>
          <wp:anchor distT="0" distB="0" distL="0" distR="0" simplePos="0" relativeHeight="251658240" behindDoc="0" locked="0" layoutInCell="0" hidden="0" allowOverlap="1">
            <wp:simplePos x="0" y="0"/>
            <wp:positionH relativeFrom="margin">
              <wp:posOffset>0</wp:posOffset>
            </wp:positionH>
            <wp:positionV relativeFrom="paragraph">
              <wp:posOffset>0</wp:posOffset>
            </wp:positionV>
            <wp:extent cx="1875934" cy="1819656"/>
            <wp:effectExtent l="0" t="0" r="0" b="0"/>
            <wp:wrapSquare wrapText="bothSides" distT="0" distB="0" distL="0" distR="0"/>
            <wp:docPr id="7"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8"/>
                    <a:srcRect/>
                    <a:stretch>
                      <a:fillRect/>
                    </a:stretch>
                  </pic:blipFill>
                  <pic:spPr>
                    <a:xfrm>
                      <a:off x="0" y="0"/>
                      <a:ext cx="1875934" cy="1819656"/>
                    </a:xfrm>
                    <a:prstGeom prst="rect">
                      <a:avLst/>
                    </a:prstGeom>
                    <a:ln/>
                  </pic:spPr>
                </pic:pic>
              </a:graphicData>
            </a:graphic>
          </wp:anchor>
        </w:drawing>
      </w:r>
    </w:p>
    <w:p w:rsidR="005B1985" w:rsidRDefault="005B1985">
      <w:bookmarkStart w:id="3" w:name="_1fob9te" w:colFirst="0" w:colLast="0"/>
      <w:bookmarkEnd w:id="3"/>
    </w:p>
    <w:p w:rsidR="005B1985" w:rsidRDefault="005B1985">
      <w:pPr>
        <w:sectPr w:rsidR="005B1985">
          <w:headerReference w:type="default" r:id="rId9"/>
          <w:footerReference w:type="default" r:id="rId10"/>
          <w:pgSz w:w="15840" w:h="12240"/>
          <w:pgMar w:top="1440" w:right="1440" w:bottom="1440" w:left="1440" w:header="720" w:footer="720" w:gutter="0"/>
          <w:pgNumType w:start="0"/>
          <w:cols w:space="720"/>
        </w:sectPr>
      </w:pPr>
    </w:p>
    <w:p w:rsidR="005B1985" w:rsidRDefault="00F91E0E">
      <w:r>
        <w:rPr>
          <w:rFonts w:ascii="Times New Roman" w:eastAsia="Times New Roman" w:hAnsi="Times New Roman" w:cs="Times New Roman"/>
          <w:sz w:val="20"/>
          <w:szCs w:val="20"/>
        </w:rPr>
        <w:t>The good news is that emerging technologies continue to make it easier to collect and use l</w:t>
      </w:r>
      <w:r>
        <w:rPr>
          <w:rFonts w:ascii="Times New Roman" w:eastAsia="Times New Roman" w:hAnsi="Times New Roman" w:cs="Times New Roman"/>
          <w:sz w:val="20"/>
          <w:szCs w:val="20"/>
        </w:rPr>
        <w:t>arge amounts of data cheaply. Big data can make a farmer more productive. This potential will drive agricultural innovation to minimize the effects of climate change, natural disasters and limited resources for society [10]. It is essential to break down b</w:t>
      </w:r>
      <w:r>
        <w:rPr>
          <w:rFonts w:ascii="Times New Roman" w:eastAsia="Times New Roman" w:hAnsi="Times New Roman" w:cs="Times New Roman"/>
          <w:sz w:val="20"/>
          <w:szCs w:val="20"/>
        </w:rPr>
        <w:t>arriers so farmers can produce more with less resources and so the world has enough to eat. The stakes have never been higher for overcoming these challenges.</w:t>
      </w:r>
    </w:p>
    <w:p w:rsidR="005B1985" w:rsidRDefault="005B1985"/>
    <w:p w:rsidR="005B1985" w:rsidRDefault="00F91E0E">
      <w:r>
        <w:rPr>
          <w:rFonts w:ascii="Times New Roman" w:eastAsia="Times New Roman" w:hAnsi="Times New Roman" w:cs="Times New Roman"/>
          <w:sz w:val="20"/>
          <w:szCs w:val="20"/>
        </w:rPr>
        <w:t>Three main challenges in agricultural applications include: data infrastructure, data integratio</w:t>
      </w:r>
      <w:r>
        <w:rPr>
          <w:rFonts w:ascii="Times New Roman" w:eastAsia="Times New Roman" w:hAnsi="Times New Roman" w:cs="Times New Roman"/>
          <w:sz w:val="20"/>
          <w:szCs w:val="20"/>
        </w:rPr>
        <w:t xml:space="preserve">n and deriving value from the data. </w:t>
      </w:r>
    </w:p>
    <w:p w:rsidR="005B1985" w:rsidRDefault="005B1985"/>
    <w:p w:rsidR="005B1985" w:rsidRDefault="00F91E0E">
      <w:r>
        <w:rPr>
          <w:rFonts w:ascii="Times New Roman" w:eastAsia="Times New Roman" w:hAnsi="Times New Roman" w:cs="Times New Roman"/>
          <w:sz w:val="20"/>
          <w:szCs w:val="20"/>
        </w:rPr>
        <w:t>These steps will help overcome these challenges:</w:t>
      </w:r>
      <w:r>
        <w:rPr>
          <w:rFonts w:ascii="Times New Roman" w:eastAsia="Times New Roman" w:hAnsi="Times New Roman" w:cs="Times New Roman"/>
          <w:sz w:val="20"/>
          <w:szCs w:val="20"/>
        </w:rPr>
        <w:br/>
      </w:r>
    </w:p>
    <w:p w:rsidR="005B1985" w:rsidRDefault="00F91E0E">
      <w:pPr>
        <w:numPr>
          <w:ilvl w:val="0"/>
          <w:numId w:val="1"/>
        </w:numPr>
        <w:ind w:hanging="360"/>
        <w:contextualSpacing/>
        <w:rPr>
          <w:rFonts w:ascii="Times New Roman" w:eastAsia="Times New Roman" w:hAnsi="Times New Roman" w:cs="Times New Roman"/>
          <w:sz w:val="20"/>
          <w:szCs w:val="20"/>
        </w:rPr>
      </w:pPr>
      <w:r>
        <w:rPr>
          <w:rFonts w:ascii="Times New Roman" w:eastAsia="Times New Roman" w:hAnsi="Times New Roman" w:cs="Times New Roman"/>
          <w:sz w:val="20"/>
          <w:szCs w:val="20"/>
        </w:rPr>
        <w:t>Set up an appropriate infrastructure.</w:t>
      </w:r>
    </w:p>
    <w:p w:rsidR="005B1985" w:rsidRDefault="00F91E0E">
      <w:pPr>
        <w:numPr>
          <w:ilvl w:val="0"/>
          <w:numId w:val="1"/>
        </w:numPr>
        <w:ind w:hanging="360"/>
        <w:contextualSpacing/>
        <w:rPr>
          <w:rFonts w:ascii="Times New Roman" w:eastAsia="Times New Roman" w:hAnsi="Times New Roman" w:cs="Times New Roman"/>
          <w:sz w:val="20"/>
          <w:szCs w:val="20"/>
        </w:rPr>
      </w:pPr>
      <w:r>
        <w:rPr>
          <w:rFonts w:ascii="Times New Roman" w:eastAsia="Times New Roman" w:hAnsi="Times New Roman" w:cs="Times New Roman"/>
          <w:sz w:val="20"/>
          <w:szCs w:val="20"/>
        </w:rPr>
        <w:t>Establish partnerships to integrate data.</w:t>
      </w:r>
    </w:p>
    <w:p w:rsidR="005B1985" w:rsidRDefault="00F91E0E">
      <w:pPr>
        <w:numPr>
          <w:ilvl w:val="0"/>
          <w:numId w:val="1"/>
        </w:numPr>
        <w:ind w:hanging="360"/>
        <w:contextualSpacing/>
        <w:rPr>
          <w:rFonts w:ascii="Times New Roman" w:eastAsia="Times New Roman" w:hAnsi="Times New Roman" w:cs="Times New Roman"/>
          <w:sz w:val="20"/>
          <w:szCs w:val="20"/>
        </w:rPr>
      </w:pPr>
      <w:r>
        <w:rPr>
          <w:rFonts w:ascii="Times New Roman" w:eastAsia="Times New Roman" w:hAnsi="Times New Roman" w:cs="Times New Roman"/>
          <w:sz w:val="20"/>
          <w:szCs w:val="20"/>
        </w:rPr>
        <w:t>Communicate across silos.</w:t>
      </w:r>
    </w:p>
    <w:p w:rsidR="005B1985" w:rsidRDefault="00F91E0E">
      <w:pPr>
        <w:numPr>
          <w:ilvl w:val="0"/>
          <w:numId w:val="1"/>
        </w:numPr>
        <w:ind w:hanging="360"/>
        <w:contextualSpacing/>
        <w:rPr>
          <w:rFonts w:ascii="Times New Roman" w:eastAsia="Times New Roman" w:hAnsi="Times New Roman" w:cs="Times New Roman"/>
          <w:sz w:val="20"/>
          <w:szCs w:val="20"/>
        </w:rPr>
      </w:pPr>
      <w:r>
        <w:rPr>
          <w:rFonts w:ascii="Times New Roman" w:eastAsia="Times New Roman" w:hAnsi="Times New Roman" w:cs="Times New Roman"/>
          <w:sz w:val="20"/>
          <w:szCs w:val="20"/>
        </w:rPr>
        <w:t>Ask the right questions.</w:t>
      </w:r>
    </w:p>
    <w:p w:rsidR="005B1985" w:rsidRDefault="00F91E0E">
      <w:pPr>
        <w:numPr>
          <w:ilvl w:val="0"/>
          <w:numId w:val="1"/>
        </w:numPr>
        <w:ind w:hanging="360"/>
        <w:contextualSpacing/>
        <w:rPr>
          <w:rFonts w:ascii="Times New Roman" w:eastAsia="Times New Roman" w:hAnsi="Times New Roman" w:cs="Times New Roman"/>
          <w:sz w:val="20"/>
          <w:szCs w:val="20"/>
        </w:rPr>
      </w:pPr>
      <w:r>
        <w:rPr>
          <w:rFonts w:ascii="Times New Roman" w:eastAsia="Times New Roman" w:hAnsi="Times New Roman" w:cs="Times New Roman"/>
          <w:sz w:val="20"/>
          <w:szCs w:val="20"/>
        </w:rPr>
        <w:t>Find the data’s value.</w:t>
      </w:r>
    </w:p>
    <w:p w:rsidR="005B1985" w:rsidRDefault="00F91E0E">
      <w:pPr>
        <w:numPr>
          <w:ilvl w:val="0"/>
          <w:numId w:val="1"/>
        </w:numPr>
        <w:ind w:hanging="360"/>
        <w:contextualSpacing/>
        <w:rPr>
          <w:rFonts w:ascii="Times New Roman" w:eastAsia="Times New Roman" w:hAnsi="Times New Roman" w:cs="Times New Roman"/>
          <w:sz w:val="20"/>
          <w:szCs w:val="20"/>
        </w:rPr>
      </w:pPr>
      <w:r>
        <w:rPr>
          <w:rFonts w:ascii="Times New Roman" w:eastAsia="Times New Roman" w:hAnsi="Times New Roman" w:cs="Times New Roman"/>
          <w:sz w:val="20"/>
          <w:szCs w:val="20"/>
        </w:rPr>
        <w:t>Data experts collaborate with domain experts.</w:t>
      </w:r>
    </w:p>
    <w:p w:rsidR="005B1985" w:rsidRDefault="005B1985"/>
    <w:p w:rsidR="005B1985" w:rsidRDefault="00F91E0E">
      <w:r>
        <w:rPr>
          <w:rFonts w:ascii="Times New Roman" w:eastAsia="Times New Roman" w:hAnsi="Times New Roman" w:cs="Times New Roman"/>
          <w:sz w:val="20"/>
          <w:szCs w:val="20"/>
        </w:rPr>
        <w:t xml:space="preserve">For purposes of this research, big data means data that is generated by private entities such as corporations and non-government organizations [12]. This paper explains the three challenges along with the six </w:t>
      </w:r>
      <w:r>
        <w:rPr>
          <w:rFonts w:ascii="Times New Roman" w:eastAsia="Times New Roman" w:hAnsi="Times New Roman" w:cs="Times New Roman"/>
          <w:sz w:val="20"/>
          <w:szCs w:val="20"/>
        </w:rPr>
        <w:t xml:space="preserve">steps to overcome them. </w:t>
      </w:r>
    </w:p>
    <w:p w:rsidR="005B1985" w:rsidRDefault="005B1985"/>
    <w:p w:rsidR="005B1985" w:rsidRDefault="00F91E0E">
      <w:r>
        <w:rPr>
          <w:rFonts w:ascii="Times New Roman" w:eastAsia="Times New Roman" w:hAnsi="Times New Roman" w:cs="Times New Roman"/>
          <w:sz w:val="24"/>
          <w:szCs w:val="24"/>
        </w:rPr>
        <w:t>Introduction</w:t>
      </w:r>
      <w:r>
        <w:rPr>
          <w:rFonts w:ascii="Times New Roman" w:eastAsia="Times New Roman" w:hAnsi="Times New Roman" w:cs="Times New Roman"/>
          <w:sz w:val="24"/>
          <w:szCs w:val="24"/>
        </w:rPr>
        <w:br/>
      </w:r>
      <w:r>
        <w:rPr>
          <w:rFonts w:ascii="Times New Roman" w:eastAsia="Times New Roman" w:hAnsi="Times New Roman" w:cs="Times New Roman"/>
          <w:sz w:val="20"/>
          <w:szCs w:val="20"/>
        </w:rPr>
        <w:t xml:space="preserve">Big Data has the potential to dramatically improve agriculture especially in the developing world. Big data analysis for agriculture means transforming imperfect, complex and often unstructured data into insights and </w:t>
      </w:r>
      <w:r>
        <w:rPr>
          <w:rFonts w:ascii="Times New Roman" w:eastAsia="Times New Roman" w:hAnsi="Times New Roman" w:cs="Times New Roman"/>
          <w:sz w:val="20"/>
          <w:szCs w:val="20"/>
        </w:rPr>
        <w:t>actionable information</w:t>
      </w:r>
      <w:r>
        <w:rPr>
          <w:rFonts w:ascii="Times New Roman" w:eastAsia="Times New Roman" w:hAnsi="Times New Roman" w:cs="Times New Roman"/>
          <w:sz w:val="20"/>
          <w:szCs w:val="20"/>
          <w:vertAlign w:val="superscript"/>
        </w:rPr>
        <w:t xml:space="preserve"> </w:t>
      </w:r>
      <w:r>
        <w:rPr>
          <w:rFonts w:ascii="Times New Roman" w:eastAsia="Times New Roman" w:hAnsi="Times New Roman" w:cs="Times New Roman"/>
          <w:sz w:val="20"/>
          <w:szCs w:val="20"/>
        </w:rPr>
        <w:t xml:space="preserve">[9]. Productivity could be increased significantly if farmers had access to the right advice and information at the right time. For example, </w:t>
      </w:r>
      <w:r>
        <w:rPr>
          <w:rFonts w:ascii="Times New Roman" w:eastAsia="Times New Roman" w:hAnsi="Times New Roman" w:cs="Times New Roman"/>
          <w:sz w:val="20"/>
          <w:szCs w:val="20"/>
        </w:rPr>
        <w:t>farming productivity in India is only 30-60% of what developed countries have [11]. Adoption</w:t>
      </w:r>
      <w:r>
        <w:rPr>
          <w:rFonts w:ascii="Times New Roman" w:eastAsia="Times New Roman" w:hAnsi="Times New Roman" w:cs="Times New Roman"/>
          <w:sz w:val="20"/>
          <w:szCs w:val="20"/>
        </w:rPr>
        <w:t xml:space="preserve"> of big data in agriculture can reduce crop failure. Big data innovations could literally give you or your family enough to eat when you’re hungry and mean the difference between life and death in the future. In this research, the three biggest challenges </w:t>
      </w:r>
      <w:r>
        <w:rPr>
          <w:rFonts w:ascii="Times New Roman" w:eastAsia="Times New Roman" w:hAnsi="Times New Roman" w:cs="Times New Roman"/>
          <w:sz w:val="20"/>
          <w:szCs w:val="20"/>
        </w:rPr>
        <w:t>to implementing big data and six steps to overcome the challenges are discussed.</w:t>
      </w:r>
      <w:r>
        <w:rPr>
          <w:rFonts w:ascii="Times New Roman" w:eastAsia="Times New Roman" w:hAnsi="Times New Roman" w:cs="Times New Roman"/>
          <w:sz w:val="20"/>
          <w:szCs w:val="20"/>
        </w:rPr>
        <w:br/>
      </w:r>
      <w:r>
        <w:rPr>
          <w:rFonts w:ascii="Times New Roman" w:eastAsia="Times New Roman" w:hAnsi="Times New Roman" w:cs="Times New Roman"/>
          <w:sz w:val="24"/>
          <w:szCs w:val="24"/>
        </w:rPr>
        <w:br/>
        <w:t>Problem Definition</w:t>
      </w:r>
      <w:r>
        <w:t xml:space="preserve"> </w:t>
      </w:r>
      <w:r>
        <w:br/>
      </w:r>
      <w:r>
        <w:rPr>
          <w:rFonts w:ascii="Times New Roman" w:eastAsia="Times New Roman" w:hAnsi="Times New Roman" w:cs="Times New Roman"/>
          <w:sz w:val="20"/>
          <w:szCs w:val="20"/>
        </w:rPr>
        <w:t xml:space="preserve">The first challenge when implementing big data is creating an effective data infrastructure. </w:t>
      </w:r>
      <w:r>
        <w:rPr>
          <w:rFonts w:ascii="Times New Roman" w:eastAsia="Times New Roman" w:hAnsi="Times New Roman" w:cs="Times New Roman"/>
          <w:color w:val="222222"/>
          <w:sz w:val="20"/>
          <w:szCs w:val="20"/>
          <w:highlight w:val="white"/>
        </w:rPr>
        <w:t>The data infrastructure includes the data itself, how it is m</w:t>
      </w:r>
      <w:r>
        <w:rPr>
          <w:rFonts w:ascii="Times New Roman" w:eastAsia="Times New Roman" w:hAnsi="Times New Roman" w:cs="Times New Roman"/>
          <w:color w:val="222222"/>
          <w:sz w:val="20"/>
          <w:szCs w:val="20"/>
          <w:highlight w:val="white"/>
        </w:rPr>
        <w:t xml:space="preserve">anaged, analytics, storage and security [3]. All of these aspects are important from an organizational and social context because without one of them, big data implementation will fail. </w:t>
      </w:r>
    </w:p>
    <w:p w:rsidR="005B1985" w:rsidRDefault="00F91E0E">
      <w:r>
        <w:rPr>
          <w:rFonts w:ascii="Times New Roman" w:eastAsia="Times New Roman" w:hAnsi="Times New Roman" w:cs="Times New Roman"/>
          <w:color w:val="222222"/>
          <w:sz w:val="20"/>
          <w:szCs w:val="20"/>
          <w:highlight w:val="white"/>
        </w:rPr>
        <w:br/>
        <w:t>The second challenge is how heterogeneous data are integrated. IBM A</w:t>
      </w:r>
      <w:r>
        <w:rPr>
          <w:rFonts w:ascii="Times New Roman" w:eastAsia="Times New Roman" w:hAnsi="Times New Roman" w:cs="Times New Roman"/>
          <w:color w:val="222222"/>
          <w:sz w:val="20"/>
          <w:szCs w:val="20"/>
          <w:highlight w:val="white"/>
        </w:rPr>
        <w:t>nalytics defines data integration as ‘the combination of technical and business processes used to combine data from disparate sources into meaningful and valuable information’ [4]. Agricultural data includes weather data, sensor data from GPS transceivers,</w:t>
      </w:r>
      <w:r>
        <w:rPr>
          <w:rFonts w:ascii="Times New Roman" w:eastAsia="Times New Roman" w:hAnsi="Times New Roman" w:cs="Times New Roman"/>
          <w:color w:val="222222"/>
          <w:sz w:val="20"/>
          <w:szCs w:val="20"/>
          <w:highlight w:val="white"/>
        </w:rPr>
        <w:t xml:space="preserve"> smart meters and cell phone data. In order to optimize production, the data need to be linked [8]</w:t>
      </w:r>
      <w:r>
        <w:rPr>
          <w:rFonts w:ascii="Times New Roman" w:eastAsia="Times New Roman" w:hAnsi="Times New Roman" w:cs="Times New Roman"/>
          <w:color w:val="222222"/>
          <w:sz w:val="20"/>
          <w:szCs w:val="20"/>
        </w:rPr>
        <w:t>.</w:t>
      </w:r>
    </w:p>
    <w:p w:rsidR="005B1985" w:rsidRDefault="005B1985"/>
    <w:p w:rsidR="005B1985" w:rsidRDefault="00F91E0E">
      <w:r>
        <w:rPr>
          <w:rFonts w:ascii="Times New Roman" w:eastAsia="Times New Roman" w:hAnsi="Times New Roman" w:cs="Times New Roman"/>
          <w:sz w:val="20"/>
          <w:szCs w:val="20"/>
        </w:rPr>
        <w:t xml:space="preserve">The third challenge is how to derive value from big data. Using big data means organizations have a lot of data that may not be needed for agricultural innovations. In two days, society now creates as much data as all of civilization created prior to 2003 </w:t>
      </w:r>
      <w:r>
        <w:rPr>
          <w:rFonts w:ascii="Times New Roman" w:eastAsia="Times New Roman" w:hAnsi="Times New Roman" w:cs="Times New Roman"/>
          <w:sz w:val="20"/>
          <w:szCs w:val="20"/>
        </w:rPr>
        <w:t>[14]. Sorting through this amount of data and finding value has been compared to finding a needle</w:t>
      </w:r>
      <w:r>
        <w:rPr>
          <w:rFonts w:ascii="Times New Roman" w:eastAsia="Times New Roman" w:hAnsi="Times New Roman" w:cs="Times New Roman"/>
          <w:color w:val="980000"/>
          <w:sz w:val="20"/>
          <w:szCs w:val="20"/>
        </w:rPr>
        <w:t xml:space="preserve"> </w:t>
      </w:r>
      <w:r>
        <w:rPr>
          <w:rFonts w:ascii="Times New Roman" w:eastAsia="Times New Roman" w:hAnsi="Times New Roman" w:cs="Times New Roman"/>
          <w:sz w:val="20"/>
          <w:szCs w:val="20"/>
        </w:rPr>
        <w:t>in a haystack. Innovative solutions require stakeholders to ask what data is necessary and what value it will create.</w:t>
      </w:r>
    </w:p>
    <w:p w:rsidR="005B1985" w:rsidRDefault="00F91E0E">
      <w:pPr>
        <w:pStyle w:val="Heading3"/>
      </w:pPr>
      <w:bookmarkStart w:id="4" w:name="_3znysh7" w:colFirst="0" w:colLast="0"/>
      <w:bookmarkEnd w:id="4"/>
      <w:r>
        <w:rPr>
          <w:rFonts w:ascii="Times New Roman" w:eastAsia="Times New Roman" w:hAnsi="Times New Roman" w:cs="Times New Roman"/>
          <w:sz w:val="24"/>
          <w:szCs w:val="24"/>
        </w:rPr>
        <w:lastRenderedPageBreak/>
        <w:t>High-level Solutions</w:t>
      </w:r>
    </w:p>
    <w:p w:rsidR="005B1985" w:rsidRDefault="00F91E0E">
      <w:r>
        <w:rPr>
          <w:rFonts w:ascii="Times New Roman" w:eastAsia="Times New Roman" w:hAnsi="Times New Roman" w:cs="Times New Roman"/>
          <w:sz w:val="20"/>
          <w:szCs w:val="20"/>
        </w:rPr>
        <w:t>There are several h</w:t>
      </w:r>
      <w:r>
        <w:rPr>
          <w:rFonts w:ascii="Times New Roman" w:eastAsia="Times New Roman" w:hAnsi="Times New Roman" w:cs="Times New Roman"/>
          <w:sz w:val="20"/>
          <w:szCs w:val="20"/>
        </w:rPr>
        <w:t xml:space="preserve">igh-level solutions for overcoming each of these challenges. Creating a </w:t>
      </w:r>
      <w:r>
        <w:rPr>
          <w:rFonts w:ascii="Times New Roman" w:eastAsia="Times New Roman" w:hAnsi="Times New Roman" w:cs="Times New Roman"/>
          <w:i/>
          <w:sz w:val="20"/>
          <w:szCs w:val="20"/>
        </w:rPr>
        <w:t>successful Infrastructure</w:t>
      </w:r>
      <w:r>
        <w:rPr>
          <w:rFonts w:ascii="Times New Roman" w:eastAsia="Times New Roman" w:hAnsi="Times New Roman" w:cs="Times New Roman"/>
          <w:sz w:val="20"/>
          <w:szCs w:val="20"/>
        </w:rPr>
        <w:t xml:space="preserve"> may mean the organization has more cloud-based solutions with adequate storage, scalability and security that big data requires. One example is when an organi</w:t>
      </w:r>
      <w:r>
        <w:rPr>
          <w:rFonts w:ascii="Times New Roman" w:eastAsia="Times New Roman" w:hAnsi="Times New Roman" w:cs="Times New Roman"/>
          <w:sz w:val="20"/>
          <w:szCs w:val="20"/>
        </w:rPr>
        <w:t xml:space="preserve">zation used </w:t>
      </w:r>
      <w:hyperlink r:id="rId11">
        <w:r>
          <w:rPr>
            <w:rFonts w:ascii="Times New Roman" w:eastAsia="Times New Roman" w:hAnsi="Times New Roman" w:cs="Times New Roman"/>
            <w:color w:val="1155CC"/>
            <w:sz w:val="20"/>
            <w:szCs w:val="20"/>
            <w:u w:val="single"/>
          </w:rPr>
          <w:t>Eucalyptus</w:t>
        </w:r>
      </w:hyperlink>
      <w:r>
        <w:rPr>
          <w:rFonts w:ascii="Times New Roman" w:eastAsia="Times New Roman" w:hAnsi="Times New Roman" w:cs="Times New Roman"/>
          <w:sz w:val="20"/>
          <w:szCs w:val="20"/>
        </w:rPr>
        <w:t xml:space="preserve"> cloud software to give crop data access to remote areas of the country [6]. Next, in order to solve the </w:t>
      </w:r>
      <w:r>
        <w:rPr>
          <w:rFonts w:ascii="Times New Roman" w:eastAsia="Times New Roman" w:hAnsi="Times New Roman" w:cs="Times New Roman"/>
          <w:i/>
          <w:sz w:val="20"/>
          <w:szCs w:val="20"/>
        </w:rPr>
        <w:t>Integration challenge</w:t>
      </w:r>
      <w:r>
        <w:rPr>
          <w:rFonts w:ascii="Times New Roman" w:eastAsia="Times New Roman" w:hAnsi="Times New Roman" w:cs="Times New Roman"/>
          <w:sz w:val="20"/>
          <w:szCs w:val="20"/>
        </w:rPr>
        <w:t xml:space="preserve">, commercial applications such as </w:t>
      </w:r>
      <w:hyperlink r:id="rId12">
        <w:r>
          <w:rPr>
            <w:rFonts w:ascii="Times New Roman" w:eastAsia="Times New Roman" w:hAnsi="Times New Roman" w:cs="Times New Roman"/>
            <w:color w:val="1155CC"/>
            <w:sz w:val="20"/>
            <w:szCs w:val="20"/>
            <w:u w:val="single"/>
          </w:rPr>
          <w:t>TeraStream</w:t>
        </w:r>
      </w:hyperlink>
      <w:r>
        <w:rPr>
          <w:rFonts w:ascii="Times New Roman" w:eastAsia="Times New Roman" w:hAnsi="Times New Roman" w:cs="Times New Roman"/>
          <w:sz w:val="20"/>
          <w:szCs w:val="20"/>
        </w:rPr>
        <w:t xml:space="preserve"> batch the data, link it and convert it to quickly process all of the data. This type of solution allows the data from a field sensor to communicate with the data fr</w:t>
      </w:r>
      <w:r>
        <w:rPr>
          <w:rFonts w:ascii="Times New Roman" w:eastAsia="Times New Roman" w:hAnsi="Times New Roman" w:cs="Times New Roman"/>
          <w:sz w:val="20"/>
          <w:szCs w:val="20"/>
        </w:rPr>
        <w:t xml:space="preserve">om a farmer’s mobile phone. Finally, to solve the third challenge of </w:t>
      </w:r>
      <w:r>
        <w:rPr>
          <w:rFonts w:ascii="Times New Roman" w:eastAsia="Times New Roman" w:hAnsi="Times New Roman" w:cs="Times New Roman"/>
          <w:i/>
          <w:sz w:val="20"/>
          <w:szCs w:val="20"/>
        </w:rPr>
        <w:t xml:space="preserve">Deriving Value, </w:t>
      </w:r>
      <w:r>
        <w:rPr>
          <w:rFonts w:ascii="Times New Roman" w:eastAsia="Times New Roman" w:hAnsi="Times New Roman" w:cs="Times New Roman"/>
          <w:sz w:val="20"/>
          <w:szCs w:val="20"/>
        </w:rPr>
        <w:t xml:space="preserve">the success of big data for agricultural innovation depends on the participation, support from and collaboration between public and private entities. </w:t>
      </w:r>
    </w:p>
    <w:p w:rsidR="005B1985" w:rsidRDefault="00F91E0E">
      <w:r>
        <w:rPr>
          <w:rFonts w:ascii="Times New Roman" w:eastAsia="Times New Roman" w:hAnsi="Times New Roman" w:cs="Times New Roman"/>
          <w:sz w:val="20"/>
          <w:szCs w:val="20"/>
        </w:rPr>
        <w:br/>
      </w:r>
      <w:r>
        <w:rPr>
          <w:rFonts w:ascii="Times New Roman" w:eastAsia="Times New Roman" w:hAnsi="Times New Roman" w:cs="Times New Roman"/>
          <w:sz w:val="24"/>
          <w:szCs w:val="24"/>
        </w:rPr>
        <w:t>Six Steps to Overco</w:t>
      </w:r>
      <w:r>
        <w:rPr>
          <w:rFonts w:ascii="Times New Roman" w:eastAsia="Times New Roman" w:hAnsi="Times New Roman" w:cs="Times New Roman"/>
          <w:sz w:val="24"/>
          <w:szCs w:val="24"/>
        </w:rPr>
        <w:t>me Big Data Challenges</w:t>
      </w:r>
    </w:p>
    <w:p w:rsidR="005B1985" w:rsidRDefault="00F91E0E">
      <w:r>
        <w:rPr>
          <w:noProof/>
        </w:rPr>
        <w:drawing>
          <wp:inline distT="114300" distB="114300" distL="114300" distR="114300">
            <wp:extent cx="2124808" cy="690563"/>
            <wp:effectExtent l="0" t="0" r="0" b="0"/>
            <wp:docPr id="5" name="image12.jpg" descr="step1.jpg"/>
            <wp:cNvGraphicFramePr/>
            <a:graphic xmlns:a="http://schemas.openxmlformats.org/drawingml/2006/main">
              <a:graphicData uri="http://schemas.openxmlformats.org/drawingml/2006/picture">
                <pic:pic xmlns:pic="http://schemas.openxmlformats.org/drawingml/2006/picture">
                  <pic:nvPicPr>
                    <pic:cNvPr id="0" name="image12.jpg" descr="step1.jpg"/>
                    <pic:cNvPicPr preferRelativeResize="0"/>
                  </pic:nvPicPr>
                  <pic:blipFill>
                    <a:blip r:embed="rId13"/>
                    <a:srcRect/>
                    <a:stretch>
                      <a:fillRect/>
                    </a:stretch>
                  </pic:blipFill>
                  <pic:spPr>
                    <a:xfrm>
                      <a:off x="0" y="0"/>
                      <a:ext cx="2124808" cy="690563"/>
                    </a:xfrm>
                    <a:prstGeom prst="rect">
                      <a:avLst/>
                    </a:prstGeom>
                    <a:ln/>
                  </pic:spPr>
                </pic:pic>
              </a:graphicData>
            </a:graphic>
          </wp:inline>
        </w:drawing>
      </w:r>
    </w:p>
    <w:p w:rsidR="005B1985" w:rsidRDefault="00F91E0E">
      <w:r>
        <w:rPr>
          <w:rFonts w:ascii="Times New Roman" w:eastAsia="Times New Roman" w:hAnsi="Times New Roman" w:cs="Times New Roman"/>
          <w:b/>
          <w:sz w:val="20"/>
          <w:szCs w:val="20"/>
        </w:rPr>
        <w:t>Step 1</w:t>
      </w:r>
      <w:r>
        <w:rPr>
          <w:rFonts w:ascii="Times New Roman" w:eastAsia="Times New Roman" w:hAnsi="Times New Roman" w:cs="Times New Roman"/>
          <w:sz w:val="20"/>
          <w:szCs w:val="20"/>
        </w:rPr>
        <w:t xml:space="preserve"> - As data volume continues to grow, organizations need to make investments in infrastructure to ‘capture, store, aggregate, manage, govern and analyze data’ [1]. One of the key aspects to a great infrastructure is setting up</w:t>
      </w:r>
      <w:r>
        <w:rPr>
          <w:rFonts w:ascii="Times New Roman" w:eastAsia="Times New Roman" w:hAnsi="Times New Roman" w:cs="Times New Roman"/>
          <w:sz w:val="20"/>
          <w:szCs w:val="20"/>
        </w:rPr>
        <w:t xml:space="preserve"> a cloud which offers a centralized knowledge repository [8]. When all the data is in one place, anyone with access can have the data at any time. A cloud infrastructure example is farmers in Sudan that use a cloud-based system with mobile phones to dissem</w:t>
      </w:r>
      <w:r>
        <w:rPr>
          <w:rFonts w:ascii="Times New Roman" w:eastAsia="Times New Roman" w:hAnsi="Times New Roman" w:cs="Times New Roman"/>
          <w:sz w:val="20"/>
          <w:szCs w:val="20"/>
        </w:rPr>
        <w:t>inate data about crop status, planting schedules, harvesting times and market prices using their mobile phones [15].</w:t>
      </w:r>
    </w:p>
    <w:p w:rsidR="005B1985" w:rsidRDefault="005B1985"/>
    <w:p w:rsidR="005B1985" w:rsidRDefault="00F91E0E">
      <w:r>
        <w:rPr>
          <w:noProof/>
        </w:rPr>
        <w:drawing>
          <wp:inline distT="114300" distB="114300" distL="114300" distR="114300">
            <wp:extent cx="2109788" cy="681286"/>
            <wp:effectExtent l="0" t="0" r="0" b="0"/>
            <wp:docPr id="8" name="image15.jpg" descr="step2.jpg"/>
            <wp:cNvGraphicFramePr/>
            <a:graphic xmlns:a="http://schemas.openxmlformats.org/drawingml/2006/main">
              <a:graphicData uri="http://schemas.openxmlformats.org/drawingml/2006/picture">
                <pic:pic xmlns:pic="http://schemas.openxmlformats.org/drawingml/2006/picture">
                  <pic:nvPicPr>
                    <pic:cNvPr id="0" name="image15.jpg" descr="step2.jpg"/>
                    <pic:cNvPicPr preferRelativeResize="0"/>
                  </pic:nvPicPr>
                  <pic:blipFill>
                    <a:blip r:embed="rId14"/>
                    <a:srcRect/>
                    <a:stretch>
                      <a:fillRect/>
                    </a:stretch>
                  </pic:blipFill>
                  <pic:spPr>
                    <a:xfrm>
                      <a:off x="0" y="0"/>
                      <a:ext cx="2109788" cy="681286"/>
                    </a:xfrm>
                    <a:prstGeom prst="rect">
                      <a:avLst/>
                    </a:prstGeom>
                    <a:ln/>
                  </pic:spPr>
                </pic:pic>
              </a:graphicData>
            </a:graphic>
          </wp:inline>
        </w:drawing>
      </w:r>
    </w:p>
    <w:p w:rsidR="005B1985" w:rsidRDefault="00F91E0E">
      <w:r>
        <w:rPr>
          <w:rFonts w:ascii="Times New Roman" w:eastAsia="Times New Roman" w:hAnsi="Times New Roman" w:cs="Times New Roman"/>
          <w:b/>
          <w:sz w:val="20"/>
          <w:szCs w:val="20"/>
        </w:rPr>
        <w:t>Step 2</w:t>
      </w:r>
      <w:r>
        <w:rPr>
          <w:rFonts w:ascii="Times New Roman" w:eastAsia="Times New Roman" w:hAnsi="Times New Roman" w:cs="Times New Roman"/>
          <w:sz w:val="20"/>
          <w:szCs w:val="20"/>
        </w:rPr>
        <w:t xml:space="preserve"> - With the use of big data comes more complex, messy data. There is a need ‘to link, match and transform data across heterogeneou</w:t>
      </w:r>
      <w:r>
        <w:rPr>
          <w:rFonts w:ascii="Times New Roman" w:eastAsia="Times New Roman" w:hAnsi="Times New Roman" w:cs="Times New Roman"/>
          <w:sz w:val="20"/>
          <w:szCs w:val="20"/>
        </w:rPr>
        <w:t>s entities and systems’ [8]. Various sources of data means that not one single entity has control over the data. It’s important for different groups to work together to link and manage their data. Partnerships between farmers and global technology companie</w:t>
      </w:r>
      <w:r>
        <w:rPr>
          <w:rFonts w:ascii="Times New Roman" w:eastAsia="Times New Roman" w:hAnsi="Times New Roman" w:cs="Times New Roman"/>
          <w:sz w:val="20"/>
          <w:szCs w:val="20"/>
        </w:rPr>
        <w:t>s benefits both parties and can serve as one way to integrate data.</w:t>
      </w:r>
    </w:p>
    <w:p w:rsidR="005B1985" w:rsidRDefault="005B1985"/>
    <w:p w:rsidR="005B1985" w:rsidRDefault="00F91E0E">
      <w:r>
        <w:rPr>
          <w:noProof/>
        </w:rPr>
        <w:drawing>
          <wp:inline distT="114300" distB="114300" distL="114300" distR="114300">
            <wp:extent cx="2168013" cy="700088"/>
            <wp:effectExtent l="0" t="0" r="0" b="0"/>
            <wp:docPr id="6" name="image13.jpg" descr="step3.jpg"/>
            <wp:cNvGraphicFramePr/>
            <a:graphic xmlns:a="http://schemas.openxmlformats.org/drawingml/2006/main">
              <a:graphicData uri="http://schemas.openxmlformats.org/drawingml/2006/picture">
                <pic:pic xmlns:pic="http://schemas.openxmlformats.org/drawingml/2006/picture">
                  <pic:nvPicPr>
                    <pic:cNvPr id="0" name="image13.jpg" descr="step3.jpg"/>
                    <pic:cNvPicPr preferRelativeResize="0"/>
                  </pic:nvPicPr>
                  <pic:blipFill>
                    <a:blip r:embed="rId15"/>
                    <a:srcRect/>
                    <a:stretch>
                      <a:fillRect/>
                    </a:stretch>
                  </pic:blipFill>
                  <pic:spPr>
                    <a:xfrm>
                      <a:off x="0" y="0"/>
                      <a:ext cx="2168013" cy="700088"/>
                    </a:xfrm>
                    <a:prstGeom prst="rect">
                      <a:avLst/>
                    </a:prstGeom>
                    <a:ln/>
                  </pic:spPr>
                </pic:pic>
              </a:graphicData>
            </a:graphic>
          </wp:inline>
        </w:drawing>
      </w:r>
    </w:p>
    <w:p w:rsidR="005B1985" w:rsidRDefault="00F91E0E">
      <w:pPr>
        <w:spacing w:line="261" w:lineRule="auto"/>
      </w:pPr>
      <w:r>
        <w:rPr>
          <w:rFonts w:ascii="Times New Roman" w:eastAsia="Times New Roman" w:hAnsi="Times New Roman" w:cs="Times New Roman"/>
          <w:b/>
          <w:color w:val="444444"/>
          <w:sz w:val="20"/>
          <w:szCs w:val="20"/>
          <w:highlight w:val="white"/>
        </w:rPr>
        <w:t xml:space="preserve">Step 3 </w:t>
      </w:r>
      <w:r>
        <w:rPr>
          <w:rFonts w:ascii="Times New Roman" w:eastAsia="Times New Roman" w:hAnsi="Times New Roman" w:cs="Times New Roman"/>
          <w:color w:val="444444"/>
          <w:sz w:val="20"/>
          <w:szCs w:val="20"/>
          <w:highlight w:val="white"/>
        </w:rPr>
        <w:t>- Silos of information are one of the biggest threats to</w:t>
      </w:r>
    </w:p>
    <w:p w:rsidR="005B1985" w:rsidRDefault="00F91E0E">
      <w:pPr>
        <w:spacing w:line="261" w:lineRule="auto"/>
      </w:pPr>
      <w:r>
        <w:rPr>
          <w:rFonts w:ascii="Times New Roman" w:eastAsia="Times New Roman" w:hAnsi="Times New Roman" w:cs="Times New Roman"/>
          <w:color w:val="444444"/>
          <w:sz w:val="20"/>
          <w:szCs w:val="20"/>
          <w:highlight w:val="white"/>
        </w:rPr>
        <w:t>implementing big data in agriculture. A silo mentality is harmful because the information is not shared between groups inside of or outside of the organization. Collaboration and communication could help achieve advances in knowledge that otherwise might n</w:t>
      </w:r>
      <w:r>
        <w:rPr>
          <w:rFonts w:ascii="Times New Roman" w:eastAsia="Times New Roman" w:hAnsi="Times New Roman" w:cs="Times New Roman"/>
          <w:color w:val="444444"/>
          <w:sz w:val="20"/>
          <w:szCs w:val="20"/>
          <w:highlight w:val="white"/>
        </w:rPr>
        <w:t>ot be achieved if the data was hoarded [9].</w:t>
      </w:r>
    </w:p>
    <w:p w:rsidR="005B1985" w:rsidRDefault="005B1985">
      <w:pPr>
        <w:spacing w:line="261" w:lineRule="auto"/>
      </w:pPr>
    </w:p>
    <w:p w:rsidR="005B1985" w:rsidRDefault="00F91E0E">
      <w:r>
        <w:rPr>
          <w:noProof/>
        </w:rPr>
        <w:drawing>
          <wp:inline distT="114300" distB="114300" distL="114300" distR="114300">
            <wp:extent cx="2185988" cy="698302"/>
            <wp:effectExtent l="0" t="0" r="0" b="0"/>
            <wp:docPr id="4" name="image09.jpg" descr="step4.jpg"/>
            <wp:cNvGraphicFramePr/>
            <a:graphic xmlns:a="http://schemas.openxmlformats.org/drawingml/2006/main">
              <a:graphicData uri="http://schemas.openxmlformats.org/drawingml/2006/picture">
                <pic:pic xmlns:pic="http://schemas.openxmlformats.org/drawingml/2006/picture">
                  <pic:nvPicPr>
                    <pic:cNvPr id="0" name="image09.jpg" descr="step4.jpg"/>
                    <pic:cNvPicPr preferRelativeResize="0"/>
                  </pic:nvPicPr>
                  <pic:blipFill>
                    <a:blip r:embed="rId16"/>
                    <a:srcRect/>
                    <a:stretch>
                      <a:fillRect/>
                    </a:stretch>
                  </pic:blipFill>
                  <pic:spPr>
                    <a:xfrm>
                      <a:off x="0" y="0"/>
                      <a:ext cx="2185988" cy="698302"/>
                    </a:xfrm>
                    <a:prstGeom prst="rect">
                      <a:avLst/>
                    </a:prstGeom>
                    <a:ln/>
                  </pic:spPr>
                </pic:pic>
              </a:graphicData>
            </a:graphic>
          </wp:inline>
        </w:drawing>
      </w:r>
    </w:p>
    <w:p w:rsidR="005B1985" w:rsidRDefault="00F91E0E">
      <w:r>
        <w:rPr>
          <w:rFonts w:ascii="Times New Roman" w:eastAsia="Times New Roman" w:hAnsi="Times New Roman" w:cs="Times New Roman"/>
          <w:b/>
          <w:sz w:val="20"/>
          <w:szCs w:val="20"/>
        </w:rPr>
        <w:t>Step 4</w:t>
      </w:r>
      <w:r>
        <w:rPr>
          <w:rFonts w:ascii="Times New Roman" w:eastAsia="Times New Roman" w:hAnsi="Times New Roman" w:cs="Times New Roman"/>
          <w:sz w:val="20"/>
          <w:szCs w:val="20"/>
        </w:rPr>
        <w:t xml:space="preserve"> - It’s important to understand what big data can and cannot do to benefit agriculture. Asking the right questions should ideally happen before you get the data. Without research questions that are relevant to the country context, researchers are less like</w:t>
      </w:r>
      <w:r>
        <w:rPr>
          <w:rFonts w:ascii="Times New Roman" w:eastAsia="Times New Roman" w:hAnsi="Times New Roman" w:cs="Times New Roman"/>
          <w:sz w:val="20"/>
          <w:szCs w:val="20"/>
        </w:rPr>
        <w:t xml:space="preserve">ly to produce findings with any local </w:t>
      </w:r>
      <w:r>
        <w:rPr>
          <w:rFonts w:ascii="Times New Roman" w:eastAsia="Times New Roman" w:hAnsi="Times New Roman" w:cs="Times New Roman"/>
          <w:sz w:val="20"/>
          <w:szCs w:val="20"/>
        </w:rPr>
        <w:lastRenderedPageBreak/>
        <w:t>impact” [14]. It is important to ask the ‘right questions’ for the organization and society before you can find the right data.</w:t>
      </w:r>
    </w:p>
    <w:p w:rsidR="005B1985" w:rsidRDefault="005B1985"/>
    <w:p w:rsidR="005B1985" w:rsidRDefault="00F91E0E">
      <w:r>
        <w:rPr>
          <w:noProof/>
        </w:rPr>
        <w:drawing>
          <wp:inline distT="114300" distB="114300" distL="114300" distR="114300">
            <wp:extent cx="2214563" cy="707430"/>
            <wp:effectExtent l="0" t="0" r="0" b="0"/>
            <wp:docPr id="2" name="image04.jpg" descr="step5.jpg"/>
            <wp:cNvGraphicFramePr/>
            <a:graphic xmlns:a="http://schemas.openxmlformats.org/drawingml/2006/main">
              <a:graphicData uri="http://schemas.openxmlformats.org/drawingml/2006/picture">
                <pic:pic xmlns:pic="http://schemas.openxmlformats.org/drawingml/2006/picture">
                  <pic:nvPicPr>
                    <pic:cNvPr id="0" name="image04.jpg" descr="step5.jpg"/>
                    <pic:cNvPicPr preferRelativeResize="0"/>
                  </pic:nvPicPr>
                  <pic:blipFill>
                    <a:blip r:embed="rId17"/>
                    <a:srcRect/>
                    <a:stretch>
                      <a:fillRect/>
                    </a:stretch>
                  </pic:blipFill>
                  <pic:spPr>
                    <a:xfrm>
                      <a:off x="0" y="0"/>
                      <a:ext cx="2214563" cy="707430"/>
                    </a:xfrm>
                    <a:prstGeom prst="rect">
                      <a:avLst/>
                    </a:prstGeom>
                    <a:ln/>
                  </pic:spPr>
                </pic:pic>
              </a:graphicData>
            </a:graphic>
          </wp:inline>
        </w:drawing>
      </w:r>
    </w:p>
    <w:p w:rsidR="005B1985" w:rsidRDefault="00F91E0E">
      <w:r>
        <w:rPr>
          <w:rFonts w:ascii="Times New Roman" w:eastAsia="Times New Roman" w:hAnsi="Times New Roman" w:cs="Times New Roman"/>
          <w:b/>
          <w:sz w:val="20"/>
          <w:szCs w:val="20"/>
        </w:rPr>
        <w:t>Step 5</w:t>
      </w:r>
      <w:r>
        <w:rPr>
          <w:rFonts w:ascii="Times New Roman" w:eastAsia="Times New Roman" w:hAnsi="Times New Roman" w:cs="Times New Roman"/>
          <w:sz w:val="20"/>
          <w:szCs w:val="20"/>
        </w:rPr>
        <w:t xml:space="preserve"> - Before analysis begins it’s important to determine which data is valuable. Wha</w:t>
      </w:r>
      <w:r>
        <w:rPr>
          <w:rFonts w:ascii="Times New Roman" w:eastAsia="Times New Roman" w:hAnsi="Times New Roman" w:cs="Times New Roman"/>
          <w:sz w:val="20"/>
          <w:szCs w:val="20"/>
        </w:rPr>
        <w:t>t may seem at first to be unimportant data can be valuable when combined with other data sources. By asking the right questions, the most valuable data can be extracted. Adopting big data is also a cultural issue, where organizations don’t implement progra</w:t>
      </w:r>
      <w:r>
        <w:rPr>
          <w:rFonts w:ascii="Times New Roman" w:eastAsia="Times New Roman" w:hAnsi="Times New Roman" w:cs="Times New Roman"/>
          <w:sz w:val="20"/>
          <w:szCs w:val="20"/>
        </w:rPr>
        <w:t xml:space="preserve">ms because they don’t appreciate how data can enhance their business. Tying valuable data to measurable business outcomes can help overcome implementation challenges*. </w:t>
      </w:r>
    </w:p>
    <w:p w:rsidR="005B1985" w:rsidRDefault="00F91E0E">
      <w:r>
        <w:rPr>
          <w:rFonts w:ascii="Times New Roman" w:eastAsia="Times New Roman" w:hAnsi="Times New Roman" w:cs="Times New Roman"/>
          <w:sz w:val="20"/>
          <w:szCs w:val="20"/>
        </w:rPr>
        <w:t>*</w:t>
      </w:r>
      <w:hyperlink r:id="rId18">
        <w:r>
          <w:rPr>
            <w:rFonts w:ascii="Times New Roman" w:eastAsia="Times New Roman" w:hAnsi="Times New Roman" w:cs="Times New Roman"/>
            <w:color w:val="1155CC"/>
            <w:sz w:val="20"/>
            <w:szCs w:val="20"/>
            <w:u w:val="single"/>
          </w:rPr>
          <w:t>http://openag.io/blog/</w:t>
        </w:r>
      </w:hyperlink>
      <w:hyperlink r:id="rId19"/>
    </w:p>
    <w:p w:rsidR="005B1985" w:rsidRDefault="00F91E0E">
      <w:hyperlink r:id="rId20"/>
    </w:p>
    <w:p w:rsidR="005B1985" w:rsidRDefault="00F91E0E">
      <w:r>
        <w:rPr>
          <w:noProof/>
        </w:rPr>
        <w:drawing>
          <wp:inline distT="114300" distB="114300" distL="114300" distR="114300">
            <wp:extent cx="2262886" cy="719138"/>
            <wp:effectExtent l="0" t="0" r="0" b="0"/>
            <wp:docPr id="1" name="image01.jpg" descr="step6.jpg"/>
            <wp:cNvGraphicFramePr/>
            <a:graphic xmlns:a="http://schemas.openxmlformats.org/drawingml/2006/main">
              <a:graphicData uri="http://schemas.openxmlformats.org/drawingml/2006/picture">
                <pic:pic xmlns:pic="http://schemas.openxmlformats.org/drawingml/2006/picture">
                  <pic:nvPicPr>
                    <pic:cNvPr id="0" name="image01.jpg" descr="step6.jpg"/>
                    <pic:cNvPicPr preferRelativeResize="0"/>
                  </pic:nvPicPr>
                  <pic:blipFill>
                    <a:blip r:embed="rId21"/>
                    <a:srcRect/>
                    <a:stretch>
                      <a:fillRect/>
                    </a:stretch>
                  </pic:blipFill>
                  <pic:spPr>
                    <a:xfrm>
                      <a:off x="0" y="0"/>
                      <a:ext cx="2262886" cy="719138"/>
                    </a:xfrm>
                    <a:prstGeom prst="rect">
                      <a:avLst/>
                    </a:prstGeom>
                    <a:ln/>
                  </pic:spPr>
                </pic:pic>
              </a:graphicData>
            </a:graphic>
          </wp:inline>
        </w:drawing>
      </w:r>
      <w:hyperlink r:id="rId22"/>
    </w:p>
    <w:p w:rsidR="005B1985" w:rsidRDefault="00F91E0E">
      <w:r>
        <w:rPr>
          <w:rFonts w:ascii="Times New Roman" w:eastAsia="Times New Roman" w:hAnsi="Times New Roman" w:cs="Times New Roman"/>
          <w:b/>
          <w:sz w:val="20"/>
          <w:szCs w:val="20"/>
        </w:rPr>
        <w:t>Step 6</w:t>
      </w:r>
      <w:r>
        <w:rPr>
          <w:rFonts w:ascii="Times New Roman" w:eastAsia="Times New Roman" w:hAnsi="Times New Roman" w:cs="Times New Roman"/>
          <w:sz w:val="20"/>
          <w:szCs w:val="20"/>
        </w:rPr>
        <w:t xml:space="preserve"> - To maximize the benefits of big data, people with data skills need to work with agriculture domain experts to understand the context and me</w:t>
      </w:r>
      <w:r>
        <w:rPr>
          <w:rFonts w:ascii="Times New Roman" w:eastAsia="Times New Roman" w:hAnsi="Times New Roman" w:cs="Times New Roman"/>
          <w:sz w:val="20"/>
          <w:szCs w:val="20"/>
        </w:rPr>
        <w:t>aning of the data to create innovative solutions. Although there is no quantitative data that measures how much more effective a multi-disciplinary data team is, other research points to the value in having different people focus on their particular skills</w:t>
      </w:r>
      <w:r>
        <w:rPr>
          <w:rFonts w:ascii="Times New Roman" w:eastAsia="Times New Roman" w:hAnsi="Times New Roman" w:cs="Times New Roman"/>
          <w:sz w:val="20"/>
          <w:szCs w:val="20"/>
        </w:rPr>
        <w:t xml:space="preserve">et to accomplish a goal [13]. The interaction between those with technical data skills and business acumen will help organizations integrate the information gained from the data into agricultural processes. </w:t>
      </w:r>
    </w:p>
    <w:p w:rsidR="005B1985" w:rsidRDefault="00F91E0E">
      <w:pPr>
        <w:pStyle w:val="Heading3"/>
      </w:pPr>
      <w:bookmarkStart w:id="5" w:name="_tyjcwt" w:colFirst="0" w:colLast="0"/>
      <w:bookmarkEnd w:id="5"/>
      <w:r>
        <w:rPr>
          <w:rFonts w:ascii="Times New Roman" w:eastAsia="Times New Roman" w:hAnsi="Times New Roman" w:cs="Times New Roman"/>
          <w:sz w:val="24"/>
          <w:szCs w:val="24"/>
        </w:rPr>
        <w:t>Business benefits and risks</w:t>
      </w:r>
    </w:p>
    <w:p w:rsidR="005B1985" w:rsidRDefault="00F91E0E">
      <w:r>
        <w:rPr>
          <w:rFonts w:ascii="Times New Roman" w:eastAsia="Times New Roman" w:hAnsi="Times New Roman" w:cs="Times New Roman"/>
          <w:sz w:val="20"/>
          <w:szCs w:val="20"/>
        </w:rPr>
        <w:t xml:space="preserve">Typically, business </w:t>
      </w:r>
      <w:r>
        <w:rPr>
          <w:rFonts w:ascii="Times New Roman" w:eastAsia="Times New Roman" w:hAnsi="Times New Roman" w:cs="Times New Roman"/>
          <w:sz w:val="20"/>
          <w:szCs w:val="20"/>
        </w:rPr>
        <w:t>benefits are seen in terms of return on investment. The benefits to implementing big data solutions for agriculture are 1) fewer resources are needed to produce more food and 2) a reduced dependence on foreign aid. Each of these benefits will be examined i</w:t>
      </w:r>
      <w:r>
        <w:rPr>
          <w:rFonts w:ascii="Times New Roman" w:eastAsia="Times New Roman" w:hAnsi="Times New Roman" w:cs="Times New Roman"/>
          <w:sz w:val="20"/>
          <w:szCs w:val="20"/>
        </w:rPr>
        <w:t>n more detail and should convince stakeholders to do the six steps above to overcome the big data challenges.</w:t>
      </w:r>
    </w:p>
    <w:p w:rsidR="005B1985" w:rsidRDefault="005B1985"/>
    <w:p w:rsidR="005B1985" w:rsidRDefault="00F91E0E">
      <w:r>
        <w:rPr>
          <w:rFonts w:ascii="Times New Roman" w:eastAsia="Times New Roman" w:hAnsi="Times New Roman" w:cs="Times New Roman"/>
          <w:sz w:val="20"/>
          <w:szCs w:val="20"/>
        </w:rPr>
        <w:t>Each of these case studies describes ways that big data has measurably increased production and profitability for farmers. Although this is not a</w:t>
      </w:r>
      <w:r>
        <w:rPr>
          <w:rFonts w:ascii="Times New Roman" w:eastAsia="Times New Roman" w:hAnsi="Times New Roman" w:cs="Times New Roman"/>
          <w:sz w:val="20"/>
          <w:szCs w:val="20"/>
        </w:rPr>
        <w:t>n exhaustive list, it shows how big data innovations can yield more food for the planet. From increasing wheat production in Sudan to saving Columbian rice farmers millions of dollars, big data innovation is an exciting key to solving the global food suppl</w:t>
      </w:r>
      <w:r>
        <w:rPr>
          <w:rFonts w:ascii="Times New Roman" w:eastAsia="Times New Roman" w:hAnsi="Times New Roman" w:cs="Times New Roman"/>
          <w:sz w:val="20"/>
          <w:szCs w:val="20"/>
        </w:rPr>
        <w:t>y problem.</w:t>
      </w:r>
    </w:p>
    <w:p w:rsidR="005B1985" w:rsidRDefault="005B1985"/>
    <w:p w:rsidR="005B1985" w:rsidRDefault="00F91E0E">
      <w:r>
        <w:rPr>
          <w:rFonts w:ascii="Times New Roman" w:eastAsia="Times New Roman" w:hAnsi="Times New Roman" w:cs="Times New Roman"/>
          <w:b/>
          <w:sz w:val="20"/>
          <w:szCs w:val="20"/>
        </w:rPr>
        <w:t>Table 1</w:t>
      </w:r>
      <w:r>
        <w:rPr>
          <w:rFonts w:ascii="Times New Roman" w:eastAsia="Times New Roman" w:hAnsi="Times New Roman" w:cs="Times New Roman"/>
          <w:sz w:val="20"/>
          <w:szCs w:val="20"/>
        </w:rPr>
        <w:t>. Fewer Resources to Produce More Food</w:t>
      </w:r>
    </w:p>
    <w:tbl>
      <w:tblPr>
        <w:tblStyle w:val="a"/>
        <w:tblW w:w="6135" w:type="dxa"/>
        <w:tblInd w:w="-1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235"/>
        <w:gridCol w:w="1620"/>
        <w:gridCol w:w="2280"/>
      </w:tblGrid>
      <w:tr w:rsidR="005B1985">
        <w:tc>
          <w:tcPr>
            <w:tcW w:w="2235" w:type="dxa"/>
          </w:tcPr>
          <w:p w:rsidR="005B1985" w:rsidRDefault="00F91E0E">
            <w:r>
              <w:rPr>
                <w:rFonts w:ascii="Times New Roman" w:eastAsia="Times New Roman" w:hAnsi="Times New Roman" w:cs="Times New Roman"/>
                <w:b/>
                <w:sz w:val="20"/>
                <w:szCs w:val="20"/>
              </w:rPr>
              <w:t>Case Study</w:t>
            </w:r>
          </w:p>
        </w:tc>
        <w:tc>
          <w:tcPr>
            <w:tcW w:w="1620" w:type="dxa"/>
          </w:tcPr>
          <w:p w:rsidR="005B1985" w:rsidRDefault="00F91E0E">
            <w:r>
              <w:rPr>
                <w:rFonts w:ascii="Times New Roman" w:eastAsia="Times New Roman" w:hAnsi="Times New Roman" w:cs="Times New Roman"/>
                <w:b/>
                <w:sz w:val="20"/>
                <w:szCs w:val="20"/>
              </w:rPr>
              <w:t>Big Data Solution</w:t>
            </w:r>
          </w:p>
        </w:tc>
        <w:tc>
          <w:tcPr>
            <w:tcW w:w="2280" w:type="dxa"/>
          </w:tcPr>
          <w:p w:rsidR="005B1985" w:rsidRDefault="00F91E0E">
            <w:r>
              <w:rPr>
                <w:rFonts w:ascii="Times New Roman" w:eastAsia="Times New Roman" w:hAnsi="Times New Roman" w:cs="Times New Roman"/>
                <w:b/>
                <w:sz w:val="20"/>
                <w:szCs w:val="20"/>
              </w:rPr>
              <w:t>Return on Investment</w:t>
            </w:r>
          </w:p>
        </w:tc>
      </w:tr>
      <w:tr w:rsidR="005B1985">
        <w:tc>
          <w:tcPr>
            <w:tcW w:w="2235" w:type="dxa"/>
          </w:tcPr>
          <w:p w:rsidR="005B1985" w:rsidRDefault="00F91E0E">
            <w:r>
              <w:rPr>
                <w:rFonts w:ascii="Times New Roman" w:eastAsia="Times New Roman" w:hAnsi="Times New Roman" w:cs="Times New Roman"/>
                <w:sz w:val="20"/>
                <w:szCs w:val="20"/>
              </w:rPr>
              <w:t>Technical Centre for Agricultural and Rural Cooperation - Sudan [15]</w:t>
            </w:r>
          </w:p>
        </w:tc>
        <w:tc>
          <w:tcPr>
            <w:tcW w:w="1620" w:type="dxa"/>
          </w:tcPr>
          <w:p w:rsidR="005B1985" w:rsidRDefault="00F91E0E">
            <w:r>
              <w:rPr>
                <w:rFonts w:ascii="Times New Roman" w:eastAsia="Times New Roman" w:hAnsi="Times New Roman" w:cs="Times New Roman"/>
                <w:sz w:val="20"/>
                <w:szCs w:val="20"/>
              </w:rPr>
              <w:t>Satellite and crop data sent to farmers’ mobile phone using cloud technology</w:t>
            </w:r>
          </w:p>
        </w:tc>
        <w:tc>
          <w:tcPr>
            <w:tcW w:w="2280" w:type="dxa"/>
          </w:tcPr>
          <w:p w:rsidR="005B1985" w:rsidRDefault="00F91E0E">
            <w:r>
              <w:rPr>
                <w:rFonts w:ascii="Times New Roman" w:eastAsia="Times New Roman" w:hAnsi="Times New Roman" w:cs="Times New Roman"/>
                <w:sz w:val="20"/>
                <w:szCs w:val="20"/>
              </w:rPr>
              <w:t>Produced 10 times more wheat</w:t>
            </w:r>
          </w:p>
        </w:tc>
      </w:tr>
      <w:tr w:rsidR="005B1985">
        <w:tc>
          <w:tcPr>
            <w:tcW w:w="2235" w:type="dxa"/>
          </w:tcPr>
          <w:p w:rsidR="005B1985" w:rsidRDefault="00F91E0E">
            <w:r>
              <w:rPr>
                <w:rFonts w:ascii="Times New Roman" w:eastAsia="Times New Roman" w:hAnsi="Times New Roman" w:cs="Times New Roman"/>
                <w:sz w:val="20"/>
                <w:szCs w:val="20"/>
              </w:rPr>
              <w:t>Center for Tropical Agriculture – Columbia [7]</w:t>
            </w:r>
          </w:p>
        </w:tc>
        <w:tc>
          <w:tcPr>
            <w:tcW w:w="1620" w:type="dxa"/>
          </w:tcPr>
          <w:p w:rsidR="005B1985" w:rsidRDefault="00F91E0E">
            <w:r>
              <w:rPr>
                <w:rFonts w:ascii="Times New Roman" w:eastAsia="Times New Roman" w:hAnsi="Times New Roman" w:cs="Times New Roman"/>
                <w:sz w:val="20"/>
                <w:szCs w:val="20"/>
              </w:rPr>
              <w:t>Machine learning models of weather data enabled 170 rice farmers to know when to plant.</w:t>
            </w:r>
          </w:p>
        </w:tc>
        <w:tc>
          <w:tcPr>
            <w:tcW w:w="2280" w:type="dxa"/>
          </w:tcPr>
          <w:p w:rsidR="005B1985" w:rsidRDefault="00F91E0E">
            <w:r>
              <w:rPr>
                <w:rFonts w:ascii="Times New Roman" w:eastAsia="Times New Roman" w:hAnsi="Times New Roman" w:cs="Times New Roman"/>
                <w:sz w:val="20"/>
                <w:szCs w:val="20"/>
              </w:rPr>
              <w:t>Saved about $3.6 million</w:t>
            </w:r>
          </w:p>
        </w:tc>
      </w:tr>
      <w:tr w:rsidR="005B1985">
        <w:tc>
          <w:tcPr>
            <w:tcW w:w="2235" w:type="dxa"/>
          </w:tcPr>
          <w:p w:rsidR="005B1985" w:rsidRDefault="00F91E0E">
            <w:r>
              <w:rPr>
                <w:rFonts w:ascii="Times New Roman" w:eastAsia="Times New Roman" w:hAnsi="Times New Roman" w:cs="Times New Roman"/>
                <w:sz w:val="20"/>
                <w:szCs w:val="20"/>
              </w:rPr>
              <w:t>Accenture Precision Agriculture Service [2]</w:t>
            </w:r>
          </w:p>
        </w:tc>
        <w:tc>
          <w:tcPr>
            <w:tcW w:w="1620" w:type="dxa"/>
          </w:tcPr>
          <w:p w:rsidR="005B1985" w:rsidRDefault="00F91E0E">
            <w:r>
              <w:rPr>
                <w:rFonts w:ascii="Times New Roman" w:eastAsia="Times New Roman" w:hAnsi="Times New Roman" w:cs="Times New Roman"/>
                <w:sz w:val="20"/>
                <w:szCs w:val="20"/>
              </w:rPr>
              <w:t>Tractor sensors and f</w:t>
            </w:r>
            <w:r>
              <w:rPr>
                <w:rFonts w:ascii="Times New Roman" w:eastAsia="Times New Roman" w:hAnsi="Times New Roman" w:cs="Times New Roman"/>
                <w:sz w:val="20"/>
                <w:szCs w:val="20"/>
              </w:rPr>
              <w:t xml:space="preserve">ield monitoring by unmanned aerial vehicles provide </w:t>
            </w:r>
            <w:r>
              <w:rPr>
                <w:rFonts w:ascii="Times New Roman" w:eastAsia="Times New Roman" w:hAnsi="Times New Roman" w:cs="Times New Roman"/>
                <w:sz w:val="20"/>
                <w:szCs w:val="20"/>
              </w:rPr>
              <w:lastRenderedPageBreak/>
              <w:t>real-time data to farmers.</w:t>
            </w:r>
          </w:p>
        </w:tc>
        <w:tc>
          <w:tcPr>
            <w:tcW w:w="2280" w:type="dxa"/>
          </w:tcPr>
          <w:p w:rsidR="005B1985" w:rsidRDefault="00F91E0E">
            <w:r>
              <w:rPr>
                <w:rFonts w:ascii="Times New Roman" w:eastAsia="Times New Roman" w:hAnsi="Times New Roman" w:cs="Times New Roman"/>
                <w:sz w:val="20"/>
                <w:szCs w:val="20"/>
              </w:rPr>
              <w:lastRenderedPageBreak/>
              <w:t>Increase profitability by $55 - $110 per acre.</w:t>
            </w:r>
          </w:p>
        </w:tc>
      </w:tr>
    </w:tbl>
    <w:p w:rsidR="005B1985" w:rsidRDefault="005B1985"/>
    <w:p w:rsidR="005B1985" w:rsidRDefault="00F91E0E">
      <w:r>
        <w:rPr>
          <w:rFonts w:ascii="Times New Roman" w:eastAsia="Times New Roman" w:hAnsi="Times New Roman" w:cs="Times New Roman"/>
          <w:sz w:val="20"/>
          <w:szCs w:val="20"/>
        </w:rPr>
        <w:t>In addition to producing more food with fewer resources, big data solutions could reduce dependence on foreign aid. According to</w:t>
      </w:r>
      <w:r>
        <w:rPr>
          <w:rFonts w:ascii="Times New Roman" w:eastAsia="Times New Roman" w:hAnsi="Times New Roman" w:cs="Times New Roman"/>
          <w:sz w:val="20"/>
          <w:szCs w:val="20"/>
        </w:rPr>
        <w:t xml:space="preserve"> the Organisation for Economic Co-operation and Development, in 2014 the U.S. gives about $275 billion dollars each year in aid to developing countries, or about 0.2% of its total federal budget [17]. The Center for Global Development says the assistance i</w:t>
      </w:r>
      <w:r>
        <w:rPr>
          <w:rFonts w:ascii="Times New Roman" w:eastAsia="Times New Roman" w:hAnsi="Times New Roman" w:cs="Times New Roman"/>
          <w:sz w:val="20"/>
          <w:szCs w:val="20"/>
        </w:rPr>
        <w:t xml:space="preserve">s for national security, political development, humanitarian crisis and long-term development purposes of developing countries [20]. </w:t>
      </w:r>
    </w:p>
    <w:p w:rsidR="005B1985" w:rsidRDefault="005B1985"/>
    <w:p w:rsidR="005B1985" w:rsidRDefault="00F91E0E">
      <w:r>
        <w:rPr>
          <w:rFonts w:ascii="Times New Roman" w:eastAsia="Times New Roman" w:hAnsi="Times New Roman" w:cs="Times New Roman"/>
          <w:sz w:val="20"/>
          <w:szCs w:val="20"/>
        </w:rPr>
        <w:t>There seems to be no quantitative data on how much of the $275 billion in aid dollars is given to feed people. However, i</w:t>
      </w:r>
      <w:r>
        <w:rPr>
          <w:rFonts w:ascii="Times New Roman" w:eastAsia="Times New Roman" w:hAnsi="Times New Roman" w:cs="Times New Roman"/>
          <w:sz w:val="20"/>
          <w:szCs w:val="20"/>
        </w:rPr>
        <w:t>f developing countries were producing more of their own food, it’s fair to presume they wouldn’t need the same quantity of foreign aid for food. There’s also the potential to alleviate some of the effects of poverty and disease with big data innovations if</w:t>
      </w:r>
      <w:r>
        <w:rPr>
          <w:rFonts w:ascii="Times New Roman" w:eastAsia="Times New Roman" w:hAnsi="Times New Roman" w:cs="Times New Roman"/>
          <w:sz w:val="20"/>
          <w:szCs w:val="20"/>
        </w:rPr>
        <w:t xml:space="preserve"> people can produce enough healthy food to eat.</w:t>
      </w:r>
    </w:p>
    <w:p w:rsidR="005B1985" w:rsidRDefault="005B1985"/>
    <w:p w:rsidR="005B1985" w:rsidRDefault="00F91E0E">
      <w:r>
        <w:rPr>
          <w:rFonts w:ascii="Times New Roman" w:eastAsia="Times New Roman" w:hAnsi="Times New Roman" w:cs="Times New Roman"/>
          <w:sz w:val="20"/>
          <w:szCs w:val="20"/>
        </w:rPr>
        <w:t>Risks to implementing big data in agriculture will be the effort required to starting from scratch and collecting data where no sensors exist. Both of these risks are most prevalent in the developing world w</w:t>
      </w:r>
      <w:r>
        <w:rPr>
          <w:rFonts w:ascii="Times New Roman" w:eastAsia="Times New Roman" w:hAnsi="Times New Roman" w:cs="Times New Roman"/>
          <w:sz w:val="20"/>
          <w:szCs w:val="20"/>
        </w:rPr>
        <w:t>here generally there is less technological capability than in the developed world [5].</w:t>
      </w:r>
    </w:p>
    <w:p w:rsidR="005B1985" w:rsidRDefault="00F91E0E">
      <w:pPr>
        <w:pStyle w:val="Heading3"/>
      </w:pPr>
      <w:bookmarkStart w:id="6" w:name="_3dy6vkm" w:colFirst="0" w:colLast="0"/>
      <w:bookmarkEnd w:id="6"/>
      <w:r>
        <w:rPr>
          <w:rFonts w:ascii="Times New Roman" w:eastAsia="Times New Roman" w:hAnsi="Times New Roman" w:cs="Times New Roman"/>
          <w:sz w:val="24"/>
          <w:szCs w:val="24"/>
        </w:rPr>
        <w:t>Summary</w:t>
      </w:r>
    </w:p>
    <w:p w:rsidR="005B1985" w:rsidRDefault="00F91E0E">
      <w:r>
        <w:rPr>
          <w:rFonts w:ascii="Times New Roman" w:eastAsia="Times New Roman" w:hAnsi="Times New Roman" w:cs="Times New Roman"/>
          <w:sz w:val="20"/>
          <w:szCs w:val="20"/>
        </w:rPr>
        <w:t xml:space="preserve">Capitalizing </w:t>
      </w:r>
      <w:r>
        <w:rPr>
          <w:rFonts w:ascii="Times New Roman" w:eastAsia="Times New Roman" w:hAnsi="Times New Roman" w:cs="Times New Roman"/>
          <w:sz w:val="20"/>
          <w:szCs w:val="20"/>
        </w:rPr>
        <w:t>on big data solutions will require changes in how data in seen within and across organizations [1]. Three challenges to implementing big data in agr</w:t>
      </w:r>
      <w:r>
        <w:rPr>
          <w:rFonts w:ascii="Times New Roman" w:eastAsia="Times New Roman" w:hAnsi="Times New Roman" w:cs="Times New Roman"/>
          <w:sz w:val="20"/>
          <w:szCs w:val="20"/>
        </w:rPr>
        <w:t>iculture for innovation are: infrastructure, integration and deriving value from the data. There are six steps to overcome the challenges: set up an infrastructure, establish partnerships to link data, communicate across silos, ask the right questions, fin</w:t>
      </w:r>
      <w:r>
        <w:rPr>
          <w:rFonts w:ascii="Times New Roman" w:eastAsia="Times New Roman" w:hAnsi="Times New Roman" w:cs="Times New Roman"/>
          <w:sz w:val="20"/>
          <w:szCs w:val="20"/>
        </w:rPr>
        <w:t xml:space="preserve">d the data’s value and having data people collaborate with domain experts. Extracting knowledge </w:t>
      </w:r>
      <w:r>
        <w:rPr>
          <w:rFonts w:ascii="Times New Roman" w:eastAsia="Times New Roman" w:hAnsi="Times New Roman" w:cs="Times New Roman"/>
          <w:sz w:val="20"/>
          <w:szCs w:val="20"/>
        </w:rPr>
        <w:t>from big data is and will be part of the solution to increasing global food production.</w:t>
      </w:r>
    </w:p>
    <w:p w:rsidR="005B1985" w:rsidRDefault="005B1985"/>
    <w:p w:rsidR="005B1985" w:rsidRDefault="00F91E0E">
      <w:r>
        <w:rPr>
          <w:rFonts w:ascii="Times New Roman" w:eastAsia="Times New Roman" w:hAnsi="Times New Roman" w:cs="Times New Roman"/>
          <w:sz w:val="24"/>
          <w:szCs w:val="24"/>
        </w:rPr>
        <w:t>References</w:t>
      </w:r>
    </w:p>
    <w:p w:rsidR="005B1985" w:rsidRDefault="00F91E0E">
      <w:r>
        <w:rPr>
          <w:rFonts w:ascii="Times New Roman" w:eastAsia="Times New Roman" w:hAnsi="Times New Roman" w:cs="Times New Roman"/>
          <w:sz w:val="20"/>
          <w:szCs w:val="20"/>
        </w:rPr>
        <w:t>1. Adduci, R., D. Blue, G. Chiarello, J. Chickering, D. Mavroyiannis, S. Mirchandani, J. Solimando, J. Schleier-Smith, I. Wilson. Big Data: Big Opportunities to Create Business Value.</w:t>
      </w:r>
    </w:p>
    <w:p w:rsidR="005B1985" w:rsidRDefault="005B1985"/>
    <w:p w:rsidR="005B1985" w:rsidRDefault="00F91E0E">
      <w:r>
        <w:rPr>
          <w:rFonts w:ascii="Times New Roman" w:eastAsia="Times New Roman" w:hAnsi="Times New Roman" w:cs="Times New Roman"/>
          <w:sz w:val="20"/>
          <w:szCs w:val="20"/>
        </w:rPr>
        <w:t xml:space="preserve">2. Digital Agriculture: Improving Profitability. Accenture digital. </w:t>
      </w:r>
      <w:hyperlink r:id="rId23">
        <w:r>
          <w:rPr>
            <w:rFonts w:ascii="Times New Roman" w:eastAsia="Times New Roman" w:hAnsi="Times New Roman" w:cs="Times New Roman"/>
            <w:color w:val="0563C1"/>
            <w:sz w:val="20"/>
            <w:szCs w:val="20"/>
            <w:u w:val="single"/>
          </w:rPr>
          <w:t>https://www.accenture.com/_acnmedia/Accenture/Conversion-Assets/DotCom/Documents/Global/PD</w:t>
        </w:r>
        <w:r>
          <w:rPr>
            <w:rFonts w:ascii="Times New Roman" w:eastAsia="Times New Roman" w:hAnsi="Times New Roman" w:cs="Times New Roman"/>
            <w:color w:val="0563C1"/>
            <w:sz w:val="20"/>
            <w:szCs w:val="20"/>
            <w:u w:val="single"/>
          </w:rPr>
          <w:t>F/Digital_3/Accenture-Digital-Agriculture-Point-of-View.pdf</w:t>
        </w:r>
      </w:hyperlink>
      <w:r>
        <w:rPr>
          <w:rFonts w:ascii="Times New Roman" w:eastAsia="Times New Roman" w:hAnsi="Times New Roman" w:cs="Times New Roman"/>
          <w:sz w:val="20"/>
          <w:szCs w:val="20"/>
        </w:rPr>
        <w:t>. Accessed 28 November 2016.</w:t>
      </w:r>
    </w:p>
    <w:p w:rsidR="005B1985" w:rsidRDefault="005B1985"/>
    <w:p w:rsidR="005B1985" w:rsidRDefault="00F91E0E">
      <w:r>
        <w:rPr>
          <w:rFonts w:ascii="Times New Roman" w:eastAsia="Times New Roman" w:hAnsi="Times New Roman" w:cs="Times New Roman"/>
          <w:sz w:val="20"/>
          <w:szCs w:val="20"/>
        </w:rPr>
        <w:t xml:space="preserve">3. IBM Analytics. Data Integration. </w:t>
      </w:r>
      <w:hyperlink r:id="rId24">
        <w:r>
          <w:rPr>
            <w:rFonts w:ascii="Times New Roman" w:eastAsia="Times New Roman" w:hAnsi="Times New Roman" w:cs="Times New Roman"/>
            <w:color w:val="1155CC"/>
            <w:sz w:val="20"/>
            <w:szCs w:val="20"/>
            <w:u w:val="single"/>
          </w:rPr>
          <w:t>http://www.ibm.com/analytics/us/en/technology/da</w:t>
        </w:r>
        <w:r>
          <w:rPr>
            <w:rFonts w:ascii="Times New Roman" w:eastAsia="Times New Roman" w:hAnsi="Times New Roman" w:cs="Times New Roman"/>
            <w:color w:val="1155CC"/>
            <w:sz w:val="20"/>
            <w:szCs w:val="20"/>
            <w:u w:val="single"/>
          </w:rPr>
          <w:t>ta-integration/</w:t>
        </w:r>
      </w:hyperlink>
      <w:hyperlink r:id="rId25"/>
    </w:p>
    <w:p w:rsidR="005B1985" w:rsidRDefault="00F91E0E">
      <w:hyperlink r:id="rId26"/>
    </w:p>
    <w:p w:rsidR="005B1985" w:rsidRDefault="00F91E0E">
      <w:r>
        <w:rPr>
          <w:rFonts w:ascii="Times New Roman" w:eastAsia="Times New Roman" w:hAnsi="Times New Roman" w:cs="Times New Roman"/>
          <w:sz w:val="20"/>
          <w:szCs w:val="20"/>
        </w:rPr>
        <w:t xml:space="preserve">4. Kobielus, J. and B. Marcus. Deploying Big Data Analytics Applications </w:t>
      </w:r>
      <w:r>
        <w:rPr>
          <w:rFonts w:ascii="Times New Roman" w:eastAsia="Times New Roman" w:hAnsi="Times New Roman" w:cs="Times New Roman"/>
          <w:sz w:val="20"/>
          <w:szCs w:val="20"/>
        </w:rPr>
        <w:t>to the Cloud: Roadmap for Success. IBM Cloud Standards Customer Council, 2014.</w:t>
      </w:r>
    </w:p>
    <w:p w:rsidR="005B1985" w:rsidRDefault="005B1985"/>
    <w:p w:rsidR="005B1985" w:rsidRDefault="00F91E0E">
      <w:r>
        <w:rPr>
          <w:rFonts w:ascii="Times New Roman" w:eastAsia="Times New Roman" w:hAnsi="Times New Roman" w:cs="Times New Roman"/>
          <w:sz w:val="20"/>
          <w:szCs w:val="20"/>
        </w:rPr>
        <w:t xml:space="preserve">5. Manning, L. What is Ag Big Data? How 8 Companies are Approaching it. 12 November 2015. </w:t>
      </w:r>
      <w:hyperlink r:id="rId27">
        <w:r>
          <w:rPr>
            <w:rFonts w:ascii="Times New Roman" w:eastAsia="Times New Roman" w:hAnsi="Times New Roman" w:cs="Times New Roman"/>
            <w:color w:val="1155CC"/>
            <w:sz w:val="20"/>
            <w:szCs w:val="20"/>
            <w:u w:val="single"/>
          </w:rPr>
          <w:t>https://agfun</w:t>
        </w:r>
        <w:r>
          <w:rPr>
            <w:rFonts w:ascii="Times New Roman" w:eastAsia="Times New Roman" w:hAnsi="Times New Roman" w:cs="Times New Roman"/>
            <w:color w:val="1155CC"/>
            <w:sz w:val="20"/>
            <w:szCs w:val="20"/>
            <w:u w:val="single"/>
          </w:rPr>
          <w:t>dernews.com/what-is-ag-big-data5041.html</w:t>
        </w:r>
      </w:hyperlink>
      <w:r>
        <w:rPr>
          <w:rFonts w:ascii="Times New Roman" w:eastAsia="Times New Roman" w:hAnsi="Times New Roman" w:cs="Times New Roman"/>
          <w:sz w:val="20"/>
          <w:szCs w:val="20"/>
        </w:rPr>
        <w:t>. Accessed 29 November 2016.</w:t>
      </w:r>
    </w:p>
    <w:p w:rsidR="005B1985" w:rsidRDefault="005B1985"/>
    <w:p w:rsidR="005B1985" w:rsidRDefault="00F91E0E">
      <w:r>
        <w:rPr>
          <w:rFonts w:ascii="Times New Roman" w:eastAsia="Times New Roman" w:hAnsi="Times New Roman" w:cs="Times New Roman"/>
          <w:sz w:val="20"/>
          <w:szCs w:val="20"/>
        </w:rPr>
        <w:t>6. OECD (2016), Geographical Distribution of Financial Flows to Developing Countries 2016: Disbursements, Commitments, Country Indicators, OECD Publishing, Paris.</w:t>
      </w:r>
    </w:p>
    <w:p w:rsidR="005B1985" w:rsidRDefault="005B1985"/>
    <w:p w:rsidR="005B1985" w:rsidRDefault="00F91E0E">
      <w:r>
        <w:rPr>
          <w:rFonts w:ascii="Times New Roman" w:eastAsia="Times New Roman" w:hAnsi="Times New Roman" w:cs="Times New Roman"/>
          <w:sz w:val="20"/>
          <w:szCs w:val="20"/>
        </w:rPr>
        <w:t xml:space="preserve">7. Palmer, N. Cracking patterns in big data saves Colombian rice farmers huge losses. </w:t>
      </w:r>
      <w:hyperlink r:id="rId28">
        <w:r>
          <w:rPr>
            <w:rFonts w:ascii="Times New Roman" w:eastAsia="Times New Roman" w:hAnsi="Times New Roman" w:cs="Times New Roman"/>
            <w:color w:val="0563C1"/>
            <w:sz w:val="20"/>
            <w:szCs w:val="20"/>
            <w:u w:val="single"/>
          </w:rPr>
          <w:t>https://ccafs.cgiar.org/rese</w:t>
        </w:r>
        <w:r>
          <w:rPr>
            <w:rFonts w:ascii="Times New Roman" w:eastAsia="Times New Roman" w:hAnsi="Times New Roman" w:cs="Times New Roman"/>
            <w:color w:val="0563C1"/>
            <w:sz w:val="20"/>
            <w:szCs w:val="20"/>
            <w:u w:val="single"/>
          </w:rPr>
          <w:t>arch/annual-report/2014/cracking-patterns-in-big-data-saves-colombian-rice-farmers-huge-losses</w:t>
        </w:r>
      </w:hyperlink>
      <w:r>
        <w:rPr>
          <w:rFonts w:ascii="Times New Roman" w:eastAsia="Times New Roman" w:hAnsi="Times New Roman" w:cs="Times New Roman"/>
          <w:sz w:val="20"/>
          <w:szCs w:val="20"/>
        </w:rPr>
        <w:t xml:space="preserve"> . Accessed 29 November 2016.</w:t>
      </w:r>
    </w:p>
    <w:p w:rsidR="005B1985" w:rsidRDefault="005B1985"/>
    <w:p w:rsidR="005B1985" w:rsidRDefault="00F91E0E">
      <w:r>
        <w:rPr>
          <w:rFonts w:ascii="Times New Roman" w:eastAsia="Times New Roman" w:hAnsi="Times New Roman" w:cs="Times New Roman"/>
          <w:sz w:val="20"/>
          <w:szCs w:val="20"/>
        </w:rPr>
        <w:t>8. Peisker, A. and S. Dalai. Data Analytics for Rural Development. Indian Journal of Science and Technology, Vol 8(S4), 50-60, Febr</w:t>
      </w:r>
      <w:r>
        <w:rPr>
          <w:rFonts w:ascii="Times New Roman" w:eastAsia="Times New Roman" w:hAnsi="Times New Roman" w:cs="Times New Roman"/>
          <w:sz w:val="20"/>
          <w:szCs w:val="20"/>
        </w:rPr>
        <w:t>uary 2015.</w:t>
      </w:r>
    </w:p>
    <w:p w:rsidR="005B1985" w:rsidRDefault="005B1985"/>
    <w:p w:rsidR="005B1985" w:rsidRDefault="00F91E0E">
      <w:r>
        <w:rPr>
          <w:rFonts w:ascii="Times New Roman" w:eastAsia="Times New Roman" w:hAnsi="Times New Roman" w:cs="Times New Roman"/>
          <w:sz w:val="20"/>
          <w:szCs w:val="20"/>
        </w:rPr>
        <w:t>9. Sonka, S. Big Data and the Ag Sector: More than Lots of Numbers. International Food and Agribusiness Management Review, Volume 17, Issue 1. 2014.</w:t>
      </w:r>
    </w:p>
    <w:p w:rsidR="005B1985" w:rsidRDefault="005B1985"/>
    <w:p w:rsidR="005B1985" w:rsidRDefault="00F91E0E">
      <w:r>
        <w:rPr>
          <w:rFonts w:ascii="Times New Roman" w:eastAsia="Times New Roman" w:hAnsi="Times New Roman" w:cs="Times New Roman"/>
          <w:sz w:val="20"/>
          <w:szCs w:val="20"/>
        </w:rPr>
        <w:t>10. Stubbs, M. Big Data in U.S. Agriculture. Congressional Research Service Report 7-5700. Jan</w:t>
      </w:r>
      <w:r>
        <w:rPr>
          <w:rFonts w:ascii="Times New Roman" w:eastAsia="Times New Roman" w:hAnsi="Times New Roman" w:cs="Times New Roman"/>
          <w:sz w:val="20"/>
          <w:szCs w:val="20"/>
        </w:rPr>
        <w:t xml:space="preserve">uary 6, 2016. </w:t>
      </w:r>
      <w:hyperlink r:id="rId29">
        <w:r>
          <w:rPr>
            <w:rFonts w:ascii="Times New Roman" w:eastAsia="Times New Roman" w:hAnsi="Times New Roman" w:cs="Times New Roman"/>
            <w:color w:val="1155CC"/>
            <w:sz w:val="20"/>
            <w:szCs w:val="20"/>
            <w:u w:val="single"/>
          </w:rPr>
          <w:t>https://www.fas.org/sgp/crs/misc/R44331.pdf</w:t>
        </w:r>
      </w:hyperlink>
      <w:r>
        <w:rPr>
          <w:rFonts w:ascii="Times New Roman" w:eastAsia="Times New Roman" w:hAnsi="Times New Roman" w:cs="Times New Roman"/>
          <w:sz w:val="20"/>
          <w:szCs w:val="20"/>
        </w:rPr>
        <w:t xml:space="preserve"> . Assessed 22 November 2016.</w:t>
      </w:r>
    </w:p>
    <w:p w:rsidR="005B1985" w:rsidRDefault="005B1985"/>
    <w:p w:rsidR="005B1985" w:rsidRDefault="00F91E0E">
      <w:r>
        <w:rPr>
          <w:rFonts w:ascii="Times New Roman" w:eastAsia="Times New Roman" w:hAnsi="Times New Roman" w:cs="Times New Roman"/>
          <w:sz w:val="20"/>
          <w:szCs w:val="20"/>
        </w:rPr>
        <w:t>11. Surya, P., L. Aroquiaraj, and M. Kumar. The Role of Big Data Analytics in Agriculture Sector: A Surve</w:t>
      </w:r>
      <w:r>
        <w:rPr>
          <w:rFonts w:ascii="Times New Roman" w:eastAsia="Times New Roman" w:hAnsi="Times New Roman" w:cs="Times New Roman"/>
          <w:sz w:val="20"/>
          <w:szCs w:val="20"/>
        </w:rPr>
        <w:t>y. International Journal of Advanced Research in Biology Engineering Science and Technology, Vol 2, Special Issue 10, March 2016.</w:t>
      </w:r>
    </w:p>
    <w:p w:rsidR="005B1985" w:rsidRDefault="005B1985"/>
    <w:p w:rsidR="005B1985" w:rsidRDefault="00F91E0E">
      <w:r>
        <w:rPr>
          <w:rFonts w:ascii="Times New Roman" w:eastAsia="Times New Roman" w:hAnsi="Times New Roman" w:cs="Times New Roman"/>
          <w:sz w:val="20"/>
          <w:szCs w:val="20"/>
        </w:rPr>
        <w:t xml:space="preserve">12. Taylor, L. and R. Schroeder. Is bigger better? The emergence of big data as a tool for international development policy. </w:t>
      </w:r>
      <w:r>
        <w:rPr>
          <w:rFonts w:ascii="Times New Roman" w:eastAsia="Times New Roman" w:hAnsi="Times New Roman" w:cs="Times New Roman"/>
          <w:sz w:val="20"/>
          <w:szCs w:val="20"/>
        </w:rPr>
        <w:t>GeoJournal (2015) 80:503-518.</w:t>
      </w:r>
    </w:p>
    <w:p w:rsidR="005B1985" w:rsidRDefault="005B1985"/>
    <w:p w:rsidR="005B1985" w:rsidRDefault="00F91E0E">
      <w:r>
        <w:rPr>
          <w:rFonts w:ascii="Times New Roman" w:eastAsia="Times New Roman" w:hAnsi="Times New Roman" w:cs="Times New Roman"/>
          <w:sz w:val="20"/>
          <w:szCs w:val="20"/>
        </w:rPr>
        <w:t xml:space="preserve">13. The Characteristics of an Effective Multidisciplinary Team. National Cancer Action Team. February 2010. </w:t>
      </w:r>
      <w:hyperlink r:id="rId30">
        <w:r>
          <w:rPr>
            <w:rFonts w:ascii="Times New Roman" w:eastAsia="Times New Roman" w:hAnsi="Times New Roman" w:cs="Times New Roman"/>
            <w:sz w:val="20"/>
            <w:szCs w:val="20"/>
            <w:highlight w:val="white"/>
            <w:u w:val="single"/>
          </w:rPr>
          <w:t>www.ncin.org.uk/view?rid=136</w:t>
        </w:r>
      </w:hyperlink>
      <w:r>
        <w:rPr>
          <w:rFonts w:ascii="Times New Roman" w:eastAsia="Times New Roman" w:hAnsi="Times New Roman" w:cs="Times New Roman"/>
          <w:sz w:val="20"/>
          <w:szCs w:val="20"/>
          <w:highlight w:val="white"/>
        </w:rPr>
        <w:t xml:space="preserve"> Accessed 29 November 2016.</w:t>
      </w:r>
    </w:p>
    <w:p w:rsidR="005B1985" w:rsidRDefault="005B1985"/>
    <w:p w:rsidR="005B1985" w:rsidRDefault="00F91E0E">
      <w:r>
        <w:rPr>
          <w:rFonts w:ascii="Times New Roman" w:eastAsia="Times New Roman" w:hAnsi="Times New Roman" w:cs="Times New Roman"/>
          <w:sz w:val="20"/>
          <w:szCs w:val="20"/>
        </w:rPr>
        <w:t>14. U</w:t>
      </w:r>
      <w:r>
        <w:rPr>
          <w:rFonts w:ascii="Times New Roman" w:eastAsia="Times New Roman" w:hAnsi="Times New Roman" w:cs="Times New Roman"/>
          <w:sz w:val="20"/>
          <w:szCs w:val="20"/>
        </w:rPr>
        <w:t xml:space="preserve">pchurch, M. Finding that Needle in the Huge Data Stack. </w:t>
      </w:r>
      <w:hyperlink r:id="rId31">
        <w:r>
          <w:rPr>
            <w:rFonts w:ascii="Times New Roman" w:eastAsia="Times New Roman" w:hAnsi="Times New Roman" w:cs="Times New Roman"/>
            <w:color w:val="0563C1"/>
            <w:sz w:val="20"/>
            <w:szCs w:val="20"/>
            <w:u w:val="single"/>
          </w:rPr>
          <w:t>http://www.fuzzylogix.com/fuzzy-logix-in-the-media/finding-that-needle-in-the-huge-dat</w:t>
        </w:r>
        <w:r>
          <w:rPr>
            <w:rFonts w:ascii="Times New Roman" w:eastAsia="Times New Roman" w:hAnsi="Times New Roman" w:cs="Times New Roman"/>
            <w:color w:val="0563C1"/>
            <w:sz w:val="20"/>
            <w:szCs w:val="20"/>
            <w:u w:val="single"/>
          </w:rPr>
          <w:t>a-stack/</w:t>
        </w:r>
      </w:hyperlink>
      <w:r>
        <w:rPr>
          <w:rFonts w:ascii="Times New Roman" w:eastAsia="Times New Roman" w:hAnsi="Times New Roman" w:cs="Times New Roman"/>
          <w:sz w:val="20"/>
          <w:szCs w:val="20"/>
        </w:rPr>
        <w:t>. Accessed 27 November 2016.</w:t>
      </w:r>
    </w:p>
    <w:p w:rsidR="005B1985" w:rsidRDefault="005B1985"/>
    <w:p w:rsidR="005B1985" w:rsidRDefault="00F91E0E">
      <w:r>
        <w:rPr>
          <w:rFonts w:ascii="Times New Roman" w:eastAsia="Times New Roman" w:hAnsi="Times New Roman" w:cs="Times New Roman"/>
          <w:sz w:val="20"/>
          <w:szCs w:val="20"/>
        </w:rPr>
        <w:t xml:space="preserve">15. Van der Elstraeten, A. Satellites and mobile phones improve crop productivity in Sudan. </w:t>
      </w:r>
      <w:hyperlink r:id="rId32">
        <w:r>
          <w:rPr>
            <w:rFonts w:ascii="Times New Roman" w:eastAsia="Times New Roman" w:hAnsi="Times New Roman" w:cs="Times New Roman"/>
            <w:color w:val="1155CC"/>
            <w:sz w:val="20"/>
            <w:szCs w:val="20"/>
            <w:u w:val="single"/>
          </w:rPr>
          <w:t>http://www.cta.int/en/article/2015-06-17/satellites-and-mobile-phones-improve-crop-productivity-in-sudan.html</w:t>
        </w:r>
      </w:hyperlink>
      <w:r>
        <w:rPr>
          <w:rFonts w:ascii="Times New Roman" w:eastAsia="Times New Roman" w:hAnsi="Times New Roman" w:cs="Times New Roman"/>
          <w:sz w:val="20"/>
          <w:szCs w:val="20"/>
        </w:rPr>
        <w:t>. Accessed 29 November 2016.</w:t>
      </w:r>
    </w:p>
    <w:p w:rsidR="005B1985" w:rsidRDefault="005B1985"/>
    <w:p w:rsidR="005B1985" w:rsidRDefault="00F91E0E">
      <w:r>
        <w:rPr>
          <w:rFonts w:ascii="Times New Roman" w:eastAsia="Times New Roman" w:hAnsi="Times New Roman" w:cs="Times New Roman"/>
          <w:sz w:val="20"/>
          <w:szCs w:val="20"/>
        </w:rPr>
        <w:t xml:space="preserve">16. World agriculture 2030: Main Findings. Food and Agriculture Organization of the United Nations. 2002. </w:t>
      </w:r>
      <w:hyperlink r:id="rId33">
        <w:r>
          <w:rPr>
            <w:rFonts w:ascii="Times New Roman" w:eastAsia="Times New Roman" w:hAnsi="Times New Roman" w:cs="Times New Roman"/>
            <w:color w:val="1155CC"/>
            <w:sz w:val="20"/>
            <w:szCs w:val="20"/>
            <w:u w:val="single"/>
          </w:rPr>
          <w:t>http://www.fao.org/english/newsroom/news/2002/7833-en.html</w:t>
        </w:r>
      </w:hyperlink>
      <w:r>
        <w:rPr>
          <w:rFonts w:ascii="Times New Roman" w:eastAsia="Times New Roman" w:hAnsi="Times New Roman" w:cs="Times New Roman"/>
          <w:sz w:val="20"/>
          <w:szCs w:val="20"/>
        </w:rPr>
        <w:t>. Accessed 30 November 2016.</w:t>
      </w:r>
    </w:p>
    <w:p w:rsidR="005B1985" w:rsidRDefault="005B1985"/>
    <w:p w:rsidR="005B1985" w:rsidRDefault="00F91E0E">
      <w:r>
        <w:rPr>
          <w:rFonts w:ascii="Times New Roman" w:eastAsia="Times New Roman" w:hAnsi="Times New Roman" w:cs="Times New Roman"/>
          <w:sz w:val="20"/>
          <w:szCs w:val="20"/>
        </w:rPr>
        <w:t>17. Zedillo, E. Rich World, Poor World. U.S. Assistance for Global Development. June 15, 201</w:t>
      </w:r>
      <w:r>
        <w:rPr>
          <w:rFonts w:ascii="Times New Roman" w:eastAsia="Times New Roman" w:hAnsi="Times New Roman" w:cs="Times New Roman"/>
          <w:sz w:val="20"/>
          <w:szCs w:val="20"/>
        </w:rPr>
        <w:t xml:space="preserve">6. </w:t>
      </w:r>
      <w:hyperlink r:id="rId34">
        <w:r>
          <w:rPr>
            <w:rFonts w:ascii="Times New Roman" w:eastAsia="Times New Roman" w:hAnsi="Times New Roman" w:cs="Times New Roman"/>
            <w:color w:val="0563C1"/>
            <w:sz w:val="20"/>
            <w:szCs w:val="20"/>
            <w:u w:val="single"/>
          </w:rPr>
          <w:t>http://www.cgdev.org/publication/us-assistance-global-development</w:t>
        </w:r>
      </w:hyperlink>
      <w:r>
        <w:rPr>
          <w:rFonts w:ascii="Times New Roman" w:eastAsia="Times New Roman" w:hAnsi="Times New Roman" w:cs="Times New Roman"/>
          <w:sz w:val="20"/>
          <w:szCs w:val="20"/>
        </w:rPr>
        <w:t xml:space="preserve"> Accessed 29 November 2016. </w:t>
      </w:r>
    </w:p>
    <w:p w:rsidR="005B1985" w:rsidRDefault="005B1985">
      <w:pPr>
        <w:sectPr w:rsidR="005B1985">
          <w:type w:val="continuous"/>
          <w:pgSz w:w="15840" w:h="12240"/>
          <w:pgMar w:top="1440" w:right="1440" w:bottom="1440" w:left="1440" w:header="720" w:footer="720" w:gutter="0"/>
          <w:cols w:num="2" w:space="720" w:equalWidth="0">
            <w:col w:w="6120" w:space="720"/>
            <w:col w:w="6120" w:space="0"/>
          </w:cols>
        </w:sectPr>
      </w:pPr>
    </w:p>
    <w:p w:rsidR="005B1985" w:rsidRDefault="005B1985"/>
    <w:sectPr w:rsidR="005B1985">
      <w:type w:val="continuous"/>
      <w:pgSz w:w="15840" w:h="122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F91E0E" w:rsidRDefault="00F91E0E">
      <w:pPr>
        <w:spacing w:line="240" w:lineRule="auto"/>
      </w:pPr>
      <w:r>
        <w:separator/>
      </w:r>
    </w:p>
  </w:endnote>
  <w:endnote w:type="continuationSeparator" w:id="0">
    <w:p w:rsidR="00F91E0E" w:rsidRDefault="00F91E0E">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1985" w:rsidRDefault="00F91E0E">
    <w:pPr>
      <w:spacing w:after="720"/>
      <w:jc w:val="right"/>
    </w:pPr>
    <w:r>
      <w:fldChar w:fldCharType="begin"/>
    </w:r>
    <w:r>
      <w:instrText>PAGE</w:instrText>
    </w:r>
    <w:r>
      <w:fldChar w:fldCharType="separate"/>
    </w:r>
    <w:r w:rsidR="002859B5">
      <w:rPr>
        <w:noProof/>
      </w:rP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F91E0E" w:rsidRDefault="00F91E0E">
      <w:pPr>
        <w:spacing w:line="240" w:lineRule="auto"/>
      </w:pPr>
      <w:r>
        <w:separator/>
      </w:r>
    </w:p>
  </w:footnote>
  <w:footnote w:type="continuationSeparator" w:id="0">
    <w:p w:rsidR="00F91E0E" w:rsidRDefault="00F91E0E">
      <w:pPr>
        <w:spacing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5B1985" w:rsidRDefault="005B1985">
    <w:pPr>
      <w:spacing w:before="720"/>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7013DB4"/>
    <w:multiLevelType w:val="multilevel"/>
    <w:tmpl w:val="C65C64E4"/>
    <w:lvl w:ilvl="0">
      <w:start w:val="1"/>
      <w:numFmt w:val="decimal"/>
      <w:lvlText w:val="%1."/>
      <w:lvlJc w:val="left"/>
      <w:pPr>
        <w:ind w:left="720" w:firstLine="1080"/>
      </w:pPr>
      <w:rPr>
        <w:u w:val="none"/>
      </w:rPr>
    </w:lvl>
    <w:lvl w:ilvl="1">
      <w:start w:val="1"/>
      <w:numFmt w:val="lowerLetter"/>
      <w:lvlText w:val="%2."/>
      <w:lvlJc w:val="left"/>
      <w:pPr>
        <w:ind w:left="1440" w:firstLine="2520"/>
      </w:pPr>
      <w:rPr>
        <w:u w:val="none"/>
      </w:rPr>
    </w:lvl>
    <w:lvl w:ilvl="2">
      <w:start w:val="1"/>
      <w:numFmt w:val="lowerRoman"/>
      <w:lvlText w:val="%3."/>
      <w:lvlJc w:val="right"/>
      <w:pPr>
        <w:ind w:left="2160" w:firstLine="3960"/>
      </w:pPr>
      <w:rPr>
        <w:u w:val="none"/>
      </w:rPr>
    </w:lvl>
    <w:lvl w:ilvl="3">
      <w:start w:val="1"/>
      <w:numFmt w:val="decimal"/>
      <w:lvlText w:val="%4."/>
      <w:lvlJc w:val="left"/>
      <w:pPr>
        <w:ind w:left="2880" w:firstLine="5400"/>
      </w:pPr>
      <w:rPr>
        <w:u w:val="none"/>
      </w:rPr>
    </w:lvl>
    <w:lvl w:ilvl="4">
      <w:start w:val="1"/>
      <w:numFmt w:val="lowerLetter"/>
      <w:lvlText w:val="%5."/>
      <w:lvlJc w:val="left"/>
      <w:pPr>
        <w:ind w:left="3600" w:firstLine="6840"/>
      </w:pPr>
      <w:rPr>
        <w:u w:val="none"/>
      </w:rPr>
    </w:lvl>
    <w:lvl w:ilvl="5">
      <w:start w:val="1"/>
      <w:numFmt w:val="lowerRoman"/>
      <w:lvlText w:val="%6."/>
      <w:lvlJc w:val="right"/>
      <w:pPr>
        <w:ind w:left="4320" w:firstLine="8280"/>
      </w:pPr>
      <w:rPr>
        <w:u w:val="none"/>
      </w:rPr>
    </w:lvl>
    <w:lvl w:ilvl="6">
      <w:start w:val="1"/>
      <w:numFmt w:val="decimal"/>
      <w:lvlText w:val="%7."/>
      <w:lvlJc w:val="left"/>
      <w:pPr>
        <w:ind w:left="5040" w:firstLine="9720"/>
      </w:pPr>
      <w:rPr>
        <w:u w:val="none"/>
      </w:rPr>
    </w:lvl>
    <w:lvl w:ilvl="7">
      <w:start w:val="1"/>
      <w:numFmt w:val="lowerLetter"/>
      <w:lvlText w:val="%8."/>
      <w:lvlJc w:val="left"/>
      <w:pPr>
        <w:ind w:left="5760" w:firstLine="11160"/>
      </w:pPr>
      <w:rPr>
        <w:u w:val="none"/>
      </w:rPr>
    </w:lvl>
    <w:lvl w:ilvl="8">
      <w:start w:val="1"/>
      <w:numFmt w:val="lowerRoman"/>
      <w:lvlText w:val="%9."/>
      <w:lvlJc w:val="right"/>
      <w:pPr>
        <w:ind w:left="6480" w:firstLine="1260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B1985"/>
    <w:rsid w:val="002859B5"/>
    <w:rsid w:val="005B1985"/>
    <w:rsid w:val="00F91E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8BF0467-5D52-4A28-8FE6-A3217C86CC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outlineLvl w:val="0"/>
    </w:pPr>
    <w:rPr>
      <w:sz w:val="40"/>
      <w:szCs w:val="40"/>
    </w:rPr>
  </w:style>
  <w:style w:type="paragraph" w:styleId="Heading2">
    <w:name w:val="heading 2"/>
    <w:basedOn w:val="Normal"/>
    <w:next w:val="Normal"/>
    <w:pPr>
      <w:keepNext/>
      <w:keepLines/>
      <w:spacing w:before="360" w:after="120"/>
      <w:outlineLvl w:val="1"/>
    </w:pPr>
    <w:rPr>
      <w:sz w:val="32"/>
      <w:szCs w:val="32"/>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i/>
      <w:color w:val="666666"/>
      <w:sz w:val="30"/>
      <w:szCs w:val="30"/>
    </w:rPr>
  </w:style>
  <w:style w:type="table" w:customStyle="1" w:styleId="a">
    <w:basedOn w:val="TableNormal"/>
    <w:pPr>
      <w:spacing w:line="240" w:lineRule="auto"/>
    </w:pPr>
    <w:rPr>
      <w:rFonts w:ascii="Calibri" w:eastAsia="Calibri" w:hAnsi="Calibri" w:cs="Calibri"/>
    </w:rPr>
    <w:tblPr>
      <w:tblStyleRowBandSize w:val="1"/>
      <w:tblStyleColBandSize w:val="1"/>
      <w:tblCellMar>
        <w:left w:w="115" w:type="dxa"/>
        <w:right w:w="115"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3.jpg"/><Relationship Id="rId18" Type="http://schemas.openxmlformats.org/officeDocument/2006/relationships/hyperlink" Target="http://openag.io/blog/" TargetMode="External"/><Relationship Id="rId26" Type="http://schemas.openxmlformats.org/officeDocument/2006/relationships/hyperlink" Target="http://www.ibm.com/analytics/us/en/technology/data-integration/" TargetMode="External"/><Relationship Id="rId3" Type="http://schemas.openxmlformats.org/officeDocument/2006/relationships/settings" Target="settings.xml"/><Relationship Id="rId21" Type="http://schemas.openxmlformats.org/officeDocument/2006/relationships/image" Target="media/image8.jpg"/><Relationship Id="rId34" Type="http://schemas.openxmlformats.org/officeDocument/2006/relationships/hyperlink" Target="http://www.cgdev.org/publication/us-assistance-global-development" TargetMode="External"/><Relationship Id="rId7" Type="http://schemas.openxmlformats.org/officeDocument/2006/relationships/image" Target="media/image1.jpg"/><Relationship Id="rId12" Type="http://schemas.openxmlformats.org/officeDocument/2006/relationships/hyperlink" Target="http://datastreams.co.kr/en/consulting-service/data-integration/" TargetMode="External"/><Relationship Id="rId17" Type="http://schemas.openxmlformats.org/officeDocument/2006/relationships/image" Target="media/image7.jpg"/><Relationship Id="rId25" Type="http://schemas.openxmlformats.org/officeDocument/2006/relationships/hyperlink" Target="http://www.ibm.com/analytics/us/en/technology/data-integration/" TargetMode="External"/><Relationship Id="rId33" Type="http://schemas.openxmlformats.org/officeDocument/2006/relationships/hyperlink" Target="http://www.fao.org/english/newsroom/news/2002/7833-en.html" TargetMode="External"/><Relationship Id="rId2" Type="http://schemas.openxmlformats.org/officeDocument/2006/relationships/styles" Target="styles.xml"/><Relationship Id="rId16" Type="http://schemas.openxmlformats.org/officeDocument/2006/relationships/image" Target="media/image6.jpg"/><Relationship Id="rId20" Type="http://schemas.openxmlformats.org/officeDocument/2006/relationships/hyperlink" Target="http://openag.io/blog/" TargetMode="External"/><Relationship Id="rId29" Type="http://schemas.openxmlformats.org/officeDocument/2006/relationships/hyperlink" Target="https://www.fas.org/sgp/crs/misc/R44331.pdf" TargetMode="Externa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en.wikipedia.org/wiki/Eucalyptus_(software)" TargetMode="External"/><Relationship Id="rId24" Type="http://schemas.openxmlformats.org/officeDocument/2006/relationships/hyperlink" Target="http://www.ibm.com/analytics/us/en/technology/data-integration/" TargetMode="External"/><Relationship Id="rId32" Type="http://schemas.openxmlformats.org/officeDocument/2006/relationships/hyperlink" Target="http://www.cta.int/en/article/2015-06-17/satellites-and-mobile-phones-improve-crop-productivity-in-sudan.html" TargetMode="External"/><Relationship Id="rId5" Type="http://schemas.openxmlformats.org/officeDocument/2006/relationships/footnotes" Target="footnotes.xml"/><Relationship Id="rId15" Type="http://schemas.openxmlformats.org/officeDocument/2006/relationships/image" Target="media/image5.jpg"/><Relationship Id="rId23" Type="http://schemas.openxmlformats.org/officeDocument/2006/relationships/hyperlink" Target="https://www.accenture.com/_acnmedia/Accenture/Conversion-Assets/DotCom/Documents/Global/PDF/Digital_3/Accenture-Digital-Agriculture-Point-of-View.pdf" TargetMode="External"/><Relationship Id="rId28" Type="http://schemas.openxmlformats.org/officeDocument/2006/relationships/hyperlink" Target="https://ccafs.cgiar.org/research/annual-report/2014/cracking-patterns-in-big-data-saves-colombian-rice-farmers-huge-losses" TargetMode="External"/><Relationship Id="rId36" Type="http://schemas.openxmlformats.org/officeDocument/2006/relationships/theme" Target="theme/theme1.xml"/><Relationship Id="rId10" Type="http://schemas.openxmlformats.org/officeDocument/2006/relationships/footer" Target="footer1.xml"/><Relationship Id="rId19" Type="http://schemas.openxmlformats.org/officeDocument/2006/relationships/hyperlink" Target="http://openag.io/blog/" TargetMode="External"/><Relationship Id="rId31" Type="http://schemas.openxmlformats.org/officeDocument/2006/relationships/hyperlink" Target="http://www.fuzzylogix.com/fuzzy-logix-in-the-media/finding-that-needle-in-the-huge-data-stack/" TargetMode="Externa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image" Target="media/image4.jpg"/><Relationship Id="rId22" Type="http://schemas.openxmlformats.org/officeDocument/2006/relationships/hyperlink" Target="http://openag.io/blog/" TargetMode="External"/><Relationship Id="rId27" Type="http://schemas.openxmlformats.org/officeDocument/2006/relationships/hyperlink" Target="https://agfundernews.com/what-is-ag-big-data5041.html" TargetMode="External"/><Relationship Id="rId30" Type="http://schemas.openxmlformats.org/officeDocument/2006/relationships/hyperlink" Target="http://www.ncin.org.uk/view?rid=136" TargetMode="External"/><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8</Pages>
  <Words>2248</Words>
  <Characters>12814</Characters>
  <Application>Microsoft Office Word</Application>
  <DocSecurity>0</DocSecurity>
  <Lines>106</Lines>
  <Paragraphs>30</Paragraphs>
  <ScaleCrop>false</ScaleCrop>
  <HeadingPairs>
    <vt:vector size="2" baseType="variant">
      <vt:variant>
        <vt:lpstr>Title</vt:lpstr>
      </vt:variant>
      <vt:variant>
        <vt:i4>1</vt:i4>
      </vt:variant>
    </vt:vector>
  </HeadingPairs>
  <TitlesOfParts>
    <vt:vector size="1" baseType="lpstr">
      <vt:lpstr/>
    </vt:vector>
  </TitlesOfParts>
  <Company>U.S. Patent and Trademark Office</Company>
  <LinksUpToDate>false</LinksUpToDate>
  <CharactersWithSpaces>15032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Kahn, Laura H.</dc:creator>
  <cp:lastModifiedBy>Kahn, Laura H.</cp:lastModifiedBy>
  <cp:revision>2</cp:revision>
  <dcterms:created xsi:type="dcterms:W3CDTF">2016-11-30T15:21:00Z</dcterms:created>
  <dcterms:modified xsi:type="dcterms:W3CDTF">2016-11-30T15:21:00Z</dcterms:modified>
</cp:coreProperties>
</file>