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28C" w:rsidRDefault="00DD3D87" w:rsidP="002E13DD">
      <w:pPr>
        <w:jc w:val="center"/>
        <w:rPr>
          <w:rFonts w:ascii="微软雅黑" w:eastAsia="微软雅黑" w:hAnsi="微软雅黑"/>
          <w:b/>
        </w:rPr>
      </w:pPr>
      <w:r w:rsidRPr="00DD3D87">
        <w:rPr>
          <w:rFonts w:ascii="微软雅黑" w:eastAsia="微软雅黑" w:hAnsi="微软雅黑" w:hint="eastAsia"/>
          <w:b/>
        </w:rPr>
        <w:t>第十章 风险管理概论</w:t>
      </w:r>
    </w:p>
    <w:p w:rsidR="00BF6AF3" w:rsidRDefault="00BF6AF3" w:rsidP="002E13DD">
      <w:pPr>
        <w:jc w:val="center"/>
        <w:rPr>
          <w:rFonts w:ascii="微软雅黑" w:eastAsia="微软雅黑" w:hAnsi="微软雅黑"/>
          <w:b/>
        </w:rPr>
      </w:pPr>
    </w:p>
    <w:p w:rsidR="0030635F" w:rsidRDefault="00673BF2"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不确定性是风险的必要条件而非充分条件</w:t>
      </w:r>
      <w:r>
        <w:rPr>
          <w:rFonts w:ascii="微软雅黑" w:eastAsia="微软雅黑" w:hAnsi="微软雅黑" w:hint="eastAsia"/>
          <w:sz w:val="18"/>
          <w:szCs w:val="18"/>
        </w:rPr>
        <w:t>。</w:t>
      </w:r>
    </w:p>
    <w:p w:rsidR="00673BF2" w:rsidRDefault="001A738A"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风险厌恶是一个人在承受风险情况下其偏好的特性。</w:t>
      </w:r>
      <w:r w:rsidR="00444929">
        <w:rPr>
          <w:rFonts w:ascii="微软雅黑" w:eastAsia="微软雅黑" w:hAnsi="微软雅黑" w:hint="eastAsia"/>
          <w:sz w:val="18"/>
          <w:szCs w:val="18"/>
        </w:rPr>
        <w:t>可用于衡量人们为了降低所面临的风险而进行支付的意愿。</w:t>
      </w:r>
    </w:p>
    <w:p w:rsidR="00444929" w:rsidRDefault="00C94DDF"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风险管理</w:t>
      </w:r>
      <w:r>
        <w:rPr>
          <w:rFonts w:ascii="微软雅黑" w:eastAsia="微软雅黑" w:hAnsi="微软雅黑" w:hint="eastAsia"/>
          <w:sz w:val="18"/>
          <w:szCs w:val="18"/>
        </w:rPr>
        <w:t>：</w:t>
      </w:r>
      <w:r>
        <w:rPr>
          <w:rFonts w:ascii="微软雅黑" w:eastAsia="微软雅黑" w:hAnsi="微软雅黑"/>
          <w:sz w:val="18"/>
          <w:szCs w:val="18"/>
        </w:rPr>
        <w:t>确定减少风险的成本收益权衡方案</w:t>
      </w:r>
      <w:r>
        <w:rPr>
          <w:rFonts w:ascii="微软雅黑" w:eastAsia="微软雅黑" w:hAnsi="微软雅黑" w:hint="eastAsia"/>
          <w:sz w:val="18"/>
          <w:szCs w:val="18"/>
        </w:rPr>
        <w:t>（trade-off）和决定采取的行动计划（包括不采取任何行动）的过程</w:t>
      </w:r>
      <w:r w:rsidR="008235F4">
        <w:rPr>
          <w:rFonts w:ascii="微软雅黑" w:eastAsia="微软雅黑" w:hAnsi="微软雅黑" w:hint="eastAsia"/>
          <w:sz w:val="18"/>
          <w:szCs w:val="18"/>
        </w:rPr>
        <w:t>。</w:t>
      </w:r>
    </w:p>
    <w:p w:rsidR="00BA1912" w:rsidRDefault="001C0C62"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所有出于不确定性而做出的决策必须发生在这一不确定性出现之前。</w:t>
      </w:r>
    </w:p>
    <w:p w:rsidR="001C0C62" w:rsidRDefault="002714C9"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对风险管理决策正确性的判断应当基于做出决策时可获取的</w:t>
      </w:r>
      <w:r w:rsidR="003648FC">
        <w:rPr>
          <w:rFonts w:ascii="微软雅黑" w:eastAsia="微软雅黑" w:hAnsi="微软雅黑" w:hint="eastAsia"/>
          <w:sz w:val="18"/>
          <w:szCs w:val="18"/>
        </w:rPr>
        <w:t>信息。</w:t>
      </w:r>
    </w:p>
    <w:p w:rsidR="00D8555D" w:rsidRDefault="00B2601D"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风险暴露</w:t>
      </w:r>
      <w:r>
        <w:rPr>
          <w:rFonts w:ascii="微软雅黑" w:eastAsia="微软雅黑" w:hAnsi="微软雅黑" w:hint="eastAsia"/>
          <w:sz w:val="18"/>
          <w:szCs w:val="18"/>
        </w:rPr>
        <w:t>：</w:t>
      </w:r>
      <w:r>
        <w:rPr>
          <w:rFonts w:ascii="微软雅黑" w:eastAsia="微软雅黑" w:hAnsi="微软雅黑"/>
          <w:sz w:val="18"/>
          <w:szCs w:val="18"/>
        </w:rPr>
        <w:t>因为职业工作性质或消费模式的原因而面临着的一周特殊类型的风险</w:t>
      </w:r>
      <w:r>
        <w:rPr>
          <w:rFonts w:ascii="微软雅黑" w:eastAsia="微软雅黑" w:hAnsi="微软雅黑" w:hint="eastAsia"/>
          <w:sz w:val="18"/>
          <w:szCs w:val="18"/>
        </w:rPr>
        <w:t>。</w:t>
      </w:r>
    </w:p>
    <w:p w:rsidR="00B2601D" w:rsidRDefault="00CD251D"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“投机者”可定义为所处的交易部位是通过增加自身的魔咒风险暴露程度而寄希望于以此增加财富的投资者。</w:t>
      </w:r>
      <w:r w:rsidR="00204BED">
        <w:rPr>
          <w:rFonts w:ascii="微软雅黑" w:eastAsia="微软雅黑" w:hAnsi="微软雅黑" w:hint="eastAsia"/>
          <w:sz w:val="18"/>
          <w:szCs w:val="18"/>
        </w:rPr>
        <w:t>套期保值者是处于减少风险暴露程度的交易部位。</w:t>
      </w:r>
    </w:p>
    <w:p w:rsidR="00CD251D" w:rsidRDefault="00ED34EB"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预防性储蓄</w:t>
      </w:r>
      <w:r>
        <w:rPr>
          <w:rFonts w:ascii="微软雅黑" w:eastAsia="微软雅黑" w:hAnsi="微软雅黑" w:hint="eastAsia"/>
          <w:sz w:val="18"/>
          <w:szCs w:val="18"/>
        </w:rPr>
        <w:t>：</w:t>
      </w:r>
      <w:r>
        <w:rPr>
          <w:rFonts w:ascii="微软雅黑" w:eastAsia="微软雅黑" w:hAnsi="微软雅黑"/>
          <w:sz w:val="18"/>
          <w:szCs w:val="18"/>
        </w:rPr>
        <w:t>为了应付意料之外的未来开支</w:t>
      </w:r>
      <w:r>
        <w:rPr>
          <w:rFonts w:ascii="微软雅黑" w:eastAsia="微软雅黑" w:hAnsi="微软雅黑" w:hint="eastAsia"/>
          <w:sz w:val="18"/>
          <w:szCs w:val="18"/>
        </w:rPr>
        <w:t>而进行更多的储蓄，从而刺激了家庭储蓄的增长。</w:t>
      </w:r>
    </w:p>
    <w:p w:rsidR="000F3FB1" w:rsidRDefault="003E6F13"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sz w:val="18"/>
          <w:szCs w:val="18"/>
        </w:rPr>
        <w:t>家庭面临的风险主要有</w:t>
      </w:r>
      <w:r>
        <w:rPr>
          <w:rFonts w:ascii="微软雅黑" w:eastAsia="微软雅黑" w:hAnsi="微软雅黑" w:hint="eastAsia"/>
          <w:sz w:val="18"/>
          <w:szCs w:val="18"/>
        </w:rPr>
        <w:t>：</w:t>
      </w:r>
    </w:p>
    <w:p w:rsidR="003E6F13" w:rsidRDefault="003E6F13" w:rsidP="003E6F13">
      <w:pPr>
        <w:pStyle w:val="a3"/>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疾病、残疾和死亡：意外疾病和事故伤害面临的治疗和陪护支出及无法工作造成的收入损失；</w:t>
      </w:r>
    </w:p>
    <w:p w:rsidR="008F686F" w:rsidRDefault="008F686F" w:rsidP="003E6F13">
      <w:pPr>
        <w:pStyle w:val="a3"/>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失业风险：失去工作的风险，而带来收入减少；</w:t>
      </w:r>
    </w:p>
    <w:p w:rsidR="008F686F" w:rsidRDefault="00EF69C3" w:rsidP="003E6F13">
      <w:pPr>
        <w:pStyle w:val="a3"/>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耐用消费品风险：源自房子、汽车或其他耐用消费品所有权的损失；</w:t>
      </w:r>
    </w:p>
    <w:p w:rsidR="00EF69C3" w:rsidRDefault="00EF69C3" w:rsidP="003E6F13">
      <w:pPr>
        <w:pStyle w:val="a3"/>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负债风险；</w:t>
      </w:r>
    </w:p>
    <w:p w:rsidR="00EF69C3" w:rsidRDefault="00EF69C3" w:rsidP="003E6F13">
      <w:pPr>
        <w:pStyle w:val="a3"/>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金融资产风险。</w:t>
      </w:r>
    </w:p>
    <w:p w:rsidR="003E6F13" w:rsidRDefault="008C5E4F"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风险管理过程是为分析和应付风险而进行的系统尝试。可分为以下五个步骤：</w:t>
      </w:r>
    </w:p>
    <w:p w:rsidR="008C5E4F" w:rsidRDefault="008C5E4F" w:rsidP="008C5E4F">
      <w:pPr>
        <w:pStyle w:val="a3"/>
        <w:numPr>
          <w:ilvl w:val="0"/>
          <w:numId w:val="9"/>
        </w:numPr>
        <w:ind w:firstLineChars="0"/>
        <w:rPr>
          <w:rFonts w:ascii="微软雅黑" w:eastAsia="微软雅黑" w:hAnsi="微软雅黑"/>
          <w:sz w:val="18"/>
          <w:szCs w:val="18"/>
        </w:rPr>
      </w:pPr>
      <w:r>
        <w:rPr>
          <w:rFonts w:ascii="微软雅黑" w:eastAsia="微软雅黑" w:hAnsi="微软雅黑" w:hint="eastAsia"/>
          <w:sz w:val="18"/>
          <w:szCs w:val="18"/>
        </w:rPr>
        <w:t>风险识别；</w:t>
      </w:r>
    </w:p>
    <w:p w:rsidR="008C5E4F" w:rsidRDefault="008C5E4F" w:rsidP="008C5E4F">
      <w:pPr>
        <w:pStyle w:val="a3"/>
        <w:numPr>
          <w:ilvl w:val="0"/>
          <w:numId w:val="9"/>
        </w:numPr>
        <w:ind w:firstLineChars="0"/>
        <w:rPr>
          <w:rFonts w:ascii="微软雅黑" w:eastAsia="微软雅黑" w:hAnsi="微软雅黑"/>
          <w:sz w:val="18"/>
          <w:szCs w:val="18"/>
        </w:rPr>
      </w:pPr>
      <w:r>
        <w:rPr>
          <w:rFonts w:ascii="微软雅黑" w:eastAsia="微软雅黑" w:hAnsi="微软雅黑" w:hint="eastAsia"/>
          <w:sz w:val="18"/>
          <w:szCs w:val="18"/>
        </w:rPr>
        <w:t>风险评估；</w:t>
      </w:r>
    </w:p>
    <w:p w:rsidR="008C5E4F" w:rsidRDefault="008C5E4F" w:rsidP="008C5E4F">
      <w:pPr>
        <w:pStyle w:val="a3"/>
        <w:numPr>
          <w:ilvl w:val="0"/>
          <w:numId w:val="9"/>
        </w:numPr>
        <w:ind w:firstLineChars="0"/>
        <w:rPr>
          <w:rFonts w:ascii="微软雅黑" w:eastAsia="微软雅黑" w:hAnsi="微软雅黑"/>
          <w:sz w:val="18"/>
          <w:szCs w:val="18"/>
        </w:rPr>
      </w:pPr>
      <w:r>
        <w:rPr>
          <w:rFonts w:ascii="微软雅黑" w:eastAsia="微软雅黑" w:hAnsi="微软雅黑" w:hint="eastAsia"/>
          <w:sz w:val="18"/>
          <w:szCs w:val="18"/>
        </w:rPr>
        <w:t>风险管理方法选择；</w:t>
      </w:r>
    </w:p>
    <w:p w:rsidR="008C5E4F" w:rsidRDefault="008C5E4F" w:rsidP="008C5E4F">
      <w:pPr>
        <w:pStyle w:val="a3"/>
        <w:numPr>
          <w:ilvl w:val="0"/>
          <w:numId w:val="9"/>
        </w:numPr>
        <w:ind w:firstLineChars="0"/>
        <w:rPr>
          <w:rFonts w:ascii="微软雅黑" w:eastAsia="微软雅黑" w:hAnsi="微软雅黑"/>
          <w:sz w:val="18"/>
          <w:szCs w:val="18"/>
        </w:rPr>
      </w:pPr>
      <w:r>
        <w:rPr>
          <w:rFonts w:ascii="微软雅黑" w:eastAsia="微软雅黑" w:hAnsi="微软雅黑" w:hint="eastAsia"/>
          <w:sz w:val="18"/>
          <w:szCs w:val="18"/>
        </w:rPr>
        <w:t>实施；</w:t>
      </w:r>
    </w:p>
    <w:p w:rsidR="008C5E4F" w:rsidRDefault="008C5E4F" w:rsidP="008C5E4F">
      <w:pPr>
        <w:pStyle w:val="a3"/>
        <w:numPr>
          <w:ilvl w:val="0"/>
          <w:numId w:val="9"/>
        </w:numPr>
        <w:ind w:firstLineChars="0"/>
        <w:rPr>
          <w:rFonts w:ascii="微软雅黑" w:eastAsia="微软雅黑" w:hAnsi="微软雅黑"/>
          <w:sz w:val="18"/>
          <w:szCs w:val="18"/>
        </w:rPr>
      </w:pPr>
      <w:r>
        <w:rPr>
          <w:rFonts w:ascii="微软雅黑" w:eastAsia="微软雅黑" w:hAnsi="微软雅黑" w:hint="eastAsia"/>
          <w:sz w:val="18"/>
          <w:szCs w:val="18"/>
        </w:rPr>
        <w:t>评价。</w:t>
      </w:r>
    </w:p>
    <w:p w:rsidR="008C5E4F" w:rsidRDefault="00687937"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套期保值：降低所面临的风险，同时也放弃了收益的可能性的一种行为。</w:t>
      </w:r>
    </w:p>
    <w:p w:rsidR="00687937" w:rsidRPr="00C46B2A" w:rsidRDefault="00687937" w:rsidP="008B5E13">
      <w:pPr>
        <w:pStyle w:val="a3"/>
        <w:numPr>
          <w:ilvl w:val="0"/>
          <w:numId w:val="3"/>
        </w:numPr>
        <w:ind w:firstLineChars="0"/>
        <w:rPr>
          <w:rFonts w:ascii="微软雅黑" w:eastAsia="微软雅黑" w:hAnsi="微软雅黑"/>
          <w:sz w:val="18"/>
          <w:szCs w:val="18"/>
        </w:rPr>
      </w:pPr>
      <w:r>
        <w:rPr>
          <w:rFonts w:ascii="微软雅黑" w:eastAsia="微软雅黑" w:hAnsi="微软雅黑" w:hint="eastAsia"/>
          <w:sz w:val="18"/>
          <w:szCs w:val="18"/>
        </w:rPr>
        <w:t>保险：保留潜在收益情况下，降低损失的风险。与套期保值有本质区别</w:t>
      </w:r>
    </w:p>
    <w:sectPr w:rsidR="00687937" w:rsidRPr="00C46B2A" w:rsidSect="00500C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6D8" w:rsidRDefault="00AC06D8" w:rsidP="00907557">
      <w:r>
        <w:separator/>
      </w:r>
    </w:p>
  </w:endnote>
  <w:endnote w:type="continuationSeparator" w:id="1">
    <w:p w:rsidR="00AC06D8" w:rsidRDefault="00AC06D8" w:rsidP="009075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6D8" w:rsidRDefault="00AC06D8" w:rsidP="00907557">
      <w:r>
        <w:separator/>
      </w:r>
    </w:p>
  </w:footnote>
  <w:footnote w:type="continuationSeparator" w:id="1">
    <w:p w:rsidR="00AC06D8" w:rsidRDefault="00AC06D8" w:rsidP="009075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0B07"/>
    <w:multiLevelType w:val="hybridMultilevel"/>
    <w:tmpl w:val="6448A7C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9D06433"/>
    <w:multiLevelType w:val="hybridMultilevel"/>
    <w:tmpl w:val="86F4B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0054B5"/>
    <w:multiLevelType w:val="hybridMultilevel"/>
    <w:tmpl w:val="CB6208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C3D178E"/>
    <w:multiLevelType w:val="hybridMultilevel"/>
    <w:tmpl w:val="B31A90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AF5FB6"/>
    <w:multiLevelType w:val="hybridMultilevel"/>
    <w:tmpl w:val="26B0769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1A345E3"/>
    <w:multiLevelType w:val="hybridMultilevel"/>
    <w:tmpl w:val="93443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37823FA"/>
    <w:multiLevelType w:val="hybridMultilevel"/>
    <w:tmpl w:val="934435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0001E9"/>
    <w:multiLevelType w:val="hybridMultilevel"/>
    <w:tmpl w:val="F8CC647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D625C0F"/>
    <w:multiLevelType w:val="hybridMultilevel"/>
    <w:tmpl w:val="0C4C203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7"/>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3DD"/>
    <w:rsid w:val="00055A19"/>
    <w:rsid w:val="000A15E2"/>
    <w:rsid w:val="000D2438"/>
    <w:rsid w:val="000E677C"/>
    <w:rsid w:val="000F2CBF"/>
    <w:rsid w:val="000F3FB1"/>
    <w:rsid w:val="001458FA"/>
    <w:rsid w:val="001937A9"/>
    <w:rsid w:val="001A738A"/>
    <w:rsid w:val="001C0BF6"/>
    <w:rsid w:val="001C0C62"/>
    <w:rsid w:val="00204BED"/>
    <w:rsid w:val="00240CCD"/>
    <w:rsid w:val="002714C9"/>
    <w:rsid w:val="002B6C5B"/>
    <w:rsid w:val="002E13DD"/>
    <w:rsid w:val="0030635F"/>
    <w:rsid w:val="0031176A"/>
    <w:rsid w:val="00340241"/>
    <w:rsid w:val="003648FC"/>
    <w:rsid w:val="00382404"/>
    <w:rsid w:val="0039174F"/>
    <w:rsid w:val="003B1C9D"/>
    <w:rsid w:val="003E6F13"/>
    <w:rsid w:val="003F6CAD"/>
    <w:rsid w:val="00442102"/>
    <w:rsid w:val="004421A5"/>
    <w:rsid w:val="00444929"/>
    <w:rsid w:val="004602AF"/>
    <w:rsid w:val="00490D81"/>
    <w:rsid w:val="00492AF5"/>
    <w:rsid w:val="004B2915"/>
    <w:rsid w:val="004E1296"/>
    <w:rsid w:val="004F1A2B"/>
    <w:rsid w:val="00500C5F"/>
    <w:rsid w:val="00505C4A"/>
    <w:rsid w:val="005223C2"/>
    <w:rsid w:val="00524004"/>
    <w:rsid w:val="00527CED"/>
    <w:rsid w:val="00537D51"/>
    <w:rsid w:val="005521BF"/>
    <w:rsid w:val="00552E57"/>
    <w:rsid w:val="005C7C90"/>
    <w:rsid w:val="00673BF2"/>
    <w:rsid w:val="00687937"/>
    <w:rsid w:val="006E774F"/>
    <w:rsid w:val="006F329F"/>
    <w:rsid w:val="00705D5B"/>
    <w:rsid w:val="007576FC"/>
    <w:rsid w:val="0076278B"/>
    <w:rsid w:val="007A2ECD"/>
    <w:rsid w:val="007B3A76"/>
    <w:rsid w:val="007C34AE"/>
    <w:rsid w:val="007E464B"/>
    <w:rsid w:val="007E47F4"/>
    <w:rsid w:val="008000C5"/>
    <w:rsid w:val="008235F4"/>
    <w:rsid w:val="00841311"/>
    <w:rsid w:val="008767CE"/>
    <w:rsid w:val="00890B61"/>
    <w:rsid w:val="008A390C"/>
    <w:rsid w:val="008B5E13"/>
    <w:rsid w:val="008C5E4F"/>
    <w:rsid w:val="008F686F"/>
    <w:rsid w:val="008F6B6B"/>
    <w:rsid w:val="00907557"/>
    <w:rsid w:val="00932490"/>
    <w:rsid w:val="00940F6F"/>
    <w:rsid w:val="00992C81"/>
    <w:rsid w:val="009B338F"/>
    <w:rsid w:val="009C2A95"/>
    <w:rsid w:val="00A10DF2"/>
    <w:rsid w:val="00A402D3"/>
    <w:rsid w:val="00A50CF1"/>
    <w:rsid w:val="00A75C28"/>
    <w:rsid w:val="00AC06D8"/>
    <w:rsid w:val="00AD149D"/>
    <w:rsid w:val="00AD4298"/>
    <w:rsid w:val="00AF61BE"/>
    <w:rsid w:val="00AF6BBB"/>
    <w:rsid w:val="00B2601D"/>
    <w:rsid w:val="00B53DDF"/>
    <w:rsid w:val="00BA1912"/>
    <w:rsid w:val="00BC15BE"/>
    <w:rsid w:val="00BC2012"/>
    <w:rsid w:val="00BF6AF3"/>
    <w:rsid w:val="00C14E86"/>
    <w:rsid w:val="00C46B2A"/>
    <w:rsid w:val="00C65C1E"/>
    <w:rsid w:val="00C94DDF"/>
    <w:rsid w:val="00C97228"/>
    <w:rsid w:val="00CB5E9B"/>
    <w:rsid w:val="00CC0153"/>
    <w:rsid w:val="00CD251D"/>
    <w:rsid w:val="00CD74C2"/>
    <w:rsid w:val="00CF0212"/>
    <w:rsid w:val="00D27F7E"/>
    <w:rsid w:val="00D33E20"/>
    <w:rsid w:val="00D4227A"/>
    <w:rsid w:val="00D44E71"/>
    <w:rsid w:val="00D62C8A"/>
    <w:rsid w:val="00D77F35"/>
    <w:rsid w:val="00D8555D"/>
    <w:rsid w:val="00DC582C"/>
    <w:rsid w:val="00DD3D87"/>
    <w:rsid w:val="00E3432C"/>
    <w:rsid w:val="00E81576"/>
    <w:rsid w:val="00E90F23"/>
    <w:rsid w:val="00ED34EB"/>
    <w:rsid w:val="00EF69C3"/>
    <w:rsid w:val="00F070CD"/>
    <w:rsid w:val="00F45105"/>
    <w:rsid w:val="00F6648B"/>
    <w:rsid w:val="00F76577"/>
    <w:rsid w:val="00FA376F"/>
    <w:rsid w:val="00FB613D"/>
    <w:rsid w:val="00FD128C"/>
    <w:rsid w:val="00FE41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C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28C"/>
    <w:pPr>
      <w:ind w:firstLineChars="200" w:firstLine="420"/>
    </w:pPr>
  </w:style>
  <w:style w:type="character" w:styleId="a4">
    <w:name w:val="Placeholder Text"/>
    <w:basedOn w:val="a0"/>
    <w:uiPriority w:val="99"/>
    <w:semiHidden/>
    <w:rsid w:val="00CF0212"/>
    <w:rPr>
      <w:color w:val="808080"/>
    </w:rPr>
  </w:style>
  <w:style w:type="paragraph" w:styleId="a5">
    <w:name w:val="Balloon Text"/>
    <w:basedOn w:val="a"/>
    <w:link w:val="Char"/>
    <w:uiPriority w:val="99"/>
    <w:semiHidden/>
    <w:unhideWhenUsed/>
    <w:rsid w:val="00CF0212"/>
    <w:rPr>
      <w:sz w:val="18"/>
      <w:szCs w:val="18"/>
    </w:rPr>
  </w:style>
  <w:style w:type="character" w:customStyle="1" w:styleId="Char">
    <w:name w:val="批注框文本 Char"/>
    <w:basedOn w:val="a0"/>
    <w:link w:val="a5"/>
    <w:uiPriority w:val="99"/>
    <w:semiHidden/>
    <w:rsid w:val="00CF0212"/>
    <w:rPr>
      <w:sz w:val="18"/>
      <w:szCs w:val="18"/>
    </w:rPr>
  </w:style>
  <w:style w:type="paragraph" w:styleId="a6">
    <w:name w:val="header"/>
    <w:basedOn w:val="a"/>
    <w:link w:val="Char0"/>
    <w:uiPriority w:val="99"/>
    <w:semiHidden/>
    <w:unhideWhenUsed/>
    <w:rsid w:val="009075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07557"/>
    <w:rPr>
      <w:sz w:val="18"/>
      <w:szCs w:val="18"/>
    </w:rPr>
  </w:style>
  <w:style w:type="paragraph" w:styleId="a7">
    <w:name w:val="footer"/>
    <w:basedOn w:val="a"/>
    <w:link w:val="Char1"/>
    <w:uiPriority w:val="99"/>
    <w:semiHidden/>
    <w:unhideWhenUsed/>
    <w:rsid w:val="00907557"/>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075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zxg</dc:creator>
  <cp:lastModifiedBy>zxg</cp:lastModifiedBy>
  <cp:revision>109</cp:revision>
  <dcterms:created xsi:type="dcterms:W3CDTF">2016-07-21T12:03:00Z</dcterms:created>
  <dcterms:modified xsi:type="dcterms:W3CDTF">2016-10-26T14:24:00Z</dcterms:modified>
</cp:coreProperties>
</file>