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14d4f9202fbd4eaa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8D7" w:rsidRPr="00A478D7" w:rsidRDefault="00A478D7" w:rsidP="00A478D7">
      <w:pPr>
        <w:jc w:val="center"/>
        <w:rPr>
          <w:rFonts w:ascii="微软雅黑" w:eastAsia="微软雅黑" w:hAnsi="微软雅黑"/>
          <w:b/>
        </w:rPr>
      </w:pPr>
      <w:r w:rsidRPr="00A478D7">
        <w:rPr>
          <w:rFonts w:ascii="微软雅黑" w:eastAsia="微软雅黑" w:hAnsi="微软雅黑" w:hint="eastAsia"/>
          <w:b/>
        </w:rPr>
        <w:t>进程与线程</w:t>
      </w:r>
    </w:p>
    <w:p w:rsidR="00A478D7" w:rsidRPr="00A478D7" w:rsidRDefault="00A478D7" w:rsidP="00A478D7">
      <w:pPr>
        <w:rPr>
          <w:rFonts w:ascii="微软雅黑" w:eastAsia="微软雅黑" w:hAnsi="微软雅黑"/>
        </w:rPr>
      </w:pPr>
    </w:p>
    <w:p w:rsidR="00A478D7" w:rsidRPr="00A90EC5" w:rsidRDefault="00A478D7" w:rsidP="00886095">
      <w:pPr>
        <w:spacing w:line="360" w:lineRule="auto"/>
        <w:rPr>
          <w:rFonts w:ascii="微软雅黑" w:eastAsia="微软雅黑" w:hAnsi="微软雅黑"/>
          <w:color w:val="00B0F0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参考：</w:t>
      </w:r>
      <w:r w:rsidRPr="00A90EC5">
        <w:rPr>
          <w:rFonts w:ascii="微软雅黑" w:eastAsia="微软雅黑" w:hAnsi="微软雅黑" w:hint="eastAsia"/>
          <w:color w:val="00B0F0"/>
          <w:sz w:val="18"/>
          <w:szCs w:val="18"/>
          <w:u w:val="single"/>
        </w:rPr>
        <w:t>http://blog.csdn.net/yaosiming2011/article/details/44280797</w:t>
      </w:r>
    </w:p>
    <w:p w:rsidR="00A478D7" w:rsidRPr="00A90EC5" w:rsidRDefault="00A478D7" w:rsidP="00886095">
      <w:pPr>
        <w:spacing w:line="360" w:lineRule="auto"/>
        <w:rPr>
          <w:rFonts w:ascii="微软雅黑" w:eastAsia="微软雅黑" w:hAnsi="微软雅黑"/>
          <w:color w:val="00B0F0"/>
          <w:sz w:val="18"/>
          <w:szCs w:val="18"/>
          <w:u w:val="single"/>
        </w:rPr>
      </w:pPr>
      <w:r w:rsidRPr="00A90EC5">
        <w:rPr>
          <w:rFonts w:ascii="微软雅黑" w:eastAsia="微软雅黑" w:hAnsi="微软雅黑"/>
          <w:color w:val="00B0F0"/>
          <w:sz w:val="18"/>
          <w:szCs w:val="18"/>
        </w:rPr>
        <w:tab/>
      </w:r>
      <w:r w:rsidRPr="00A90EC5">
        <w:rPr>
          <w:rFonts w:ascii="微软雅黑" w:eastAsia="微软雅黑" w:hAnsi="微软雅黑"/>
          <w:color w:val="00B0F0"/>
          <w:sz w:val="18"/>
          <w:szCs w:val="18"/>
          <w:u w:val="single"/>
        </w:rPr>
        <w:t>http://www.cnblogs.com/tiankong101/p/4229584.html</w:t>
      </w:r>
    </w:p>
    <w:p w:rsidR="00A478D7" w:rsidRPr="00A90EC5" w:rsidRDefault="00A478D7" w:rsidP="00886095">
      <w:pPr>
        <w:spacing w:line="360" w:lineRule="auto"/>
        <w:rPr>
          <w:rFonts w:ascii="微软雅黑" w:eastAsia="微软雅黑" w:hAnsi="微软雅黑"/>
          <w:color w:val="00B0F0"/>
          <w:sz w:val="18"/>
          <w:szCs w:val="18"/>
          <w:u w:val="single"/>
        </w:rPr>
      </w:pPr>
      <w:r w:rsidRPr="00A90EC5">
        <w:rPr>
          <w:rFonts w:ascii="微软雅黑" w:eastAsia="微软雅黑" w:hAnsi="微软雅黑"/>
          <w:color w:val="00B0F0"/>
          <w:sz w:val="18"/>
          <w:szCs w:val="18"/>
        </w:rPr>
        <w:tab/>
      </w:r>
      <w:hyperlink r:id="rId5" w:history="1">
        <w:r w:rsidR="000B40F6" w:rsidRPr="00A90EC5">
          <w:rPr>
            <w:rFonts w:ascii="微软雅黑" w:eastAsia="微软雅黑" w:hAnsi="微软雅黑"/>
            <w:color w:val="00B0F0"/>
            <w:sz w:val="18"/>
            <w:szCs w:val="18"/>
            <w:u w:val="single"/>
          </w:rPr>
          <w:t>http://www.cnblogs.com/lmule/archive/2010/08/18/1802774.html</w:t>
        </w:r>
      </w:hyperlink>
      <w:bookmarkStart w:id="0" w:name="_GoBack"/>
      <w:bookmarkEnd w:id="0"/>
    </w:p>
    <w:p w:rsidR="000B40F6" w:rsidRPr="00A90EC5" w:rsidRDefault="00A90EC5" w:rsidP="00886095">
      <w:pPr>
        <w:widowControl/>
        <w:spacing w:line="360" w:lineRule="auto"/>
        <w:ind w:firstLine="420"/>
        <w:jc w:val="left"/>
        <w:rPr>
          <w:color w:val="00B0F0"/>
          <w:sz w:val="18"/>
          <w:szCs w:val="18"/>
          <w:u w:val="single"/>
        </w:rPr>
      </w:pPr>
      <w:hyperlink r:id="rId6" w:history="1">
        <w:r w:rsidR="000B40F6" w:rsidRPr="00A90EC5">
          <w:rPr>
            <w:rFonts w:ascii="微软雅黑" w:eastAsia="微软雅黑" w:hAnsi="微软雅黑"/>
            <w:color w:val="00B0F0"/>
            <w:sz w:val="18"/>
            <w:szCs w:val="18"/>
            <w:u w:val="single"/>
          </w:rPr>
          <w:t>https://www.jianshu.com/p/354066717f78</w:t>
        </w:r>
      </w:hyperlink>
    </w:p>
    <w:p w:rsidR="00A478D7" w:rsidRPr="00A90EC5" w:rsidRDefault="00A90EC5" w:rsidP="00886095">
      <w:pPr>
        <w:widowControl/>
        <w:spacing w:line="360" w:lineRule="auto"/>
        <w:ind w:firstLine="420"/>
        <w:jc w:val="left"/>
        <w:rPr>
          <w:rFonts w:ascii="微软雅黑" w:eastAsia="微软雅黑" w:hAnsi="微软雅黑"/>
          <w:sz w:val="18"/>
          <w:szCs w:val="18"/>
          <w:u w:val="single"/>
        </w:rPr>
      </w:pPr>
      <w:hyperlink r:id="rId7" w:history="1">
        <w:r w:rsidR="00F0468D" w:rsidRPr="00A90EC5">
          <w:rPr>
            <w:rFonts w:ascii="微软雅黑" w:eastAsia="微软雅黑" w:hAnsi="微软雅黑"/>
            <w:color w:val="00B0F0"/>
            <w:sz w:val="18"/>
            <w:szCs w:val="18"/>
            <w:u w:val="single"/>
          </w:rPr>
          <w:t>https://www.cnblogs.com/CarpenterLee/p/9558026.html</w:t>
        </w:r>
      </w:hyperlink>
    </w:p>
    <w:p w:rsidR="00A478D7" w:rsidRPr="00BB787D" w:rsidRDefault="00A478D7" w:rsidP="008860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进程：具有一定独立功能的程序关于某个数据集合上的一次运行活动，是系统进行资源分配和调度的最小单元。进程在执行过程中拥有独立的内存单元。</w:t>
      </w:r>
    </w:p>
    <w:p w:rsidR="00A478D7" w:rsidRPr="00BB787D" w:rsidRDefault="00A478D7" w:rsidP="008860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线程：进程的一个实体,是CPU调度和分派的最小单元，比进程更小的能独立运行的基本单位。进程在执行过程中拥有独立的内存单元，线程只拥有一点在运行中必不可少的系统资源(如程序计数器,一组寄存器和栈)，但是它可与同属一个进程的其他的线程共享进程所拥有的全部资源。每个独立的</w:t>
      </w:r>
      <w:r w:rsidR="006B1420" w:rsidRPr="00BB787D">
        <w:rPr>
          <w:rFonts w:ascii="微软雅黑" w:eastAsia="微软雅黑" w:hAnsi="微软雅黑" w:hint="eastAsia"/>
          <w:sz w:val="18"/>
          <w:szCs w:val="18"/>
        </w:rPr>
        <w:t>线程</w:t>
      </w:r>
      <w:r w:rsidRPr="00BB787D">
        <w:rPr>
          <w:rFonts w:ascii="微软雅黑" w:eastAsia="微软雅黑" w:hAnsi="微软雅黑" w:hint="eastAsia"/>
          <w:sz w:val="18"/>
          <w:szCs w:val="18"/>
        </w:rPr>
        <w:t>有一个程序运行的入口、顺序执行序列和程序的出口。</w:t>
      </w:r>
    </w:p>
    <w:p w:rsidR="00A478D7" w:rsidRPr="00BB787D" w:rsidRDefault="00A478D7" w:rsidP="008860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进程与线程的关系：</w:t>
      </w:r>
      <w:r w:rsidRPr="00BB787D">
        <w:rPr>
          <w:rFonts w:ascii="MS Gothic" w:eastAsia="MS Gothic" w:hAnsi="MS Gothic" w:cs="MS Gothic" w:hint="eastAsia"/>
          <w:sz w:val="18"/>
          <w:szCs w:val="18"/>
        </w:rPr>
        <w:t> </w:t>
      </w:r>
      <w:r w:rsidRPr="00BB787D">
        <w:rPr>
          <w:rFonts w:ascii="微软雅黑" w:eastAsia="微软雅黑" w:hAnsi="微软雅黑" w:hint="eastAsia"/>
          <w:sz w:val="18"/>
          <w:szCs w:val="18"/>
        </w:rPr>
        <w:t>一个进程可以有多个线程</w:t>
      </w:r>
      <w:r w:rsidR="0046608E" w:rsidRPr="00BB787D">
        <w:rPr>
          <w:rFonts w:ascii="微软雅黑" w:eastAsia="微软雅黑" w:hAnsi="微软雅黑" w:hint="eastAsia"/>
          <w:sz w:val="18"/>
          <w:szCs w:val="18"/>
        </w:rPr>
        <w:t>（通过CPU调度，在每个时间片中只有一个线程执行）</w:t>
      </w:r>
      <w:r w:rsidRPr="00BB787D">
        <w:rPr>
          <w:rFonts w:ascii="微软雅黑" w:eastAsia="微软雅黑" w:hAnsi="微软雅黑" w:hint="eastAsia"/>
          <w:sz w:val="18"/>
          <w:szCs w:val="18"/>
        </w:rPr>
        <w:t>，同一进程中的所有线程共享进程的全部资源。</w:t>
      </w:r>
    </w:p>
    <w:p w:rsidR="00A478D7" w:rsidRPr="00BB787D" w:rsidRDefault="00A478D7" w:rsidP="008860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进程与线程的区别：</w:t>
      </w:r>
    </w:p>
    <w:p w:rsidR="00A478D7" w:rsidRPr="00BB787D" w:rsidRDefault="00A478D7" w:rsidP="0088609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每个独立的线程有一个程序运行的入口、顺序执行序列和程序的出口。但是线程不能够独立执行</w:t>
      </w:r>
    </w:p>
    <w:p w:rsidR="00A478D7" w:rsidRPr="00BB787D" w:rsidRDefault="00A478D7" w:rsidP="0088609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多线程的意义在于一个应用程序中，有多个执行部分可以同时执行</w:t>
      </w:r>
    </w:p>
    <w:p w:rsidR="00A478D7" w:rsidRPr="00BB787D" w:rsidRDefault="00A478D7" w:rsidP="0088609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线程执行开销小，但不利于资源的管理和保护；而进程正相反。</w:t>
      </w:r>
    </w:p>
    <w:p w:rsidR="008B79BD" w:rsidRPr="00BB787D" w:rsidRDefault="008B79BD" w:rsidP="008860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/>
          <w:sz w:val="18"/>
          <w:szCs w:val="18"/>
        </w:rPr>
        <w:t>进程与线程的同步</w:t>
      </w:r>
    </w:p>
    <w:p w:rsidR="008B79BD" w:rsidRPr="00BB787D" w:rsidRDefault="008B79BD" w:rsidP="00FA4845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/>
          <w:sz w:val="18"/>
          <w:szCs w:val="18"/>
        </w:rPr>
        <w:t>进程：无名管道、有名管道、信号、信号量</w:t>
      </w:r>
      <w:r w:rsidR="00880708" w:rsidRPr="00BB787D">
        <w:rPr>
          <w:rFonts w:ascii="微软雅黑" w:eastAsia="微软雅黑" w:hAnsi="微软雅黑"/>
          <w:sz w:val="18"/>
          <w:szCs w:val="18"/>
        </w:rPr>
        <w:t>、共享内存、消息队列</w:t>
      </w:r>
      <w:r w:rsidR="008D2295" w:rsidRPr="00BB787D">
        <w:rPr>
          <w:rFonts w:ascii="微软雅黑" w:eastAsia="微软雅黑" w:hAnsi="微软雅黑" w:hint="eastAsia"/>
          <w:sz w:val="18"/>
          <w:szCs w:val="18"/>
        </w:rPr>
        <w:t>；</w:t>
      </w:r>
    </w:p>
    <w:p w:rsidR="008B79BD" w:rsidRPr="00BB787D" w:rsidRDefault="00DD1565" w:rsidP="00FA4845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线</w:t>
      </w:r>
      <w:r w:rsidR="008B79BD" w:rsidRPr="00BB787D">
        <w:rPr>
          <w:rFonts w:ascii="微软雅黑" w:eastAsia="微软雅黑" w:hAnsi="微软雅黑"/>
          <w:sz w:val="18"/>
          <w:szCs w:val="18"/>
        </w:rPr>
        <w:t>程：互斥量、读写锁、自旋锁、线程信号、条件变量</w:t>
      </w:r>
      <w:r w:rsidR="00EB000D" w:rsidRPr="00BB787D">
        <w:rPr>
          <w:rFonts w:ascii="微软雅黑" w:eastAsia="微软雅黑" w:hAnsi="微软雅黑" w:hint="eastAsia"/>
          <w:sz w:val="18"/>
          <w:szCs w:val="18"/>
        </w:rPr>
        <w:t>。</w:t>
      </w:r>
    </w:p>
    <w:p w:rsidR="00640752" w:rsidRPr="00BB787D" w:rsidRDefault="00A478D7" w:rsidP="008860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Join()方法挂起当前线程，直到调用Join()方法的线程执行完毕。</w:t>
      </w:r>
    </w:p>
    <w:p w:rsidR="00CF545E" w:rsidRPr="00BB787D" w:rsidRDefault="00CF545E" w:rsidP="008860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多线程的优缺点</w:t>
      </w:r>
    </w:p>
    <w:p w:rsidR="002820D9" w:rsidRPr="00BB787D" w:rsidRDefault="002820D9" w:rsidP="002820D9">
      <w:pPr>
        <w:pStyle w:val="a3"/>
        <w:spacing w:line="360" w:lineRule="auto"/>
        <w:ind w:left="420" w:firstLineChars="0" w:firstLine="0"/>
        <w:rPr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参考：</w:t>
      </w:r>
      <w:hyperlink r:id="rId8" w:history="1">
        <w:r w:rsidR="003C3D67" w:rsidRPr="00BB787D">
          <w:rPr>
            <w:rStyle w:val="a5"/>
            <w:sz w:val="18"/>
            <w:szCs w:val="18"/>
          </w:rPr>
          <w:t>https://www.jianshu.com/p/959cf355b574</w:t>
        </w:r>
      </w:hyperlink>
    </w:p>
    <w:p w:rsidR="002820D9" w:rsidRPr="00BB787D" w:rsidRDefault="00A90EC5" w:rsidP="002820D9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hyperlink r:id="rId9" w:history="1">
        <w:r w:rsidR="002820D9" w:rsidRPr="00BB787D">
          <w:rPr>
            <w:rStyle w:val="a5"/>
            <w:sz w:val="18"/>
            <w:szCs w:val="18"/>
          </w:rPr>
          <w:t>https://blog.csdn.net/lingyiwin/article/details/78311458</w:t>
        </w:r>
      </w:hyperlink>
    </w:p>
    <w:p w:rsidR="00CF545E" w:rsidRPr="00BB787D" w:rsidRDefault="00CF545E" w:rsidP="0088609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优点</w:t>
      </w:r>
    </w:p>
    <w:p w:rsidR="00261561" w:rsidRPr="00BB787D" w:rsidRDefault="00261561" w:rsidP="0026156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充分利用系统资源</w:t>
      </w:r>
    </w:p>
    <w:p w:rsidR="00261561" w:rsidRPr="00BB787D" w:rsidRDefault="00BC3054" w:rsidP="00261561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lastRenderedPageBreak/>
        <w:t>程序快速响应</w:t>
      </w:r>
    </w:p>
    <w:p w:rsidR="00CF545E" w:rsidRPr="00BB787D" w:rsidRDefault="00CF545E" w:rsidP="0088609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缺点</w:t>
      </w:r>
    </w:p>
    <w:p w:rsidR="00CF545E" w:rsidRPr="00BB787D" w:rsidRDefault="00804D60" w:rsidP="0088609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color w:val="FF0000"/>
          <w:sz w:val="18"/>
          <w:szCs w:val="18"/>
        </w:rPr>
        <w:t>频繁切换上下文</w:t>
      </w:r>
      <w:r w:rsidRPr="00BB787D">
        <w:rPr>
          <w:rFonts w:ascii="微软雅黑" w:eastAsia="微软雅黑" w:hAnsi="微软雅黑" w:hint="eastAsia"/>
          <w:sz w:val="18"/>
          <w:szCs w:val="18"/>
        </w:rPr>
        <w:t>：</w:t>
      </w:r>
      <w:r w:rsidR="00886095" w:rsidRPr="00BB787D">
        <w:rPr>
          <w:rFonts w:ascii="微软雅黑" w:eastAsia="微软雅黑" w:hAnsi="微软雅黑"/>
          <w:sz w:val="18"/>
          <w:szCs w:val="18"/>
        </w:rPr>
        <w:t>每次切换时，需要保存当前的状态起来，以便能够进行恢复先前状态，而切换</w:t>
      </w:r>
      <w:r w:rsidR="00886095" w:rsidRPr="00BB787D">
        <w:rPr>
          <w:rFonts w:ascii="微软雅黑" w:eastAsia="微软雅黑" w:hAnsi="微软雅黑" w:hint="eastAsia"/>
          <w:sz w:val="18"/>
          <w:szCs w:val="18"/>
        </w:rPr>
        <w:t>上下文</w:t>
      </w:r>
      <w:r w:rsidR="00886095" w:rsidRPr="00BB787D">
        <w:rPr>
          <w:rFonts w:ascii="微软雅黑" w:eastAsia="微软雅黑" w:hAnsi="微软雅黑"/>
          <w:sz w:val="18"/>
          <w:szCs w:val="18"/>
        </w:rPr>
        <w:t>非常损耗性能</w:t>
      </w:r>
      <w:r w:rsidR="00886095" w:rsidRPr="00BB787D">
        <w:rPr>
          <w:rFonts w:ascii="微软雅黑" w:eastAsia="微软雅黑" w:hAnsi="微软雅黑" w:hint="eastAsia"/>
          <w:sz w:val="18"/>
          <w:szCs w:val="18"/>
        </w:rPr>
        <w:t>；</w:t>
      </w:r>
    </w:p>
    <w:p w:rsidR="008A6C7E" w:rsidRPr="00BB787D" w:rsidRDefault="00804D60" w:rsidP="008A6C7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color w:val="FF0000"/>
          <w:sz w:val="18"/>
          <w:szCs w:val="18"/>
        </w:rPr>
        <w:t>临界区共享</w:t>
      </w:r>
      <w:r w:rsidR="007C0203" w:rsidRPr="00BB787D">
        <w:rPr>
          <w:rFonts w:ascii="微软雅黑" w:eastAsia="微软雅黑" w:hAnsi="微软雅黑" w:hint="eastAsia"/>
          <w:color w:val="FF0000"/>
          <w:sz w:val="18"/>
          <w:szCs w:val="18"/>
        </w:rPr>
        <w:t>数据</w:t>
      </w:r>
      <w:r w:rsidRPr="00BB787D">
        <w:rPr>
          <w:rFonts w:ascii="微软雅黑" w:eastAsia="微软雅黑" w:hAnsi="微软雅黑" w:hint="eastAsia"/>
          <w:color w:val="FF0000"/>
          <w:sz w:val="18"/>
          <w:szCs w:val="18"/>
        </w:rPr>
        <w:t>线程安全问题</w:t>
      </w:r>
      <w:r w:rsidRPr="00BB787D">
        <w:rPr>
          <w:rFonts w:ascii="微软雅黑" w:eastAsia="微软雅黑" w:hAnsi="微软雅黑" w:hint="eastAsia"/>
          <w:sz w:val="18"/>
          <w:szCs w:val="18"/>
        </w:rPr>
        <w:t>：</w:t>
      </w:r>
      <w:r w:rsidR="007C0203" w:rsidRPr="00BB787D">
        <w:rPr>
          <w:rFonts w:ascii="微软雅黑" w:eastAsia="微软雅黑" w:hAnsi="微软雅黑" w:hint="eastAsia"/>
          <w:sz w:val="18"/>
          <w:szCs w:val="18"/>
        </w:rPr>
        <w:t>多线程访问临界区共享数据时，需要使用同步机制保证线程安全，且只有得到锁的线程可以运行，其他线程需要等待锁释放。</w:t>
      </w:r>
      <w:r w:rsidR="007C531A" w:rsidRPr="00BB787D">
        <w:rPr>
          <w:rFonts w:ascii="微软雅黑" w:eastAsia="微软雅黑" w:hAnsi="微软雅黑" w:hint="eastAsia"/>
          <w:sz w:val="18"/>
          <w:szCs w:val="18"/>
        </w:rPr>
        <w:t>不当的线程同步容易造成死锁。</w:t>
      </w:r>
    </w:p>
    <w:p w:rsidR="00CF545E" w:rsidRDefault="00B11B47" w:rsidP="0089766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B787D">
        <w:rPr>
          <w:rFonts w:ascii="微软雅黑" w:eastAsia="微软雅黑" w:hAnsi="微软雅黑" w:hint="eastAsia"/>
          <w:sz w:val="18"/>
          <w:szCs w:val="18"/>
        </w:rPr>
        <w:t>线程池</w:t>
      </w:r>
    </w:p>
    <w:p w:rsidR="00FE089B" w:rsidRPr="00BB787D" w:rsidRDefault="00FE089B" w:rsidP="00FE089B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参考：</w:t>
      </w:r>
      <w:hyperlink r:id="rId10" w:history="1">
        <w:r>
          <w:rPr>
            <w:rStyle w:val="a5"/>
          </w:rPr>
          <w:t>https://www.cnblogs.com/rinack/p/9888717.html</w:t>
        </w:r>
      </w:hyperlink>
    </w:p>
    <w:p w:rsidR="00B11B47" w:rsidRPr="00797BE3" w:rsidRDefault="00797BE3" w:rsidP="00797BE3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若</w:t>
      </w:r>
      <w:r w:rsidR="00BB787D" w:rsidRPr="00797BE3">
        <w:rPr>
          <w:rFonts w:ascii="微软雅黑" w:eastAsia="微软雅黑" w:hAnsi="微软雅黑" w:hint="eastAsia"/>
          <w:sz w:val="18"/>
          <w:szCs w:val="18"/>
        </w:rPr>
        <w:t>正在运行的线程</w:t>
      </w:r>
      <w:r w:rsidR="00BB787D" w:rsidRPr="00797BE3">
        <w:rPr>
          <w:rFonts w:ascii="微软雅黑" w:eastAsia="微软雅黑" w:hAnsi="微软雅黑" w:hint="eastAsia"/>
          <w:color w:val="FF0000"/>
          <w:sz w:val="18"/>
          <w:szCs w:val="18"/>
        </w:rPr>
        <w:t>小于核心线程数</w:t>
      </w:r>
      <w:r w:rsidR="00164B69" w:rsidRPr="00797BE3">
        <w:rPr>
          <w:rFonts w:ascii="微软雅黑" w:eastAsia="微软雅黑" w:hAnsi="微软雅黑" w:hint="eastAsia"/>
          <w:sz w:val="18"/>
          <w:szCs w:val="18"/>
        </w:rPr>
        <w:t>，则</w:t>
      </w:r>
      <w:r w:rsidR="00164B69" w:rsidRPr="00797BE3">
        <w:rPr>
          <w:rFonts w:ascii="微软雅黑" w:eastAsia="微软雅黑" w:hAnsi="微软雅黑" w:hint="eastAsia"/>
          <w:color w:val="FF0000"/>
          <w:sz w:val="18"/>
          <w:szCs w:val="18"/>
        </w:rPr>
        <w:t>创建</w:t>
      </w:r>
      <w:r w:rsidR="00164B69" w:rsidRPr="00797BE3">
        <w:rPr>
          <w:rFonts w:ascii="微软雅黑" w:eastAsia="微软雅黑" w:hAnsi="微软雅黑" w:hint="eastAsia"/>
          <w:sz w:val="18"/>
          <w:szCs w:val="18"/>
        </w:rPr>
        <w:t>一个核心线程；</w:t>
      </w:r>
    </w:p>
    <w:p w:rsidR="00164B69" w:rsidRDefault="00797BE3" w:rsidP="00B11B4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若</w:t>
      </w:r>
      <w:r w:rsidR="00164B69">
        <w:rPr>
          <w:rFonts w:ascii="微软雅黑" w:eastAsia="微软雅黑" w:hAnsi="微软雅黑" w:hint="eastAsia"/>
          <w:sz w:val="18"/>
          <w:szCs w:val="18"/>
        </w:rPr>
        <w:t>正在运行的线程数大于等于核心线程数，则将任务加入任务队列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797BE3" w:rsidRDefault="00797BE3" w:rsidP="00B11B4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若加入任务队列失败，则需要创建一个非核心线程；</w:t>
      </w:r>
    </w:p>
    <w:p w:rsidR="00797BE3" w:rsidRPr="00BB787D" w:rsidRDefault="00797BE3" w:rsidP="00B11B4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若</w:t>
      </w:r>
      <w:r w:rsidR="002F1264">
        <w:rPr>
          <w:rFonts w:ascii="微软雅黑" w:eastAsia="微软雅黑" w:hAnsi="微软雅黑" w:hint="eastAsia"/>
          <w:sz w:val="18"/>
          <w:szCs w:val="18"/>
        </w:rPr>
        <w:t>线程总数大于最大线程数，则创建线程失败，进入拒绝策略（可自定义）。</w:t>
      </w:r>
    </w:p>
    <w:p w:rsidR="00B11B47" w:rsidRPr="00400A1E" w:rsidRDefault="001A0739" w:rsidP="0089766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00A1E">
        <w:rPr>
          <w:rFonts w:ascii="微软雅黑" w:eastAsia="微软雅黑" w:hAnsi="微软雅黑" w:hint="eastAsia"/>
          <w:sz w:val="18"/>
          <w:szCs w:val="18"/>
        </w:rPr>
        <w:t>线程</w:t>
      </w:r>
    </w:p>
    <w:p w:rsidR="001A0739" w:rsidRPr="00400A1E" w:rsidRDefault="001A0739" w:rsidP="00400A1E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400A1E">
        <w:rPr>
          <w:rFonts w:ascii="微软雅黑" w:eastAsia="微软雅黑" w:hAnsi="微软雅黑" w:hint="eastAsia"/>
          <w:sz w:val="18"/>
          <w:szCs w:val="18"/>
        </w:rPr>
        <w:t>参考：</w:t>
      </w:r>
      <w:hyperlink r:id="rId11" w:history="1">
        <w:r w:rsidRPr="00400A1E">
          <w:rPr>
            <w:rStyle w:val="a5"/>
          </w:rPr>
          <w:t>https://blog.csdn.net/yb223731/article/details/94560006</w:t>
        </w:r>
      </w:hyperlink>
    </w:p>
    <w:p w:rsidR="000700BC" w:rsidRPr="00400A1E" w:rsidRDefault="00A90EC5" w:rsidP="00400A1E">
      <w:pPr>
        <w:ind w:firstLineChars="450" w:firstLine="945"/>
        <w:rPr>
          <w:rStyle w:val="a5"/>
        </w:rPr>
      </w:pPr>
      <w:hyperlink r:id="rId12" w:history="1">
        <w:r w:rsidR="000700BC" w:rsidRPr="00400A1E">
          <w:rPr>
            <w:rStyle w:val="a5"/>
          </w:rPr>
          <w:t>https://www.jianshu.com/p/f65ea68a4a7f</w:t>
        </w:r>
      </w:hyperlink>
    </w:p>
    <w:p w:rsidR="001A0739" w:rsidRPr="0089766B" w:rsidRDefault="001A0739" w:rsidP="0089766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sectPr w:rsidR="001A0739" w:rsidRPr="0089766B" w:rsidSect="00E90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E7EC3"/>
    <w:multiLevelType w:val="hybridMultilevel"/>
    <w:tmpl w:val="8D9C45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0D006ED"/>
    <w:multiLevelType w:val="hybridMultilevel"/>
    <w:tmpl w:val="B3CC2C0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B04C12"/>
    <w:multiLevelType w:val="hybridMultilevel"/>
    <w:tmpl w:val="23AA937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F2060F"/>
    <w:multiLevelType w:val="hybridMultilevel"/>
    <w:tmpl w:val="A544B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55A30"/>
    <w:multiLevelType w:val="hybridMultilevel"/>
    <w:tmpl w:val="5106CA2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3ADC4706"/>
    <w:multiLevelType w:val="hybridMultilevel"/>
    <w:tmpl w:val="0A5268E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36F2980"/>
    <w:multiLevelType w:val="hybridMultilevel"/>
    <w:tmpl w:val="B3CC2C0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E0B3E13"/>
    <w:multiLevelType w:val="hybridMultilevel"/>
    <w:tmpl w:val="5106CA2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6C776497"/>
    <w:multiLevelType w:val="hybridMultilevel"/>
    <w:tmpl w:val="88E06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C6B"/>
    <w:rsid w:val="00030D87"/>
    <w:rsid w:val="000700BC"/>
    <w:rsid w:val="000B40F6"/>
    <w:rsid w:val="000E6C6B"/>
    <w:rsid w:val="00164B69"/>
    <w:rsid w:val="001A0739"/>
    <w:rsid w:val="001D58AA"/>
    <w:rsid w:val="00261561"/>
    <w:rsid w:val="002820D9"/>
    <w:rsid w:val="002F1264"/>
    <w:rsid w:val="003C3D67"/>
    <w:rsid w:val="00400A1E"/>
    <w:rsid w:val="004242CF"/>
    <w:rsid w:val="0046608E"/>
    <w:rsid w:val="004E0D1A"/>
    <w:rsid w:val="00640752"/>
    <w:rsid w:val="006B1420"/>
    <w:rsid w:val="006D1FB8"/>
    <w:rsid w:val="00767E79"/>
    <w:rsid w:val="00797BE3"/>
    <w:rsid w:val="007C0203"/>
    <w:rsid w:val="007C531A"/>
    <w:rsid w:val="00804D60"/>
    <w:rsid w:val="00880708"/>
    <w:rsid w:val="00886095"/>
    <w:rsid w:val="0089766B"/>
    <w:rsid w:val="008A6C7E"/>
    <w:rsid w:val="008B79BD"/>
    <w:rsid w:val="008D2295"/>
    <w:rsid w:val="00A478D7"/>
    <w:rsid w:val="00A90EC5"/>
    <w:rsid w:val="00AD1E9E"/>
    <w:rsid w:val="00B11B47"/>
    <w:rsid w:val="00BB787D"/>
    <w:rsid w:val="00BC3054"/>
    <w:rsid w:val="00CF545E"/>
    <w:rsid w:val="00D85673"/>
    <w:rsid w:val="00DB0AC8"/>
    <w:rsid w:val="00DD1565"/>
    <w:rsid w:val="00DD1A3D"/>
    <w:rsid w:val="00E8325E"/>
    <w:rsid w:val="00E90DC4"/>
    <w:rsid w:val="00EB000D"/>
    <w:rsid w:val="00F0468D"/>
    <w:rsid w:val="00F71F90"/>
    <w:rsid w:val="00FA4845"/>
    <w:rsid w:val="00FE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B153B4-8387-3C47-B5BA-04C4B6CE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0DC4"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8B79B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8D7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8B79BD"/>
    <w:rPr>
      <w:rFonts w:ascii="宋体" w:eastAsia="宋体" w:hAnsi="宋体" w:cs="宋体"/>
      <w:b/>
      <w:bCs/>
      <w:kern w:val="0"/>
      <w:sz w:val="15"/>
      <w:szCs w:val="15"/>
    </w:rPr>
  </w:style>
  <w:style w:type="paragraph" w:styleId="a4">
    <w:name w:val="Normal (Web)"/>
    <w:basedOn w:val="a"/>
    <w:uiPriority w:val="99"/>
    <w:semiHidden/>
    <w:unhideWhenUsed/>
    <w:rsid w:val="008B7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B40F6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0B40F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E0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959cf355b57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CarpenterLee/p/9558026.html" TargetMode="External"/><Relationship Id="rId12" Type="http://schemas.openxmlformats.org/officeDocument/2006/relationships/hyperlink" Target="https://www.jianshu.com/p/f65ea68a4a7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354066717f78" TargetMode="External"/><Relationship Id="rId11" Type="http://schemas.openxmlformats.org/officeDocument/2006/relationships/hyperlink" Target="https://blog.csdn.net/yb223731/article/details/94560006" TargetMode="External"/><Relationship Id="rId5" Type="http://schemas.openxmlformats.org/officeDocument/2006/relationships/hyperlink" Target="http://www.cnblogs.com/lmule/archive/2010/08/18/1802774.html" TargetMode="External"/><Relationship Id="rId10" Type="http://schemas.openxmlformats.org/officeDocument/2006/relationships/hyperlink" Target="https://www.cnblogs.com/rinack/p/988871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ingyiwin/article/details/7831145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274</Words>
  <Characters>1565</Characters>
  <Application>Microsoft Office Word</Application>
  <DocSecurity>0</DocSecurity>
  <Lines>13</Lines>
  <Paragraphs>3</Paragraphs>
  <ScaleCrop>false</ScaleCrop>
  <Company>Microsoft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61</cp:revision>
  <dcterms:created xsi:type="dcterms:W3CDTF">2017-11-09T09:15:00Z</dcterms:created>
  <dcterms:modified xsi:type="dcterms:W3CDTF">2020-06-10T08:13:00Z</dcterms:modified>
</cp:coreProperties>
</file>