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jc w:val="center"/>
      </w:pPr>
      <w:r>
        <w:rPr>
          <w:b w:val="1"/>
          <w:bCs w:val="1"/>
          <w:sz w:val="20"/>
          <w:szCs w:val="20"/>
          <w:rtl w:val="0"/>
          <w:lang w:val="zh-CN" w:eastAsia="zh-CN"/>
        </w:rPr>
        <w:t>Android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启动模式</w:t>
      </w:r>
    </w:p>
    <w:p>
      <w:pPr>
        <w:pStyle w:val="正文"/>
        <w:jc w:val="center"/>
      </w:pPr>
    </w:p>
    <w:p>
      <w:pPr>
        <w:pStyle w:val="默认"/>
        <w:bidi w:val="0"/>
        <w:spacing w:line="280" w:lineRule="atLeast"/>
        <w:ind w:left="0" w:right="0" w:firstLine="0"/>
        <w:jc w:val="center"/>
        <w:rPr>
          <w:rtl w:val="0"/>
        </w:rPr>
      </w:pPr>
      <w:r>
        <w:rPr>
          <w:sz w:val="20"/>
          <w:szCs w:val="20"/>
          <w:rtl w:val="0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参考：</w:t>
      </w:r>
      <w:r>
        <w:rPr>
          <w:rStyle w:val="Hyperlink.0"/>
          <w:sz w:val="20"/>
          <w:szCs w:val="20"/>
          <w:rtl w:val="0"/>
        </w:rPr>
        <w:fldChar w:fldCharType="begin" w:fldLock="0"/>
      </w:r>
      <w:r>
        <w:rPr>
          <w:rStyle w:val="Hyperlink.0"/>
          <w:sz w:val="20"/>
          <w:szCs w:val="20"/>
          <w:rtl w:val="0"/>
        </w:rPr>
        <w:instrText xml:space="preserve"> HYPERLINK "http://blog.csdn.net/zhangjg_blog/article/details/10923643"</w:instrText>
      </w:r>
      <w:r>
        <w:rPr>
          <w:rStyle w:val="Hyperlink.0"/>
          <w:sz w:val="20"/>
          <w:szCs w:val="20"/>
          <w:rtl w:val="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http://blog.csdn.net/zhangjg_blog/article/details/10923643</w:t>
      </w:r>
      <w:r>
        <w:rPr>
          <w:sz w:val="20"/>
          <w:szCs w:val="20"/>
          <w:rtl w:val="0"/>
        </w:rPr>
        <w:fldChar w:fldCharType="end" w:fldLock="0"/>
      </w:r>
    </w:p>
    <w:p>
      <w:pPr>
        <w:pStyle w:val="默认"/>
        <w:bidi w:val="0"/>
        <w:spacing w:line="280" w:lineRule="atLeast"/>
        <w:ind w:left="0" w:right="0" w:firstLine="0"/>
        <w:jc w:val="left"/>
        <w:rPr>
          <w:rtl w:val="0"/>
        </w:rPr>
      </w:pP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standard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默认的启动模式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每次启动都会创建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该活动的一个新的实例。</w:t>
      </w:r>
    </w:p>
    <w:p>
      <w:pPr>
        <w:pStyle w:val="正文"/>
        <w:jc w:val="center"/>
      </w:pPr>
      <w:r>
        <w:rPr>
          <w:sz w:val="20"/>
          <w:szCs w:val="20"/>
        </w:rPr>
        <w:drawing>
          <wp:inline distT="0" distB="0" distL="0" distR="0">
            <wp:extent cx="3016050" cy="1780971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ge73image1760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6050" cy="17809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singleTop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：</w:t>
      </w:r>
    </w:p>
    <w:p>
      <w:pPr>
        <w:pStyle w:val="正文"/>
        <w:jc w:val="center"/>
      </w:pPr>
      <w:r>
        <w:rPr>
          <w:sz w:val="20"/>
          <w:szCs w:val="20"/>
        </w:rPr>
        <w:drawing>
          <wp:inline distT="0" distB="0" distL="0" distR="0">
            <wp:extent cx="3140227" cy="1655411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ge75image5384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0227" cy="165541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启动活动时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发现返回栈的栈顶已经是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要启动的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活动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则直接使用它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不会再创建新的活动实例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调用该实例的</w:t>
      </w:r>
      <w:r>
        <w:rPr>
          <w:sz w:val="20"/>
          <w:szCs w:val="20"/>
          <w:rtl w:val="0"/>
          <w:lang w:val="en-US"/>
        </w:rPr>
        <w:t>onNewIntent()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方法将</w:t>
      </w:r>
      <w:r>
        <w:rPr>
          <w:sz w:val="20"/>
          <w:szCs w:val="20"/>
          <w:rtl w:val="0"/>
          <w:lang w:val="fr-FR"/>
        </w:rPr>
        <w:t>Intent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对象传递到这个实例中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要启动的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活动已经存在于返回栈中，但是不在栈顶，依然会创建一个实例。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singleTask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在同一个任务中，只会有一个该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</w:t>
      </w:r>
    </w:p>
    <w:p>
      <w:pPr>
        <w:pStyle w:val="默认"/>
        <w:bidi w:val="0"/>
        <w:spacing w:line="280" w:lineRule="atLeast"/>
        <w:ind w:left="0" w:right="0" w:firstLine="0"/>
        <w:jc w:val="center"/>
        <w:rPr>
          <w:rtl w:val="0"/>
        </w:rPr>
      </w:pPr>
      <w:r>
        <w:rPr>
          <w:sz w:val="20"/>
          <w:szCs w:val="20"/>
          <w:rtl w:val="0"/>
        </w:rPr>
        <w:drawing>
          <wp:inline distT="0" distB="0" distL="0" distR="0">
            <wp:extent cx="3218845" cy="2130600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ge77image5296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8845" cy="2130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  <w:rtl w:val="0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both"/>
        <w:rPr>
          <w:rtl w:val="0"/>
        </w:rPr>
      </w:pPr>
      <w:r>
        <w:rPr>
          <w:sz w:val="20"/>
          <w:szCs w:val="2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是以</w:t>
      </w:r>
      <w:r>
        <w:rPr>
          <w:sz w:val="20"/>
          <w:szCs w:val="20"/>
          <w:rtl w:val="0"/>
          <w:lang w:val="en-US"/>
        </w:rPr>
        <w:t>FLAG_ACTIVITY_NEW_TASK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标志启动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时</w:t>
      </w:r>
      <w:r>
        <w:rPr>
          <w:sz w:val="20"/>
          <w:szCs w:val="20"/>
          <w:rtl w:val="0"/>
          <w:lang w:val="en-US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会检索是否已经存在了一个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</w:t>
      </w:r>
    </w:p>
    <w:p>
      <w:pPr>
        <w:pStyle w:val="正文"/>
        <w:numPr>
          <w:ilvl w:val="1"/>
          <w:numId w:val="5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属性指定的任务存在，检查该任务中是否存在要启动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</w:t>
      </w:r>
    </w:p>
    <w:p>
      <w:pPr>
        <w:pStyle w:val="正文"/>
        <w:numPr>
          <w:ilvl w:val="4"/>
          <w:numId w:val="7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实例存在，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任务调到前台，清除要启动的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上面的所有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，显示要启动的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，并调用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其</w:t>
      </w:r>
      <w:r>
        <w:rPr>
          <w:sz w:val="20"/>
          <w:szCs w:val="20"/>
          <w:rtl w:val="0"/>
          <w:lang w:val="en-US"/>
        </w:rPr>
        <w:t>onNewIntent</w:t>
      </w:r>
      <w:r>
        <w:rPr>
          <w:sz w:val="20"/>
          <w:szCs w:val="20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；</w:t>
      </w:r>
    </w:p>
    <w:p>
      <w:pPr>
        <w:pStyle w:val="正文"/>
        <w:numPr>
          <w:ilvl w:val="4"/>
          <w:numId w:val="7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实例不存在，在该任务中创建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的实例。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属性指定的任务不存在，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会创建一个新的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由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属性指定的任务，在该任务中创建要启动的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sz w:val="20"/>
          <w:szCs w:val="20"/>
          <w:rtl w:val="0"/>
          <w:lang w:val="zh-CN" w:eastAsia="zh-CN"/>
        </w:rPr>
        <w:t>singleInstance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整个系统中只会存在一个实例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，且其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独自占用一个任务</w:t>
      </w:r>
    </w:p>
    <w:p>
      <w:pPr>
        <w:pStyle w:val="默认"/>
        <w:bidi w:val="0"/>
        <w:spacing w:line="280" w:lineRule="atLeast"/>
        <w:ind w:left="0" w:right="0" w:firstLine="0"/>
        <w:jc w:val="center"/>
        <w:rPr>
          <w:rtl w:val="0"/>
        </w:rPr>
      </w:pPr>
      <w:r>
        <w:rPr>
          <w:sz w:val="20"/>
          <w:szCs w:val="20"/>
          <w:rtl w:val="0"/>
        </w:rPr>
        <w:drawing>
          <wp:inline distT="0" distB="0" distL="0" distR="0">
            <wp:extent cx="4291934" cy="1895236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age80image626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1934" cy="18952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0"/>
          <w:szCs w:val="20"/>
          <w:rtl w:val="0"/>
        </w:rPr>
        <w:t xml:space="preserve"> </w:t>
      </w:r>
    </w:p>
    <w:p>
      <w:pPr>
        <w:pStyle w:val="默认"/>
        <w:bidi w:val="0"/>
        <w:spacing w:line="280" w:lineRule="atLeast"/>
        <w:ind w:left="0" w:right="0" w:firstLine="0"/>
        <w:jc w:val="both"/>
        <w:rPr>
          <w:rtl w:val="0"/>
        </w:rPr>
      </w:pPr>
    </w:p>
    <w:p>
      <w:pPr>
        <w:pStyle w:val="默认"/>
        <w:bidi w:val="0"/>
        <w:spacing w:after="24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ff2600"/>
          <w:sz w:val="20"/>
          <w:szCs w:val="20"/>
          <w:rtl w:val="0"/>
          <w:lang w:val="zh-CN" w:eastAsia="zh-CN"/>
        </w:rPr>
        <w:t>注：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当在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ThirdActivity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的界面按下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键</w:t>
      </w:r>
      <w:r>
        <w:rPr>
          <w:sz w:val="20"/>
          <w:szCs w:val="20"/>
          <w:rtl w:val="0"/>
          <w:lang w:val="en-US"/>
        </w:rPr>
        <w:t xml:space="preserve">,ThirdActivity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会从返回栈中出栈</w:t>
      </w:r>
      <w:r>
        <w:rPr>
          <w:sz w:val="20"/>
          <w:szCs w:val="20"/>
          <w:rtl w:val="0"/>
          <w:lang w:val="en-US"/>
        </w:rPr>
        <w:t xml:space="preserve">, FirstActivity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就成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为了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栈顶活动显示在界面上。在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FirstActivity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界面再次按下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键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这时当前的返回栈已经空了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于是就显示了另一个返回栈的栈顶活动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即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>SecondActivity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。最后再次按下</w:t>
      </w:r>
      <w:r>
        <w:rPr>
          <w:sz w:val="20"/>
          <w:szCs w:val="20"/>
          <w:rtl w:val="0"/>
        </w:rPr>
        <w:t xml:space="preserve"> </w:t>
      </w:r>
      <w:r>
        <w:rPr>
          <w:sz w:val="20"/>
          <w:szCs w:val="20"/>
          <w:rtl w:val="0"/>
          <w:lang w:val="en-US"/>
        </w:rPr>
        <w:t xml:space="preserve">Back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键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这时所有返回栈都已经空了</w:t>
      </w:r>
      <w:r>
        <w:rPr>
          <w:sz w:val="20"/>
          <w:szCs w:val="20"/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退出了程序。</w:t>
      </w: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如果要从</w:t>
      </w:r>
      <w:r>
        <w:rPr>
          <w:sz w:val="20"/>
          <w:szCs w:val="20"/>
          <w:rtl w:val="0"/>
          <w:lang w:val="en-US"/>
        </w:rPr>
        <w:t>ThirdActivity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返回到</w:t>
      </w:r>
      <w:r>
        <w:rPr>
          <w:sz w:val="20"/>
          <w:szCs w:val="20"/>
          <w:rtl w:val="0"/>
          <w:lang w:val="en-US"/>
        </w:rPr>
        <w:t>SecondActivity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，可以再次指定</w:t>
      </w:r>
      <w:r>
        <w:rPr>
          <w:sz w:val="20"/>
          <w:szCs w:val="20"/>
          <w:rtl w:val="0"/>
          <w:lang w:val="zh-CN" w:eastAsia="zh-CN"/>
        </w:rPr>
        <w:t>startActivity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</w:p>
    <w:p>
      <w:pPr>
        <w:pStyle w:val="默认"/>
        <w:bidi w:val="0"/>
        <w:spacing w:after="240"/>
        <w:ind w:left="0" w:right="0" w:firstLine="0"/>
        <w:jc w:val="left"/>
        <w:rPr>
          <w:rtl w:val="0"/>
        </w:rPr>
      </w:pPr>
      <w:r>
        <w:rPr>
          <w:sz w:val="20"/>
          <w:szCs w:val="20"/>
          <w:rtl w:val="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是以</w:t>
      </w:r>
      <w:r>
        <w:rPr>
          <w:sz w:val="20"/>
          <w:szCs w:val="20"/>
          <w:rtl w:val="0"/>
          <w:lang w:val="en-US"/>
        </w:rPr>
        <w:t>FLAG_ACTIVITY_NEW_TASK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标志启动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，此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时</w:t>
      </w:r>
      <w:r>
        <w:rPr>
          <w:sz w:val="20"/>
          <w:szCs w:val="20"/>
          <w:rtl w:val="0"/>
          <w:lang w:val="en-US"/>
        </w:rPr>
        <w:t>framework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会检索是否已经存在了一个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</w:t>
      </w:r>
    </w:p>
    <w:p>
      <w:pPr>
        <w:pStyle w:val="正文"/>
        <w:numPr>
          <w:ilvl w:val="1"/>
          <w:numId w:val="8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属性指定的任务存在，检查该任务中是否存在要启动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</w:t>
      </w:r>
    </w:p>
    <w:p>
      <w:pPr>
        <w:pStyle w:val="正文"/>
        <w:numPr>
          <w:ilvl w:val="4"/>
          <w:numId w:val="7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实例存在，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将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该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任务调到前台，清除要启动的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上面的所有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，显示要启动的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，并调用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其</w:t>
      </w:r>
      <w:r>
        <w:rPr>
          <w:sz w:val="20"/>
          <w:szCs w:val="20"/>
          <w:rtl w:val="0"/>
          <w:lang w:val="en-US"/>
        </w:rPr>
        <w:t>onNewIntent</w:t>
      </w:r>
      <w:r>
        <w:rPr>
          <w:sz w:val="20"/>
          <w:szCs w:val="20"/>
          <w:rtl w:val="0"/>
          <w:lang w:val="zh-CN" w:eastAsia="zh-CN"/>
        </w:rPr>
        <w:t>()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方法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；</w:t>
      </w:r>
    </w:p>
    <w:p>
      <w:pPr>
        <w:pStyle w:val="正文"/>
        <w:numPr>
          <w:ilvl w:val="4"/>
          <w:numId w:val="7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实例不存在，在该任务中创建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的实例。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若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属性指定的任务不存在，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会创建一个新的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由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属性指定的任务，在该任务中创建要启动的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的实例。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it-IT"/>
        </w:rPr>
      </w:pPr>
      <w:r>
        <w:rPr>
          <w:sz w:val="20"/>
          <w:szCs w:val="20"/>
          <w:rtl w:val="0"/>
          <w:lang w:val="it-IT"/>
        </w:rPr>
        <w:t>manifest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文件中</w:t>
      </w:r>
      <w:r>
        <w:rPr>
          <w:sz w:val="20"/>
          <w:szCs w:val="20"/>
          <w:rtl w:val="0"/>
          <w:lang w:val="en-US"/>
        </w:rPr>
        <w:t>&lt;activity&gt;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属性</w:t>
      </w:r>
    </w:p>
    <w:p>
      <w:pPr>
        <w:pStyle w:val="正文"/>
        <w:numPr>
          <w:ilvl w:val="1"/>
          <w:numId w:val="9"/>
        </w:numPr>
        <w:jc w:val="both"/>
        <w:rPr>
          <w:sz w:val="20"/>
          <w:szCs w:val="20"/>
          <w:lang w:val="en-US"/>
        </w:rPr>
      </w:pP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表示一个任务，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即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当前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所在的任务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具有相同的</w:t>
      </w:r>
      <w:r>
        <w:rPr>
          <w:sz w:val="20"/>
          <w:szCs w:val="20"/>
          <w:rtl w:val="0"/>
          <w:lang w:val="en-US"/>
        </w:rPr>
        <w:t>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属于同一个任务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</w:rPr>
      </w:pPr>
      <w:r>
        <w:rPr>
          <w:sz w:val="20"/>
          <w:szCs w:val="20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一个任务的</w:t>
      </w:r>
      <w:r>
        <w:rPr>
          <w:sz w:val="20"/>
          <w:szCs w:val="20"/>
          <w:rtl w:val="0"/>
          <w:lang w:val="en-US"/>
        </w:rPr>
        <w:t>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决定于这个任务的根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（</w:t>
      </w:r>
      <w:r>
        <w:rPr>
          <w:sz w:val="20"/>
          <w:szCs w:val="20"/>
          <w:rtl w:val="0"/>
          <w:lang w:val="nl-NL"/>
        </w:rPr>
        <w:t>root 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）的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；</w:t>
      </w:r>
    </w:p>
    <w:p>
      <w:pPr>
        <w:pStyle w:val="正文"/>
        <w:numPr>
          <w:ilvl w:val="1"/>
          <w:numId w:val="4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默认情况下，一个应用中的所有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具有相同的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，即应用程序的包名。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当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设置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空字符串，表明这个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不属于任何</w:t>
      </w:r>
      <w:r>
        <w:rPr>
          <w:sz w:val="20"/>
          <w:szCs w:val="20"/>
          <w:rtl w:val="0"/>
        </w:rPr>
        <w:t>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</w:rPr>
        <w:t>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把不同的应用中的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两个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TW" w:eastAsia="zh-TW"/>
        </w:rPr>
        <w:t>的</w:t>
      </w:r>
      <w:r>
        <w:rPr>
          <w:sz w:val="20"/>
          <w:szCs w:val="20"/>
          <w:rtl w:val="0"/>
          <w:lang w:val="en-US"/>
        </w:rPr>
        <w:t>taskAffinity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设置成相同的值，这两个</w:t>
      </w:r>
      <w:r>
        <w:rPr>
          <w:sz w:val="20"/>
          <w:szCs w:val="20"/>
          <w:rtl w:val="0"/>
          <w:lang w:val="en-US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虽不在同一应用中，却会在运行时分配到同一任务中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。</w:t>
      </w:r>
    </w:p>
    <w:p>
      <w:pPr>
        <w:pStyle w:val="正文"/>
        <w:numPr>
          <w:ilvl w:val="0"/>
          <w:numId w:val="2"/>
        </w:numPr>
        <w:jc w:val="both"/>
        <w:rPr>
          <w:sz w:val="20"/>
          <w:szCs w:val="20"/>
          <w:lang w:val="zh-CN" w:eastAsia="zh-CN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如果要启动的活动为</w:t>
      </w:r>
      <w:r>
        <w:rPr>
          <w:sz w:val="20"/>
          <w:szCs w:val="20"/>
          <w:rtl w:val="0"/>
          <w:lang w:val="zh-CN" w:eastAsia="zh-CN"/>
        </w:rPr>
        <w:t>singleTask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或</w:t>
      </w:r>
      <w:r>
        <w:rPr>
          <w:sz w:val="20"/>
          <w:szCs w:val="20"/>
          <w:rtl w:val="0"/>
          <w:lang w:val="zh-CN" w:eastAsia="zh-CN"/>
        </w:rPr>
        <w:t>singleInstance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，启动该</w:t>
      </w:r>
      <w:r>
        <w:rPr>
          <w:sz w:val="20"/>
          <w:szCs w:val="20"/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</w:t>
      </w:r>
      <w:r>
        <w:rPr>
          <w:sz w:val="20"/>
          <w:szCs w:val="20"/>
          <w:rtl w:val="0"/>
          <w:lang w:val="zh-CN" w:eastAsia="zh-CN"/>
        </w:rPr>
        <w:t>activity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的</w:t>
      </w:r>
      <w:r>
        <w:rPr>
          <w:sz w:val="20"/>
          <w:szCs w:val="20"/>
          <w:rtl w:val="0"/>
          <w:lang w:val="en-US"/>
        </w:rPr>
        <w:t>onActivityResult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收到</w:t>
      </w:r>
      <w:r>
        <w:rPr>
          <w:sz w:val="20"/>
          <w:szCs w:val="20"/>
          <w:rtl w:val="0"/>
          <w:lang w:val="de-DE"/>
        </w:rPr>
        <w:t>RESULT_CANCELED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，直接取消了。</w:t>
      </w:r>
      <w:r>
        <w:rPr>
          <w:sz w:val="20"/>
          <w:szCs w:val="20"/>
        </w:rPr>
        <w:br w:type="textWrapping"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参考：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"http://blog.csdn.net/androidhuoniao/article/details/6535042"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http://blog.csdn.net/androidhuoniao/article/details/6535042</w:t>
      </w:r>
      <w:r>
        <w:rPr>
          <w:sz w:val="20"/>
          <w:szCs w:val="20"/>
        </w:rPr>
        <w:fldChar w:fldCharType="end" w:fldLock="0"/>
      </w:r>
      <w:r>
        <w:rPr>
          <w:sz w:val="20"/>
          <w:szCs w:val="20"/>
        </w:rPr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26" type="#_x0000_t75" style="visibility:visible;width:84.0pt;height:90.0pt;">
        <v:imagedata r:id="rId1" o:title="hardcover_bullet_black.png"/>
      </v:shape>
    </w:pict>
  </w:numPicBullet>
  <w:abstractNum w:abstractNumId="0">
    <w:multiLevelType w:val="hybridMultilevel"/>
    <w:numStyleLink w:val="编号"/>
  </w:abstractNum>
  <w:abstractNum w:abstractNumId="1">
    <w:multiLevelType w:val="hybridMultilevel"/>
    <w:styleLink w:val="编号"/>
    <w:lvl w:ilvl="0">
      <w:start w:val="1"/>
      <w:numFmt w:val="decimal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字母"/>
  </w:abstractNum>
  <w:abstractNum w:abstractNumId="3">
    <w:multiLevelType w:val="hybridMultilevel"/>
    <w:styleLink w:val="字母"/>
    <w:lvl w:ilvl="0">
      <w:start w:val="1"/>
      <w:numFmt w:val="upperLetter"/>
      <w:suff w:val="tab"/>
      <w:lvlText w:val="%1.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upperLetter"/>
      <w:suff w:val="tab"/>
      <w:lvlText w:val="%3.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upperLetter"/>
      <w:suff w:val="tab"/>
      <w:lvlText w:val="%4.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upperLetter"/>
      <w:suff w:val="tab"/>
      <w:lvlText w:val="%6.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upperLetter"/>
      <w:suff w:val="tab"/>
      <w:lvlText w:val="%7.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upperLetter"/>
      <w:suff w:val="tab"/>
      <w:lvlText w:val="%9.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图像"/>
  </w:abstractNum>
  <w:abstractNum w:abstractNumId="5">
    <w:multiLevelType w:val="hybridMultilevel"/>
    <w:styleLink w:val="图像"/>
    <w:lvl w:ilvl="0">
      <w:start w:val="1"/>
      <w:numFmt w:val="bullet"/>
      <w:suff w:val="tab"/>
      <w:lvlText w:val="•"/>
      <w:lvlPicBulletId w:val="0"/>
      <w:lvlJc w:val="left"/>
      <w:pPr>
        <w:ind w:left="16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340" w:hanging="1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2"/>
        <w:sz w:val="12"/>
        <w:szCs w:val="1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1">
      <w:startOverride w:val="1"/>
    </w:lvlOverride>
  </w:num>
  <w:num w:numId="6">
    <w:abstractNumId w:val="5"/>
  </w:num>
  <w:num w:numId="7">
    <w:abstractNumId w:val="4"/>
  </w:num>
  <w:num w:numId="8">
    <w:abstractNumId w:val="2"/>
    <w:lvlOverride w:ilvl="1">
      <w:startOverride w:val="1"/>
    </w:lvlOverride>
  </w:num>
  <w:num w:numId="9">
    <w:abstractNumId w:val="2"/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编号">
    <w:name w:val="编号"/>
    <w:pPr>
      <w:numPr>
        <w:numId w:val="1"/>
      </w:numPr>
    </w:pPr>
  </w:style>
  <w:style w:type="numbering" w:styleId="字母">
    <w:name w:val="字母"/>
    <w:pPr>
      <w:numPr>
        <w:numId w:val="3"/>
      </w:numPr>
    </w:pPr>
  </w:style>
  <w:style w:type="numbering" w:styleId="图像">
    <w:name w:val="图像"/>
    <w:pPr>
      <w:numPr>
        <w:numId w:val="6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_rels/numbering.xml.rels><?xml version="1.0" encoding="UTF-8" standalone="yes"?><Relationships xmlns="http://schemas.openxmlformats.org/package/2006/relationships"><Relationship Id="rId1" Type="http://schemas.openxmlformats.org/officeDocument/2006/relationships/image" Target="media/image5.png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6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