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637" w:rsidRDefault="00C36974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Android RxJava</w:t>
      </w:r>
    </w:p>
    <w:p w:rsidR="000B3A5B" w:rsidRDefault="000B3A5B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C0087" w:rsidRPr="007B50C7" w:rsidRDefault="002C0087" w:rsidP="002C0087">
      <w:pPr>
        <w:rPr>
          <w:rFonts w:ascii="微软雅黑" w:eastAsia="微软雅黑" w:hAnsi="微软雅黑"/>
          <w:color w:val="0070C0"/>
          <w:szCs w:val="21"/>
          <w:u w:val="single"/>
        </w:rPr>
      </w:pPr>
      <w:r w:rsidRPr="000A194F">
        <w:rPr>
          <w:rFonts w:ascii="微软雅黑" w:eastAsia="微软雅黑" w:hAnsi="微软雅黑" w:hint="eastAsia"/>
          <w:color w:val="FF0000"/>
          <w:sz w:val="18"/>
          <w:szCs w:val="18"/>
        </w:rPr>
        <w:t>参考：</w:t>
      </w:r>
      <w:hyperlink r:id="rId8" w:history="1">
        <w:r w:rsidR="00F71FC2" w:rsidRPr="007B50C7">
          <w:rPr>
            <w:rFonts w:ascii="微软雅黑" w:eastAsia="微软雅黑" w:hAnsi="微软雅黑"/>
            <w:color w:val="0070C0"/>
            <w:szCs w:val="21"/>
            <w:u w:val="single"/>
          </w:rPr>
          <w:t>http://gank.io/post/560e15be2dca930e00da1083</w:t>
        </w:r>
      </w:hyperlink>
    </w:p>
    <w:p w:rsidR="00F71FC2" w:rsidRPr="007B50C7" w:rsidRDefault="009D3F14" w:rsidP="002C0087">
      <w:pPr>
        <w:rPr>
          <w:rFonts w:ascii="微软雅黑" w:eastAsia="微软雅黑" w:hAnsi="微软雅黑"/>
          <w:color w:val="0070C0"/>
          <w:szCs w:val="21"/>
          <w:u w:val="single"/>
        </w:rPr>
      </w:pPr>
      <w:hyperlink r:id="rId9" w:history="1">
        <w:r w:rsidR="00F71FC2" w:rsidRPr="007B50C7">
          <w:rPr>
            <w:rFonts w:ascii="微软雅黑" w:eastAsia="微软雅黑" w:hAnsi="微软雅黑"/>
            <w:color w:val="0070C0"/>
            <w:szCs w:val="21"/>
            <w:u w:val="single"/>
          </w:rPr>
          <w:t>https://www.jianshu.com/p/6a6f7a4be38d</w:t>
        </w:r>
      </w:hyperlink>
    </w:p>
    <w:p w:rsidR="00196165" w:rsidRPr="007B50C7" w:rsidRDefault="009D3F14" w:rsidP="002C0087">
      <w:pPr>
        <w:rPr>
          <w:rFonts w:ascii="微软雅黑" w:eastAsia="微软雅黑" w:hAnsi="微软雅黑"/>
          <w:color w:val="0070C0"/>
          <w:szCs w:val="21"/>
          <w:u w:val="single"/>
        </w:rPr>
      </w:pPr>
      <w:hyperlink r:id="rId10" w:history="1">
        <w:r w:rsidR="00196165" w:rsidRPr="007B50C7">
          <w:rPr>
            <w:rFonts w:ascii="微软雅黑" w:eastAsia="微软雅黑" w:hAnsi="微软雅黑"/>
            <w:color w:val="0070C0"/>
            <w:szCs w:val="21"/>
            <w:u w:val="single"/>
          </w:rPr>
          <w:t>https://blog.csdn.net/carson_ho/article/details/79168723</w:t>
        </w:r>
      </w:hyperlink>
    </w:p>
    <w:p w:rsidR="00F71FC2" w:rsidRPr="006C6FDE" w:rsidRDefault="00033810" w:rsidP="00F71FC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6C6FDE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RxJava是一个实现java响应式编程的库，让</w:t>
      </w:r>
      <w:r w:rsidRPr="006210B3">
        <w:rPr>
          <w:rFonts w:ascii="微软雅黑" w:eastAsia="微软雅黑" w:hAnsi="微软雅黑"/>
          <w:color w:val="FF0000"/>
          <w:szCs w:val="21"/>
          <w:shd w:val="clear" w:color="auto" w:fill="FFFFFF"/>
        </w:rPr>
        <w:t>异步</w:t>
      </w:r>
      <w:r w:rsidR="00550F91" w:rsidRPr="006210B3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的</w:t>
      </w:r>
      <w:r w:rsidR="00550F91" w:rsidRPr="006C6FDE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、</w:t>
      </w:r>
      <w:r w:rsidR="00550F91" w:rsidRPr="006210B3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基于</w:t>
      </w:r>
      <w:r w:rsidRPr="006210B3">
        <w:rPr>
          <w:rFonts w:ascii="微软雅黑" w:eastAsia="微软雅黑" w:hAnsi="微软雅黑"/>
          <w:color w:val="FF0000"/>
          <w:szCs w:val="21"/>
          <w:shd w:val="clear" w:color="auto" w:fill="FFFFFF"/>
        </w:rPr>
        <w:t>事件</w:t>
      </w:r>
      <w:r w:rsidR="00550F91" w:rsidRPr="006C6FDE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的程序</w:t>
      </w:r>
      <w:r w:rsidRPr="006C6FDE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以</w:t>
      </w:r>
      <w:r w:rsidR="00550F91" w:rsidRPr="006C6FDE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可观察</w:t>
      </w:r>
      <w:r w:rsidR="00550F91" w:rsidRPr="006C6FDE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序列的形式组织</w:t>
      </w:r>
      <w:r w:rsidR="00550F91" w:rsidRPr="006C6FDE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起来</w:t>
      </w:r>
      <w:r w:rsidRPr="006C6FDE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。</w:t>
      </w:r>
    </w:p>
    <w:p w:rsidR="00A872F0" w:rsidRDefault="006F5842" w:rsidP="001C321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示例代码</w:t>
      </w:r>
    </w:p>
    <w:p w:rsidR="006F5842" w:rsidRPr="006F5842" w:rsidRDefault="006F5842" w:rsidP="006F58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Cs w:val="21"/>
        </w:rPr>
      </w:pPr>
      <w:r w:rsidRPr="006F5842">
        <w:rPr>
          <w:rFonts w:ascii="Consolas" w:eastAsia="宋体" w:hAnsi="Consolas" w:cs="Consolas"/>
          <w:color w:val="A9B7C6"/>
          <w:kern w:val="0"/>
          <w:szCs w:val="21"/>
          <w:shd w:val="clear" w:color="auto" w:fill="344134"/>
        </w:rPr>
        <w:t>Observable</w:t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>.</w:t>
      </w:r>
      <w:r w:rsidRPr="006F5842">
        <w:rPr>
          <w:rFonts w:ascii="Consolas" w:eastAsia="宋体" w:hAnsi="Consolas" w:cs="Consolas"/>
          <w:i/>
          <w:iCs/>
          <w:color w:val="A9B7C6"/>
          <w:kern w:val="0"/>
          <w:szCs w:val="21"/>
        </w:rPr>
        <w:t>create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(</w:t>
      </w:r>
      <w:r w:rsidRPr="006F5842">
        <w:rPr>
          <w:rFonts w:ascii="Consolas" w:eastAsia="宋体" w:hAnsi="Consolas" w:cs="Consolas"/>
          <w:color w:val="CC7832"/>
          <w:kern w:val="0"/>
          <w:szCs w:val="21"/>
        </w:rPr>
        <w:t xml:space="preserve">new </w:t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>ObservableOnSubscribe&lt;String&gt;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(){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br/>
        <w:t xml:space="preserve">    </w:t>
      </w:r>
      <w:r w:rsidRPr="006F5842">
        <w:rPr>
          <w:rFonts w:ascii="Consolas" w:eastAsia="宋体" w:hAnsi="Consolas" w:cs="Consolas"/>
          <w:color w:val="BBB529"/>
          <w:kern w:val="0"/>
          <w:szCs w:val="21"/>
        </w:rPr>
        <w:t>@Override</w:t>
      </w:r>
      <w:r w:rsidRPr="006F5842">
        <w:rPr>
          <w:rFonts w:ascii="Consolas" w:eastAsia="宋体" w:hAnsi="Consolas" w:cs="Consolas"/>
          <w:color w:val="BBB529"/>
          <w:kern w:val="0"/>
          <w:szCs w:val="21"/>
        </w:rPr>
        <w:br/>
        <w:t xml:space="preserve">    </w:t>
      </w:r>
      <w:r w:rsidRPr="006F5842">
        <w:rPr>
          <w:rFonts w:ascii="Consolas" w:eastAsia="宋体" w:hAnsi="Consolas" w:cs="Consolas"/>
          <w:color w:val="CC7832"/>
          <w:kern w:val="0"/>
          <w:szCs w:val="21"/>
        </w:rPr>
        <w:t xml:space="preserve">public void </w:t>
      </w:r>
      <w:r w:rsidRPr="006F5842">
        <w:rPr>
          <w:rFonts w:ascii="Consolas" w:eastAsia="宋体" w:hAnsi="Consolas" w:cs="Consolas"/>
          <w:color w:val="FFC66D"/>
          <w:kern w:val="0"/>
          <w:szCs w:val="21"/>
        </w:rPr>
        <w:t>subscribe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(</w:t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>ObservableEmitter&lt;String&gt; e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 xml:space="preserve">) </w:t>
      </w:r>
      <w:r w:rsidRPr="006F5842">
        <w:rPr>
          <w:rFonts w:ascii="Consolas" w:eastAsia="宋体" w:hAnsi="Consolas" w:cs="Consolas"/>
          <w:color w:val="CC7832"/>
          <w:kern w:val="0"/>
          <w:szCs w:val="21"/>
        </w:rPr>
        <w:t xml:space="preserve">throws </w:t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 xml:space="preserve">Exception 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{}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br/>
        <w:t>})</w:t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>.map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(</w:t>
      </w:r>
      <w:r w:rsidRPr="006F5842">
        <w:rPr>
          <w:rFonts w:ascii="Consolas" w:eastAsia="宋体" w:hAnsi="Consolas" w:cs="Consolas"/>
          <w:color w:val="CC7832"/>
          <w:kern w:val="0"/>
          <w:szCs w:val="21"/>
        </w:rPr>
        <w:t xml:space="preserve">new </w:t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>Function&lt;String</w:t>
      </w:r>
      <w:r w:rsidRPr="006F5842">
        <w:rPr>
          <w:rFonts w:ascii="Consolas" w:eastAsia="宋体" w:hAnsi="Consolas" w:cs="Consolas"/>
          <w:color w:val="CC7832"/>
          <w:kern w:val="0"/>
          <w:szCs w:val="21"/>
        </w:rPr>
        <w:t xml:space="preserve">, </w:t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>Bitmap&gt;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() {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br/>
        <w:t xml:space="preserve">    </w:t>
      </w:r>
      <w:r w:rsidRPr="006F5842">
        <w:rPr>
          <w:rFonts w:ascii="Consolas" w:eastAsia="宋体" w:hAnsi="Consolas" w:cs="Consolas"/>
          <w:color w:val="BBB529"/>
          <w:kern w:val="0"/>
          <w:szCs w:val="21"/>
        </w:rPr>
        <w:t>@Override</w:t>
      </w:r>
      <w:r w:rsidRPr="006F5842">
        <w:rPr>
          <w:rFonts w:ascii="Consolas" w:eastAsia="宋体" w:hAnsi="Consolas" w:cs="Consolas"/>
          <w:color w:val="BBB529"/>
          <w:kern w:val="0"/>
          <w:szCs w:val="21"/>
        </w:rPr>
        <w:br/>
        <w:t xml:space="preserve">    </w:t>
      </w:r>
      <w:r w:rsidRPr="006F5842">
        <w:rPr>
          <w:rFonts w:ascii="Consolas" w:eastAsia="宋体" w:hAnsi="Consolas" w:cs="Consolas"/>
          <w:color w:val="CC7832"/>
          <w:kern w:val="0"/>
          <w:szCs w:val="21"/>
        </w:rPr>
        <w:t xml:space="preserve">public </w:t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 xml:space="preserve">Bitmap </w:t>
      </w:r>
      <w:r w:rsidRPr="006F5842">
        <w:rPr>
          <w:rFonts w:ascii="Consolas" w:eastAsia="宋体" w:hAnsi="Consolas" w:cs="Consolas"/>
          <w:color w:val="FFC66D"/>
          <w:kern w:val="0"/>
          <w:szCs w:val="21"/>
        </w:rPr>
        <w:t>apply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(</w:t>
      </w:r>
      <w:r w:rsidRPr="006F5842">
        <w:rPr>
          <w:rFonts w:ascii="Consolas" w:eastAsia="宋体" w:hAnsi="Consolas" w:cs="Consolas"/>
          <w:color w:val="BBB529"/>
          <w:kern w:val="0"/>
          <w:szCs w:val="21"/>
        </w:rPr>
        <w:t xml:space="preserve">@io.reactivex.annotations.NonNull </w:t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>String s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 xml:space="preserve">) </w:t>
      </w:r>
      <w:r w:rsidRPr="006F5842">
        <w:rPr>
          <w:rFonts w:ascii="Consolas" w:eastAsia="宋体" w:hAnsi="Consolas" w:cs="Consolas"/>
          <w:color w:val="CC7832"/>
          <w:kern w:val="0"/>
          <w:szCs w:val="21"/>
        </w:rPr>
        <w:t xml:space="preserve">throws </w:t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 xml:space="preserve">Exception 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{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br/>
        <w:t xml:space="preserve">        </w:t>
      </w:r>
      <w:r w:rsidRPr="006F5842">
        <w:rPr>
          <w:rFonts w:ascii="Consolas" w:eastAsia="宋体" w:hAnsi="Consolas" w:cs="Consolas"/>
          <w:color w:val="CC7832"/>
          <w:kern w:val="0"/>
          <w:szCs w:val="21"/>
        </w:rPr>
        <w:t>return null;</w:t>
      </w:r>
      <w:r w:rsidRPr="006F5842">
        <w:rPr>
          <w:rFonts w:ascii="Consolas" w:eastAsia="宋体" w:hAnsi="Consolas" w:cs="Consolas"/>
          <w:color w:val="CC7832"/>
          <w:kern w:val="0"/>
          <w:szCs w:val="21"/>
        </w:rPr>
        <w:br/>
        <w:t xml:space="preserve">    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}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br/>
        <w:t>})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br/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>.subscribeOn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(</w:t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>Schedulers.</w:t>
      </w:r>
      <w:r w:rsidRPr="006F5842">
        <w:rPr>
          <w:rFonts w:ascii="Consolas" w:eastAsia="宋体" w:hAnsi="Consolas" w:cs="Consolas"/>
          <w:i/>
          <w:iCs/>
          <w:color w:val="A9B7C6"/>
          <w:kern w:val="0"/>
          <w:szCs w:val="21"/>
        </w:rPr>
        <w:t>io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())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br/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>.observeOn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(</w:t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>AndroidSchedulers.</w:t>
      </w:r>
      <w:r w:rsidRPr="006F5842">
        <w:rPr>
          <w:rFonts w:ascii="Consolas" w:eastAsia="宋体" w:hAnsi="Consolas" w:cs="Consolas"/>
          <w:i/>
          <w:iCs/>
          <w:color w:val="A9B7C6"/>
          <w:kern w:val="0"/>
          <w:szCs w:val="21"/>
        </w:rPr>
        <w:t>mainThread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())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br/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>.subscribe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(</w:t>
      </w:r>
      <w:r w:rsidRPr="006F5842">
        <w:rPr>
          <w:rFonts w:ascii="Consolas" w:eastAsia="宋体" w:hAnsi="Consolas" w:cs="Consolas"/>
          <w:color w:val="CC7832"/>
          <w:kern w:val="0"/>
          <w:szCs w:val="21"/>
        </w:rPr>
        <w:t xml:space="preserve">new </w:t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>Observer&lt;Bitmap&gt;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() {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br/>
        <w:t xml:space="preserve">    </w:t>
      </w:r>
      <w:r w:rsidRPr="006F5842">
        <w:rPr>
          <w:rFonts w:ascii="Consolas" w:eastAsia="宋体" w:hAnsi="Consolas" w:cs="Consolas"/>
          <w:color w:val="BBB529"/>
          <w:kern w:val="0"/>
          <w:szCs w:val="21"/>
        </w:rPr>
        <w:t>@Override</w:t>
      </w:r>
      <w:r w:rsidRPr="006F5842">
        <w:rPr>
          <w:rFonts w:ascii="Consolas" w:eastAsia="宋体" w:hAnsi="Consolas" w:cs="Consolas"/>
          <w:color w:val="BBB529"/>
          <w:kern w:val="0"/>
          <w:szCs w:val="21"/>
        </w:rPr>
        <w:br/>
        <w:t xml:space="preserve">    </w:t>
      </w:r>
      <w:r w:rsidRPr="006F5842">
        <w:rPr>
          <w:rFonts w:ascii="Consolas" w:eastAsia="宋体" w:hAnsi="Consolas" w:cs="Consolas"/>
          <w:color w:val="CC7832"/>
          <w:kern w:val="0"/>
          <w:szCs w:val="21"/>
        </w:rPr>
        <w:t xml:space="preserve">public void </w:t>
      </w:r>
      <w:r w:rsidRPr="006F5842">
        <w:rPr>
          <w:rFonts w:ascii="Consolas" w:eastAsia="宋体" w:hAnsi="Consolas" w:cs="Consolas"/>
          <w:color w:val="FFC66D"/>
          <w:kern w:val="0"/>
          <w:szCs w:val="21"/>
        </w:rPr>
        <w:t>onSubscribe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(</w:t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>Disposable d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) {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br/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br/>
        <w:t xml:space="preserve">    }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br/>
        <w:t xml:space="preserve">    </w:t>
      </w:r>
      <w:r w:rsidRPr="006F5842">
        <w:rPr>
          <w:rFonts w:ascii="Consolas" w:eastAsia="宋体" w:hAnsi="Consolas" w:cs="Consolas"/>
          <w:color w:val="BBB529"/>
          <w:kern w:val="0"/>
          <w:szCs w:val="21"/>
        </w:rPr>
        <w:t>@Override</w:t>
      </w:r>
      <w:r w:rsidRPr="006F5842">
        <w:rPr>
          <w:rFonts w:ascii="Consolas" w:eastAsia="宋体" w:hAnsi="Consolas" w:cs="Consolas"/>
          <w:color w:val="BBB529"/>
          <w:kern w:val="0"/>
          <w:szCs w:val="21"/>
        </w:rPr>
        <w:br/>
        <w:t xml:space="preserve">    </w:t>
      </w:r>
      <w:r w:rsidRPr="006F5842">
        <w:rPr>
          <w:rFonts w:ascii="Consolas" w:eastAsia="宋体" w:hAnsi="Consolas" w:cs="Consolas"/>
          <w:color w:val="CC7832"/>
          <w:kern w:val="0"/>
          <w:szCs w:val="21"/>
        </w:rPr>
        <w:t xml:space="preserve">public void </w:t>
      </w:r>
      <w:r w:rsidRPr="006F5842">
        <w:rPr>
          <w:rFonts w:ascii="Consolas" w:eastAsia="宋体" w:hAnsi="Consolas" w:cs="Consolas"/>
          <w:color w:val="FFC66D"/>
          <w:kern w:val="0"/>
          <w:szCs w:val="21"/>
        </w:rPr>
        <w:t>onNext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(</w:t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>Bitmap s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) {}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br/>
        <w:t xml:space="preserve">    </w:t>
      </w:r>
      <w:r w:rsidRPr="006F5842">
        <w:rPr>
          <w:rFonts w:ascii="Consolas" w:eastAsia="宋体" w:hAnsi="Consolas" w:cs="Consolas"/>
          <w:color w:val="BBB529"/>
          <w:kern w:val="0"/>
          <w:szCs w:val="21"/>
        </w:rPr>
        <w:t>@Override</w:t>
      </w:r>
      <w:r w:rsidRPr="006F5842">
        <w:rPr>
          <w:rFonts w:ascii="Consolas" w:eastAsia="宋体" w:hAnsi="Consolas" w:cs="Consolas"/>
          <w:color w:val="BBB529"/>
          <w:kern w:val="0"/>
          <w:szCs w:val="21"/>
        </w:rPr>
        <w:br/>
        <w:t xml:space="preserve">    </w:t>
      </w:r>
      <w:r w:rsidRPr="006F5842">
        <w:rPr>
          <w:rFonts w:ascii="Consolas" w:eastAsia="宋体" w:hAnsi="Consolas" w:cs="Consolas"/>
          <w:color w:val="CC7832"/>
          <w:kern w:val="0"/>
          <w:szCs w:val="21"/>
        </w:rPr>
        <w:t xml:space="preserve">public void </w:t>
      </w:r>
      <w:r w:rsidRPr="006F5842">
        <w:rPr>
          <w:rFonts w:ascii="Consolas" w:eastAsia="宋体" w:hAnsi="Consolas" w:cs="Consolas"/>
          <w:color w:val="FFC66D"/>
          <w:kern w:val="0"/>
          <w:szCs w:val="21"/>
        </w:rPr>
        <w:t>onError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(</w:t>
      </w:r>
      <w:r w:rsidRPr="006F5842">
        <w:rPr>
          <w:rFonts w:ascii="Consolas" w:eastAsia="宋体" w:hAnsi="Consolas" w:cs="Consolas"/>
          <w:color w:val="A9B7C6"/>
          <w:kern w:val="0"/>
          <w:szCs w:val="21"/>
        </w:rPr>
        <w:t>Throwable e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) {}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br/>
        <w:t xml:space="preserve">    </w:t>
      </w:r>
      <w:r w:rsidRPr="006F5842">
        <w:rPr>
          <w:rFonts w:ascii="Consolas" w:eastAsia="宋体" w:hAnsi="Consolas" w:cs="Consolas"/>
          <w:color w:val="BBB529"/>
          <w:kern w:val="0"/>
          <w:szCs w:val="21"/>
        </w:rPr>
        <w:t>@Override</w:t>
      </w:r>
      <w:r w:rsidRPr="006F5842">
        <w:rPr>
          <w:rFonts w:ascii="Consolas" w:eastAsia="宋体" w:hAnsi="Consolas" w:cs="Consolas"/>
          <w:color w:val="BBB529"/>
          <w:kern w:val="0"/>
          <w:szCs w:val="21"/>
        </w:rPr>
        <w:br/>
        <w:t xml:space="preserve">    </w:t>
      </w:r>
      <w:r w:rsidRPr="006F5842">
        <w:rPr>
          <w:rFonts w:ascii="Consolas" w:eastAsia="宋体" w:hAnsi="Consolas" w:cs="Consolas"/>
          <w:color w:val="CC7832"/>
          <w:kern w:val="0"/>
          <w:szCs w:val="21"/>
        </w:rPr>
        <w:t xml:space="preserve">public void </w:t>
      </w:r>
      <w:r w:rsidRPr="006F5842">
        <w:rPr>
          <w:rFonts w:ascii="Consolas" w:eastAsia="宋体" w:hAnsi="Consolas" w:cs="Consolas"/>
          <w:color w:val="FFC66D"/>
          <w:kern w:val="0"/>
          <w:szCs w:val="21"/>
        </w:rPr>
        <w:t>onComplete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t>() {}</w:t>
      </w:r>
      <w:r w:rsidRPr="006F5842">
        <w:rPr>
          <w:rFonts w:ascii="Consolas" w:eastAsia="宋体" w:hAnsi="Consolas" w:cs="Consolas"/>
          <w:color w:val="DDFFEE"/>
          <w:kern w:val="0"/>
          <w:szCs w:val="21"/>
        </w:rPr>
        <w:br/>
        <w:t>})</w:t>
      </w:r>
      <w:r w:rsidRPr="006F5842">
        <w:rPr>
          <w:rFonts w:ascii="Consolas" w:eastAsia="宋体" w:hAnsi="Consolas" w:cs="Consolas"/>
          <w:color w:val="CC7832"/>
          <w:kern w:val="0"/>
          <w:szCs w:val="21"/>
        </w:rPr>
        <w:t>;</w:t>
      </w:r>
    </w:p>
    <w:p w:rsidR="00815368" w:rsidRDefault="00815368" w:rsidP="001C321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执行流程</w:t>
      </w:r>
    </w:p>
    <w:p w:rsidR="00A85BFB" w:rsidRDefault="006F5842" w:rsidP="0081536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通过</w:t>
      </w:r>
      <w:r w:rsidR="00A85BFB">
        <w:rPr>
          <w:rFonts w:ascii="微软雅黑" w:eastAsia="微软雅黑" w:hAnsi="微软雅黑" w:hint="eastAsia"/>
          <w:color w:val="000000" w:themeColor="text1"/>
          <w:szCs w:val="21"/>
        </w:rPr>
        <w:t>create()将自定义观察者observable封装成ObservableCreate；</w:t>
      </w:r>
    </w:p>
    <w:p w:rsidR="006F5842" w:rsidRDefault="006F5842" w:rsidP="0081536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subscribe()</w:t>
      </w:r>
      <w:r w:rsidR="00A85BFB">
        <w:rPr>
          <w:rFonts w:ascii="微软雅黑" w:eastAsia="微软雅黑" w:hAnsi="微软雅黑" w:hint="eastAsia"/>
          <w:color w:val="000000" w:themeColor="text1"/>
          <w:szCs w:val="21"/>
        </w:rPr>
        <w:t>中传入观察者observer实现</w:t>
      </w:r>
      <w:r w:rsidR="00D80B6B">
        <w:rPr>
          <w:rFonts w:ascii="微软雅黑" w:eastAsia="微软雅黑" w:hAnsi="微软雅黑" w:hint="eastAsia"/>
          <w:color w:val="000000" w:themeColor="text1"/>
          <w:szCs w:val="21"/>
        </w:rPr>
        <w:t>订阅</w:t>
      </w:r>
      <w:r w:rsidR="00A85BFB">
        <w:rPr>
          <w:rFonts w:ascii="微软雅黑" w:eastAsia="微软雅黑" w:hAnsi="微软雅黑" w:hint="eastAsia"/>
          <w:color w:val="000000" w:themeColor="text1"/>
          <w:szCs w:val="21"/>
        </w:rPr>
        <w:t>；</w:t>
      </w:r>
    </w:p>
    <w:p w:rsidR="007357E3" w:rsidRPr="00A85BFB" w:rsidRDefault="007357E3" w:rsidP="00A85BF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subscribe()方法中调用被观察</w:t>
      </w:r>
      <w:r w:rsidR="00A85BFB">
        <w:rPr>
          <w:rFonts w:ascii="微软雅黑" w:eastAsia="微软雅黑" w:hAnsi="微软雅黑" w:hint="eastAsia"/>
          <w:color w:val="000000" w:themeColor="text1"/>
          <w:szCs w:val="21"/>
        </w:rPr>
        <w:t>ObservableCreate</w:t>
      </w:r>
      <w:r>
        <w:rPr>
          <w:rFonts w:ascii="微软雅黑" w:eastAsia="微软雅黑" w:hAnsi="微软雅黑" w:hint="eastAsia"/>
          <w:color w:val="000000" w:themeColor="text1"/>
          <w:szCs w:val="21"/>
        </w:rPr>
        <w:t>#subscribeActual()</w:t>
      </w:r>
      <w:r w:rsidR="00A85BFB">
        <w:rPr>
          <w:rFonts w:ascii="微软雅黑" w:eastAsia="微软雅黑" w:hAnsi="微软雅黑" w:hint="eastAsia"/>
          <w:color w:val="000000" w:themeColor="text1"/>
          <w:szCs w:val="21"/>
        </w:rPr>
        <w:t>，</w:t>
      </w:r>
      <w:r w:rsidR="00A85BFB" w:rsidRPr="00A85BFB">
        <w:rPr>
          <w:rFonts w:ascii="微软雅黑" w:eastAsia="微软雅黑" w:hAnsi="微软雅黑" w:hint="eastAsia"/>
          <w:color w:val="000000" w:themeColor="text1"/>
          <w:szCs w:val="21"/>
        </w:rPr>
        <w:t>ObservableCreate</w:t>
      </w:r>
      <w:r w:rsidRPr="00A85BFB">
        <w:rPr>
          <w:rFonts w:ascii="微软雅黑" w:eastAsia="微软雅黑" w:hAnsi="微软雅黑" w:hint="eastAsia"/>
          <w:color w:val="000000" w:themeColor="text1"/>
          <w:szCs w:val="21"/>
        </w:rPr>
        <w:t>#subscribeActual()先调用观察者observer#onSubscribe()</w:t>
      </w:r>
      <w:r w:rsidR="00B14E7B" w:rsidRPr="00A85BFB">
        <w:rPr>
          <w:rFonts w:ascii="微软雅黑" w:eastAsia="微软雅黑" w:hAnsi="微软雅黑" w:hint="eastAsia"/>
          <w:color w:val="000000" w:themeColor="text1"/>
          <w:szCs w:val="21"/>
        </w:rPr>
        <w:t>，然后调用</w:t>
      </w:r>
      <w:r w:rsidR="00517946" w:rsidRPr="00A85BFB">
        <w:rPr>
          <w:rFonts w:ascii="微软雅黑" w:eastAsia="微软雅黑" w:hAnsi="微软雅黑" w:hint="eastAsia"/>
          <w:color w:val="000000" w:themeColor="text1"/>
          <w:szCs w:val="21"/>
        </w:rPr>
        <w:t>自定义的</w:t>
      </w:r>
      <w:r w:rsidR="00B14E7B" w:rsidRPr="00A85BFB">
        <w:rPr>
          <w:rFonts w:ascii="微软雅黑" w:eastAsia="微软雅黑" w:hAnsi="微软雅黑" w:hint="eastAsia"/>
          <w:color w:val="000000" w:themeColor="text1"/>
          <w:szCs w:val="21"/>
        </w:rPr>
        <w:t>被观察observable#subscribe ()</w:t>
      </w:r>
    </w:p>
    <w:p w:rsidR="00E56E7E" w:rsidRDefault="00E56E7E" w:rsidP="001C321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just</w:t>
      </w:r>
    </w:p>
    <w:p w:rsidR="00E56E7E" w:rsidRDefault="00E56E7E" w:rsidP="001C321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from</w:t>
      </w:r>
    </w:p>
    <w:p w:rsidR="00815368" w:rsidRDefault="00EB5F51" w:rsidP="001C321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变换</w:t>
      </w:r>
    </w:p>
    <w:p w:rsidR="00C96DBC" w:rsidRDefault="00C96DBC" w:rsidP="00C96DBC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map()</w:t>
      </w:r>
    </w:p>
    <w:p w:rsidR="00C96DBC" w:rsidRDefault="00C96DBC" w:rsidP="00C96DBC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fla</w:t>
      </w:r>
      <w:r w:rsidR="00757886">
        <w:rPr>
          <w:rFonts w:ascii="微软雅黑" w:eastAsia="微软雅黑" w:hAnsi="微软雅黑" w:hint="eastAsia"/>
          <w:color w:val="000000" w:themeColor="text1"/>
          <w:szCs w:val="21"/>
        </w:rPr>
        <w:t>t</w:t>
      </w:r>
      <w:r>
        <w:rPr>
          <w:rFonts w:ascii="微软雅黑" w:eastAsia="微软雅黑" w:hAnsi="微软雅黑" w:hint="eastAsia"/>
          <w:color w:val="000000" w:themeColor="text1"/>
          <w:szCs w:val="21"/>
        </w:rPr>
        <w:t>Map()</w:t>
      </w:r>
    </w:p>
    <w:p w:rsidR="00C96DBC" w:rsidRDefault="00C96DBC" w:rsidP="00C96DBC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lift()</w:t>
      </w:r>
    </w:p>
    <w:p w:rsidR="00F27DBF" w:rsidRDefault="00F27DBF" w:rsidP="00C96DBC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>compose()</w:t>
      </w:r>
    </w:p>
    <w:p w:rsidR="00757886" w:rsidRDefault="00757886" w:rsidP="00C96DBC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map()与flatMap()的区别</w:t>
      </w:r>
    </w:p>
    <w:p w:rsidR="00892361" w:rsidRPr="00892361" w:rsidRDefault="00892361" w:rsidP="00892361">
      <w:pPr>
        <w:widowControl/>
        <w:ind w:left="420" w:firstLine="42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892361">
        <w:rPr>
          <w:rFonts w:ascii="微软雅黑" w:eastAsia="微软雅黑" w:hAnsi="微软雅黑" w:hint="eastAsia"/>
          <w:color w:val="000000" w:themeColor="text1"/>
          <w:szCs w:val="21"/>
        </w:rPr>
        <w:t>参考：</w:t>
      </w:r>
      <w:hyperlink r:id="rId11" w:history="1">
        <w:r w:rsidRPr="00674CE6">
          <w:rPr>
            <w:rFonts w:ascii="微软雅黑" w:eastAsia="微软雅黑" w:hAnsi="微软雅黑"/>
            <w:color w:val="0070C0"/>
            <w:szCs w:val="21"/>
            <w:u w:val="single"/>
          </w:rPr>
          <w:t>https://blog.csdn.net/new_abc/article/details/84318464</w:t>
        </w:r>
      </w:hyperlink>
    </w:p>
    <w:p w:rsidR="006539FA" w:rsidRPr="006539FA" w:rsidRDefault="006539FA" w:rsidP="006539F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900AD3">
        <w:rPr>
          <w:rFonts w:ascii="微软雅黑" w:eastAsia="微软雅黑" w:hAnsi="微软雅黑" w:hint="eastAsia"/>
          <w:color w:val="000000" w:themeColor="text1"/>
          <w:szCs w:val="21"/>
        </w:rPr>
        <w:t>map变换后可以返回任意值，而flatMap只能返回ObservableSource类型</w:t>
      </w:r>
    </w:p>
    <w:p w:rsidR="006539FA" w:rsidRPr="00900AD3" w:rsidRDefault="003F1E4F" w:rsidP="003F1E4F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900AD3">
        <w:rPr>
          <w:rFonts w:ascii="微软雅黑" w:eastAsia="微软雅黑" w:hAnsi="微软雅黑" w:hint="eastAsia"/>
          <w:color w:val="000000" w:themeColor="text1"/>
          <w:szCs w:val="21"/>
        </w:rPr>
        <w:t>map只能进行一对一的变换，而flatMap则可以进行一对一，一对多，多对多的变换</w:t>
      </w:r>
    </w:p>
    <w:p w:rsidR="00E8635F" w:rsidRDefault="00E8635F" w:rsidP="001C321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线程切换</w:t>
      </w:r>
    </w:p>
    <w:p w:rsidR="007E17BD" w:rsidRDefault="00ED283A" w:rsidP="007E17B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ob</w:t>
      </w:r>
      <w:r>
        <w:rPr>
          <w:rFonts w:ascii="微软雅黑" w:eastAsia="微软雅黑" w:hAnsi="微软雅黑"/>
          <w:color w:val="000000" w:themeColor="text1"/>
          <w:szCs w:val="21"/>
        </w:rPr>
        <w:t>serveOn()</w:t>
      </w:r>
      <w:r w:rsidR="00060D8A">
        <w:rPr>
          <w:rFonts w:ascii="微软雅黑" w:eastAsia="微软雅黑" w:hAnsi="微软雅黑" w:hint="eastAsia"/>
          <w:color w:val="000000" w:themeColor="text1"/>
          <w:szCs w:val="21"/>
        </w:rPr>
        <w:t>可以多次变换线程</w:t>
      </w:r>
      <w:r w:rsidR="007C29B2">
        <w:rPr>
          <w:rFonts w:ascii="微软雅黑" w:eastAsia="微软雅黑" w:hAnsi="微软雅黑" w:hint="eastAsia"/>
          <w:color w:val="000000" w:themeColor="text1"/>
          <w:szCs w:val="21"/>
        </w:rPr>
        <w:t>；</w:t>
      </w:r>
    </w:p>
    <w:p w:rsidR="00ED283A" w:rsidRDefault="00ED283A" w:rsidP="007E17B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>subscribeOn()</w:t>
      </w:r>
      <w:r w:rsidR="00060D8A">
        <w:rPr>
          <w:rFonts w:ascii="微软雅黑" w:eastAsia="微软雅黑" w:hAnsi="微软雅黑" w:hint="eastAsia"/>
          <w:color w:val="000000" w:themeColor="text1"/>
          <w:szCs w:val="21"/>
        </w:rPr>
        <w:t>只能变换一次线程</w:t>
      </w:r>
      <w:r w:rsidR="00841B23">
        <w:rPr>
          <w:rFonts w:ascii="微软雅黑" w:eastAsia="微软雅黑" w:hAnsi="微软雅黑" w:hint="eastAsia"/>
          <w:color w:val="000000" w:themeColor="text1"/>
          <w:szCs w:val="21"/>
        </w:rPr>
        <w:t>，</w:t>
      </w:r>
      <w:r w:rsidR="008509E7">
        <w:rPr>
          <w:rFonts w:ascii="微软雅黑" w:eastAsia="微软雅黑" w:hAnsi="微软雅黑" w:hint="eastAsia"/>
          <w:color w:val="000000" w:themeColor="text1"/>
          <w:szCs w:val="21"/>
        </w:rPr>
        <w:t>且</w:t>
      </w:r>
      <w:r w:rsidR="00841B23">
        <w:rPr>
          <w:rFonts w:ascii="微软雅黑" w:eastAsia="微软雅黑" w:hAnsi="微软雅黑" w:hint="eastAsia"/>
          <w:color w:val="000000" w:themeColor="text1"/>
          <w:szCs w:val="21"/>
        </w:rPr>
        <w:t>只有第一次</w:t>
      </w:r>
      <w:r w:rsidR="00841B23">
        <w:rPr>
          <w:rFonts w:ascii="微软雅黑" w:eastAsia="微软雅黑" w:hAnsi="微软雅黑"/>
          <w:color w:val="000000" w:themeColor="text1"/>
          <w:szCs w:val="21"/>
        </w:rPr>
        <w:t>subscribeOn()</w:t>
      </w:r>
      <w:r w:rsidR="00841B23">
        <w:rPr>
          <w:rFonts w:ascii="微软雅黑" w:eastAsia="微软雅黑" w:hAnsi="微软雅黑" w:hint="eastAsia"/>
          <w:color w:val="000000" w:themeColor="text1"/>
          <w:szCs w:val="21"/>
        </w:rPr>
        <w:t>生效</w:t>
      </w:r>
      <w:r w:rsidR="0057214B">
        <w:rPr>
          <w:rFonts w:ascii="微软雅黑" w:eastAsia="微软雅黑" w:hAnsi="微软雅黑" w:hint="eastAsia"/>
          <w:color w:val="000000" w:themeColor="text1"/>
          <w:szCs w:val="21"/>
        </w:rPr>
        <w:t>；</w:t>
      </w:r>
    </w:p>
    <w:p w:rsidR="00606BAB" w:rsidRPr="00356275" w:rsidRDefault="00606BAB" w:rsidP="001C321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356275">
        <w:rPr>
          <w:rFonts w:ascii="微软雅黑" w:eastAsia="微软雅黑" w:hAnsi="微软雅黑" w:hint="eastAsia"/>
          <w:color w:val="000000" w:themeColor="text1"/>
          <w:szCs w:val="21"/>
        </w:rPr>
        <w:t>背压</w:t>
      </w:r>
      <w:r w:rsidR="00356275" w:rsidRPr="00356275">
        <w:rPr>
          <w:rFonts w:ascii="微软雅黑" w:eastAsia="微软雅黑" w:hAnsi="微软雅黑" w:hint="eastAsia"/>
          <w:color w:val="000000" w:themeColor="text1"/>
          <w:szCs w:val="21"/>
        </w:rPr>
        <w:t>：</w:t>
      </w:r>
      <w:r w:rsidR="00356275" w:rsidRPr="00356275">
        <w:rPr>
          <w:rFonts w:ascii="微软雅黑" w:eastAsia="微软雅黑" w:hAnsi="微软雅黑"/>
          <w:color w:val="000000" w:themeColor="text1"/>
          <w:szCs w:val="21"/>
        </w:rPr>
        <w:t>一种 </w:t>
      </w:r>
      <w:r w:rsidR="00356275" w:rsidRPr="00356275">
        <w:rPr>
          <w:rFonts w:ascii="微软雅黑" w:eastAsia="微软雅黑" w:hAnsi="微软雅黑"/>
          <w:bCs/>
          <w:color w:val="000000" w:themeColor="text1"/>
          <w:szCs w:val="21"/>
        </w:rPr>
        <w:t>控制事件流速</w:t>
      </w:r>
      <w:r w:rsidR="00356275" w:rsidRPr="00356275">
        <w:rPr>
          <w:rFonts w:ascii="微软雅黑" w:eastAsia="微软雅黑" w:hAnsi="微软雅黑"/>
          <w:color w:val="000000" w:themeColor="text1"/>
          <w:szCs w:val="21"/>
        </w:rPr>
        <w:t> 的策略</w:t>
      </w:r>
      <w:r w:rsidR="00356275" w:rsidRPr="00356275">
        <w:rPr>
          <w:rFonts w:ascii="微软雅黑" w:eastAsia="微软雅黑" w:hAnsi="微软雅黑" w:hint="eastAsia"/>
          <w:color w:val="000000" w:themeColor="text1"/>
          <w:szCs w:val="21"/>
        </w:rPr>
        <w:t>，</w:t>
      </w:r>
      <w:r w:rsidR="00356275" w:rsidRPr="00356275">
        <w:rPr>
          <w:rFonts w:ascii="微软雅黑" w:eastAsia="微软雅黑" w:hAnsi="微软雅黑"/>
          <w:color w:val="000000" w:themeColor="text1"/>
          <w:szCs w:val="21"/>
        </w:rPr>
        <w:t>在 </w:t>
      </w:r>
      <w:r w:rsidR="00356275" w:rsidRPr="00356275">
        <w:rPr>
          <w:rFonts w:ascii="微软雅黑" w:eastAsia="微软雅黑" w:hAnsi="微软雅黑"/>
          <w:bCs/>
          <w:color w:val="000000" w:themeColor="text1"/>
          <w:szCs w:val="21"/>
        </w:rPr>
        <w:t>异步订阅关系</w:t>
      </w:r>
      <w:r w:rsidR="00356275" w:rsidRPr="00356275">
        <w:rPr>
          <w:rFonts w:ascii="微软雅黑" w:eastAsia="微软雅黑" w:hAnsi="微软雅黑"/>
          <w:color w:val="000000" w:themeColor="text1"/>
          <w:szCs w:val="21"/>
        </w:rPr>
        <w:t> 中，</w:t>
      </w:r>
      <w:r w:rsidR="00356275" w:rsidRPr="00356275">
        <w:rPr>
          <w:rFonts w:ascii="微软雅黑" w:eastAsia="微软雅黑" w:hAnsi="微软雅黑"/>
          <w:bCs/>
          <w:color w:val="000000" w:themeColor="text1"/>
          <w:szCs w:val="21"/>
        </w:rPr>
        <w:t>控制事件发送&amp;接收的速度</w:t>
      </w:r>
    </w:p>
    <w:p w:rsidR="00606BAB" w:rsidRPr="00674CE6" w:rsidRDefault="009D3F14" w:rsidP="00606BAB">
      <w:pPr>
        <w:pStyle w:val="a3"/>
        <w:ind w:left="420" w:firstLineChars="0" w:firstLine="0"/>
        <w:rPr>
          <w:rFonts w:ascii="微软雅黑" w:eastAsia="微软雅黑" w:hAnsi="微软雅黑"/>
          <w:color w:val="0070C0"/>
          <w:szCs w:val="21"/>
          <w:u w:val="single"/>
        </w:rPr>
      </w:pPr>
      <w:hyperlink r:id="rId12" w:history="1">
        <w:r w:rsidR="00606BAB" w:rsidRPr="00674CE6">
          <w:rPr>
            <w:rFonts w:ascii="微软雅黑" w:eastAsia="微软雅黑" w:hAnsi="微软雅黑"/>
            <w:color w:val="0070C0"/>
            <w:szCs w:val="21"/>
            <w:u w:val="single"/>
          </w:rPr>
          <w:t>https://www.jianshu.com/p/ceb48ed8719d</w:t>
        </w:r>
      </w:hyperlink>
    </w:p>
    <w:p w:rsidR="00EB513F" w:rsidRDefault="00EB513F" w:rsidP="00606BAB">
      <w:pPr>
        <w:pStyle w:val="a3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EB513F">
        <w:rPr>
          <w:rFonts w:ascii="微软雅黑" w:eastAsia="微软雅黑" w:hAnsi="微软雅黑" w:hint="eastAsia"/>
          <w:color w:val="000000" w:themeColor="text1"/>
          <w:szCs w:val="21"/>
        </w:rPr>
        <w:t>通过缓存区队列（默认长度128）控制被观察者的事件发送速度，通过设置</w:t>
      </w:r>
      <w:r w:rsidRPr="00EB513F"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FlowableEmitter#request()控制观察者的事件接受速度。</w:t>
      </w:r>
    </w:p>
    <w:p w:rsidR="006F5842" w:rsidRPr="00EB513F" w:rsidRDefault="00CB5AC4" w:rsidP="00EB513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>C</w:t>
      </w:r>
      <w:r>
        <w:rPr>
          <w:rFonts w:ascii="微软雅黑" w:eastAsia="微软雅黑" w:hAnsi="微软雅黑" w:hint="eastAsia"/>
          <w:color w:val="000000" w:themeColor="text1"/>
          <w:szCs w:val="21"/>
        </w:rPr>
        <w:t>om</w:t>
      </w:r>
      <w:r>
        <w:rPr>
          <w:rFonts w:ascii="微软雅黑" w:eastAsia="微软雅黑" w:hAnsi="微软雅黑"/>
          <w:color w:val="000000" w:themeColor="text1"/>
          <w:szCs w:val="21"/>
        </w:rPr>
        <w:t>positeDisposable</w:t>
      </w:r>
      <w:bookmarkStart w:id="0" w:name="_GoBack"/>
      <w:bookmarkEnd w:id="0"/>
    </w:p>
    <w:sectPr w:rsidR="006F5842" w:rsidRPr="00EB513F" w:rsidSect="00E62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F14" w:rsidRDefault="009D3F14" w:rsidP="00C41331">
      <w:r>
        <w:separator/>
      </w:r>
    </w:p>
  </w:endnote>
  <w:endnote w:type="continuationSeparator" w:id="0">
    <w:p w:rsidR="009D3F14" w:rsidRDefault="009D3F14" w:rsidP="00C4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F14" w:rsidRDefault="009D3F14" w:rsidP="00C41331">
      <w:r>
        <w:separator/>
      </w:r>
    </w:p>
  </w:footnote>
  <w:footnote w:type="continuationSeparator" w:id="0">
    <w:p w:rsidR="009D3F14" w:rsidRDefault="009D3F14" w:rsidP="00C41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647CC"/>
    <w:multiLevelType w:val="hybridMultilevel"/>
    <w:tmpl w:val="652E1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9C127E"/>
    <w:multiLevelType w:val="hybridMultilevel"/>
    <w:tmpl w:val="28DA827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39E7B0E"/>
    <w:multiLevelType w:val="hybridMultilevel"/>
    <w:tmpl w:val="3BFCB5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A1484B"/>
    <w:multiLevelType w:val="hybridMultilevel"/>
    <w:tmpl w:val="4DDC509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E7B4398"/>
    <w:multiLevelType w:val="hybridMultilevel"/>
    <w:tmpl w:val="89EA7D1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80A6F68"/>
    <w:multiLevelType w:val="hybridMultilevel"/>
    <w:tmpl w:val="4FA4A4B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A5B"/>
    <w:rsid w:val="00002E8E"/>
    <w:rsid w:val="00033810"/>
    <w:rsid w:val="00034AB2"/>
    <w:rsid w:val="00046863"/>
    <w:rsid w:val="00060D8A"/>
    <w:rsid w:val="00092416"/>
    <w:rsid w:val="00094F8B"/>
    <w:rsid w:val="000A194F"/>
    <w:rsid w:val="000B3A5B"/>
    <w:rsid w:val="001572E5"/>
    <w:rsid w:val="00165EB2"/>
    <w:rsid w:val="00196165"/>
    <w:rsid w:val="001C321E"/>
    <w:rsid w:val="0025466B"/>
    <w:rsid w:val="00283A42"/>
    <w:rsid w:val="00294B96"/>
    <w:rsid w:val="002C0087"/>
    <w:rsid w:val="002F0C8A"/>
    <w:rsid w:val="00356275"/>
    <w:rsid w:val="003B0C40"/>
    <w:rsid w:val="003C4AE0"/>
    <w:rsid w:val="003F1E4F"/>
    <w:rsid w:val="003F50C2"/>
    <w:rsid w:val="00443100"/>
    <w:rsid w:val="004E57B2"/>
    <w:rsid w:val="00517946"/>
    <w:rsid w:val="0054796F"/>
    <w:rsid w:val="00550F91"/>
    <w:rsid w:val="0057214B"/>
    <w:rsid w:val="00595914"/>
    <w:rsid w:val="00606BAB"/>
    <w:rsid w:val="006210B3"/>
    <w:rsid w:val="006539FA"/>
    <w:rsid w:val="00674CE6"/>
    <w:rsid w:val="006C6FDE"/>
    <w:rsid w:val="006E687E"/>
    <w:rsid w:val="006F5842"/>
    <w:rsid w:val="006F7BE3"/>
    <w:rsid w:val="007357E3"/>
    <w:rsid w:val="00740B5C"/>
    <w:rsid w:val="00744505"/>
    <w:rsid w:val="00757886"/>
    <w:rsid w:val="007924C4"/>
    <w:rsid w:val="007B50C7"/>
    <w:rsid w:val="007C29B2"/>
    <w:rsid w:val="007E17BD"/>
    <w:rsid w:val="00815368"/>
    <w:rsid w:val="00841B23"/>
    <w:rsid w:val="00842261"/>
    <w:rsid w:val="008509E7"/>
    <w:rsid w:val="00892361"/>
    <w:rsid w:val="008A107A"/>
    <w:rsid w:val="008D6DC8"/>
    <w:rsid w:val="008E11DB"/>
    <w:rsid w:val="00900AD3"/>
    <w:rsid w:val="00923AF9"/>
    <w:rsid w:val="009A6E87"/>
    <w:rsid w:val="009D0A03"/>
    <w:rsid w:val="009D1B40"/>
    <w:rsid w:val="009D3F14"/>
    <w:rsid w:val="009E3384"/>
    <w:rsid w:val="00A3796C"/>
    <w:rsid w:val="00A65A18"/>
    <w:rsid w:val="00A85BFB"/>
    <w:rsid w:val="00A872F0"/>
    <w:rsid w:val="00A95E79"/>
    <w:rsid w:val="00AA2A95"/>
    <w:rsid w:val="00AC141D"/>
    <w:rsid w:val="00B038DD"/>
    <w:rsid w:val="00B106D0"/>
    <w:rsid w:val="00B14E7B"/>
    <w:rsid w:val="00B321F5"/>
    <w:rsid w:val="00B4757A"/>
    <w:rsid w:val="00C36974"/>
    <w:rsid w:val="00C41331"/>
    <w:rsid w:val="00C96DBC"/>
    <w:rsid w:val="00CB5AC4"/>
    <w:rsid w:val="00CC3E14"/>
    <w:rsid w:val="00CF17D0"/>
    <w:rsid w:val="00D01564"/>
    <w:rsid w:val="00D05450"/>
    <w:rsid w:val="00D05481"/>
    <w:rsid w:val="00D06E33"/>
    <w:rsid w:val="00D32499"/>
    <w:rsid w:val="00D80B6B"/>
    <w:rsid w:val="00DB086D"/>
    <w:rsid w:val="00DE31CA"/>
    <w:rsid w:val="00E41D72"/>
    <w:rsid w:val="00E56E7E"/>
    <w:rsid w:val="00E60529"/>
    <w:rsid w:val="00E62637"/>
    <w:rsid w:val="00E8635F"/>
    <w:rsid w:val="00EB513F"/>
    <w:rsid w:val="00EB5F51"/>
    <w:rsid w:val="00ED283A"/>
    <w:rsid w:val="00EE715C"/>
    <w:rsid w:val="00F233D0"/>
    <w:rsid w:val="00F27DBF"/>
    <w:rsid w:val="00F348E6"/>
    <w:rsid w:val="00F35A7F"/>
    <w:rsid w:val="00F564C9"/>
    <w:rsid w:val="00F71FC2"/>
    <w:rsid w:val="00FA7D7F"/>
    <w:rsid w:val="00FB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91240"/>
  <w15:docId w15:val="{03C1B450-8C8C-3F41-A274-D2A97E0A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2637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054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A5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B3A5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B3A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5481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unhideWhenUsed/>
    <w:rsid w:val="00CC3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CC3E14"/>
    <w:rPr>
      <w:i/>
      <w:iCs/>
    </w:rPr>
  </w:style>
  <w:style w:type="character" w:styleId="a8">
    <w:name w:val="Hyperlink"/>
    <w:basedOn w:val="a0"/>
    <w:uiPriority w:val="99"/>
    <w:unhideWhenUsed/>
    <w:rsid w:val="00F35A7F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C41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semiHidden/>
    <w:rsid w:val="00C41331"/>
    <w:rPr>
      <w:sz w:val="18"/>
      <w:szCs w:val="18"/>
    </w:rPr>
  </w:style>
  <w:style w:type="paragraph" w:styleId="ab">
    <w:name w:val="footer"/>
    <w:basedOn w:val="a"/>
    <w:link w:val="ac"/>
    <w:uiPriority w:val="99"/>
    <w:semiHidden/>
    <w:unhideWhenUsed/>
    <w:rsid w:val="00C41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semiHidden/>
    <w:rsid w:val="00C4133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F58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5842"/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356275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7578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nk.io/post/560e15be2dca930e00da108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ianshu.com/p/ceb48ed8719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new_abc/article/details/8431846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carson_ho/article/details/791687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ianshu.com/p/6a6f7a4be38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99308DB-77C8-FF4C-B2B5-7F7B2867C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125</cp:revision>
  <dcterms:created xsi:type="dcterms:W3CDTF">2019-06-15T14:13:00Z</dcterms:created>
  <dcterms:modified xsi:type="dcterms:W3CDTF">2020-05-29T03:25:00Z</dcterms:modified>
</cp:coreProperties>
</file>