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8917" w14:textId="14742AFA" w:rsidR="004F67DB" w:rsidRDefault="004F67DB" w:rsidP="00D90AE5">
      <w:pPr>
        <w:spacing w:after="0" w:line="259" w:lineRule="auto"/>
        <w:ind w:left="10" w:right="390"/>
        <w:jc w:val="center"/>
        <w:rPr>
          <w:rFonts w:ascii="Calibri" w:eastAsia="Calibri" w:hAnsi="Calibri" w:cs="Calibri"/>
          <w:b/>
          <w:sz w:val="44"/>
          <w:szCs w:val="44"/>
        </w:rPr>
      </w:pPr>
      <w:r>
        <w:rPr>
          <w:rFonts w:ascii="Calibri" w:eastAsia="Calibri" w:hAnsi="Calibri" w:cs="Calibri"/>
          <w:b/>
          <w:noProof/>
          <w:sz w:val="44"/>
          <w:szCs w:val="44"/>
        </w:rPr>
        <w:drawing>
          <wp:inline distT="0" distB="0" distL="0" distR="0" wp14:anchorId="47A169C0" wp14:editId="3E1B2440">
            <wp:extent cx="5943600" cy="829310"/>
            <wp:effectExtent l="0" t="0" r="0" b="0"/>
            <wp:docPr id="1686899030" name="Picture 16"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9030" name="Picture 16" descr="A blue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829310"/>
                    </a:xfrm>
                    <a:prstGeom prst="rect">
                      <a:avLst/>
                    </a:prstGeom>
                  </pic:spPr>
                </pic:pic>
              </a:graphicData>
            </a:graphic>
          </wp:inline>
        </w:drawing>
      </w:r>
    </w:p>
    <w:p w14:paraId="18CC670E" w14:textId="77777777" w:rsidR="004F67DB" w:rsidRDefault="004F67DB" w:rsidP="00D90AE5">
      <w:pPr>
        <w:spacing w:after="0" w:line="259" w:lineRule="auto"/>
        <w:ind w:left="10" w:right="390"/>
        <w:jc w:val="center"/>
        <w:rPr>
          <w:rFonts w:ascii="Calibri" w:eastAsia="Calibri" w:hAnsi="Calibri" w:cs="Calibri"/>
          <w:b/>
          <w:sz w:val="44"/>
          <w:szCs w:val="44"/>
        </w:rPr>
      </w:pPr>
    </w:p>
    <w:p w14:paraId="62039370" w14:textId="77777777" w:rsidR="004F67DB" w:rsidRDefault="004F67DB" w:rsidP="00D90AE5">
      <w:pPr>
        <w:spacing w:after="0" w:line="259" w:lineRule="auto"/>
        <w:ind w:left="10" w:right="390"/>
        <w:jc w:val="center"/>
        <w:rPr>
          <w:rFonts w:ascii="Calibri" w:eastAsia="Calibri" w:hAnsi="Calibri" w:cs="Calibri"/>
          <w:b/>
          <w:sz w:val="44"/>
          <w:szCs w:val="44"/>
        </w:rPr>
      </w:pPr>
    </w:p>
    <w:p w14:paraId="224BBA70" w14:textId="6E766552" w:rsidR="004F67DB" w:rsidRDefault="004F67DB" w:rsidP="00D90AE5">
      <w:pPr>
        <w:spacing w:after="0" w:line="259" w:lineRule="auto"/>
        <w:ind w:left="10" w:right="390"/>
        <w:jc w:val="center"/>
        <w:rPr>
          <w:rFonts w:ascii="Calibri" w:eastAsia="Calibri" w:hAnsi="Calibri" w:cs="Calibri"/>
          <w:b/>
          <w:sz w:val="44"/>
          <w:szCs w:val="44"/>
        </w:rPr>
      </w:pPr>
      <w:r>
        <w:rPr>
          <w:rFonts w:ascii="Calibri" w:eastAsia="Calibri" w:hAnsi="Calibri" w:cs="Calibri"/>
          <w:b/>
          <w:noProof/>
          <w:sz w:val="44"/>
          <w:szCs w:val="44"/>
        </w:rPr>
        <w:drawing>
          <wp:inline distT="0" distB="0" distL="0" distR="0" wp14:anchorId="4F19E8B5" wp14:editId="78AA1528">
            <wp:extent cx="4673600" cy="952500"/>
            <wp:effectExtent l="0" t="0" r="0" b="0"/>
            <wp:docPr id="1999941980" name="Picture 17"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41980" name="Picture 17" descr="A blue sig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73600" cy="952500"/>
                    </a:xfrm>
                    <a:prstGeom prst="rect">
                      <a:avLst/>
                    </a:prstGeom>
                  </pic:spPr>
                </pic:pic>
              </a:graphicData>
            </a:graphic>
          </wp:inline>
        </w:drawing>
      </w:r>
    </w:p>
    <w:p w14:paraId="74B847BB" w14:textId="77777777" w:rsidR="004F67DB" w:rsidRDefault="004F67DB" w:rsidP="00D90AE5">
      <w:pPr>
        <w:spacing w:after="0" w:line="259" w:lineRule="auto"/>
        <w:ind w:left="10" w:right="390"/>
        <w:jc w:val="center"/>
        <w:rPr>
          <w:rFonts w:ascii="Calibri" w:eastAsia="Calibri" w:hAnsi="Calibri" w:cs="Calibri"/>
          <w:b/>
          <w:sz w:val="44"/>
          <w:szCs w:val="44"/>
        </w:rPr>
      </w:pPr>
    </w:p>
    <w:p w14:paraId="3A98F638" w14:textId="77777777" w:rsidR="004F67DB" w:rsidRDefault="004F67DB" w:rsidP="00D90AE5">
      <w:pPr>
        <w:spacing w:after="0" w:line="259" w:lineRule="auto"/>
        <w:ind w:left="10" w:right="390"/>
        <w:jc w:val="center"/>
        <w:rPr>
          <w:rFonts w:ascii="Calibri" w:eastAsia="Calibri" w:hAnsi="Calibri" w:cs="Calibri"/>
          <w:b/>
          <w:sz w:val="44"/>
          <w:szCs w:val="44"/>
        </w:rPr>
      </w:pPr>
    </w:p>
    <w:p w14:paraId="13999E88" w14:textId="6F813691" w:rsidR="004F67DB" w:rsidRPr="00673720" w:rsidRDefault="00673720" w:rsidP="00D90AE5">
      <w:pPr>
        <w:spacing w:after="0" w:line="259" w:lineRule="auto"/>
        <w:ind w:left="10" w:right="390"/>
        <w:jc w:val="center"/>
        <w:rPr>
          <w:rFonts w:ascii="Calibri" w:eastAsia="Calibri" w:hAnsi="Calibri" w:cs="Calibri"/>
          <w:b/>
          <w:sz w:val="48"/>
          <w:szCs w:val="48"/>
        </w:rPr>
      </w:pPr>
      <w:r w:rsidRPr="00673720">
        <w:rPr>
          <w:rFonts w:ascii="Calibri" w:eastAsia="Calibri" w:hAnsi="Calibri" w:cs="Calibri"/>
          <w:b/>
          <w:sz w:val="48"/>
          <w:szCs w:val="48"/>
        </w:rPr>
        <w:t>AI Driven Trade Policy Impact and Decision Support System</w:t>
      </w:r>
    </w:p>
    <w:p w14:paraId="1150C08A" w14:textId="77777777" w:rsidR="004F67DB" w:rsidRDefault="004F67DB" w:rsidP="00D90AE5">
      <w:pPr>
        <w:spacing w:after="0" w:line="259" w:lineRule="auto"/>
        <w:ind w:left="10" w:right="390"/>
        <w:jc w:val="center"/>
        <w:rPr>
          <w:rFonts w:ascii="Calibri" w:eastAsia="Calibri" w:hAnsi="Calibri" w:cs="Calibri"/>
          <w:b/>
          <w:sz w:val="44"/>
          <w:szCs w:val="44"/>
        </w:rPr>
      </w:pPr>
    </w:p>
    <w:p w14:paraId="29BAC93B" w14:textId="77777777" w:rsidR="004F67DB" w:rsidRDefault="004F67DB" w:rsidP="00D90AE5">
      <w:pPr>
        <w:spacing w:after="0" w:line="259" w:lineRule="auto"/>
        <w:ind w:left="10" w:right="390"/>
        <w:jc w:val="center"/>
        <w:rPr>
          <w:rFonts w:ascii="Calibri" w:eastAsia="Calibri" w:hAnsi="Calibri" w:cs="Calibri"/>
          <w:b/>
          <w:sz w:val="44"/>
          <w:szCs w:val="44"/>
        </w:rPr>
      </w:pPr>
    </w:p>
    <w:p w14:paraId="197B0C5E" w14:textId="77777777" w:rsidR="00587B19" w:rsidRDefault="00587B19" w:rsidP="00D90AE5">
      <w:pPr>
        <w:spacing w:after="0" w:line="259" w:lineRule="auto"/>
        <w:ind w:left="10" w:right="390"/>
        <w:jc w:val="center"/>
        <w:rPr>
          <w:rFonts w:ascii="Calibri" w:eastAsia="Calibri" w:hAnsi="Calibri" w:cs="Calibri"/>
          <w:b/>
          <w:sz w:val="44"/>
          <w:szCs w:val="44"/>
        </w:rPr>
      </w:pPr>
    </w:p>
    <w:p w14:paraId="46E77FAB" w14:textId="4274F370" w:rsidR="004F67DB" w:rsidRDefault="00673720" w:rsidP="00D90AE5">
      <w:pPr>
        <w:spacing w:after="0" w:line="259" w:lineRule="auto"/>
        <w:ind w:left="10" w:right="390"/>
        <w:jc w:val="center"/>
        <w:rPr>
          <w:rFonts w:ascii="Calibri" w:eastAsia="Calibri" w:hAnsi="Calibri" w:cs="Calibri"/>
          <w:b/>
          <w:sz w:val="44"/>
          <w:szCs w:val="44"/>
        </w:rPr>
      </w:pPr>
      <w:proofErr w:type="spellStart"/>
      <w:r>
        <w:rPr>
          <w:rFonts w:ascii="Calibri" w:eastAsia="Calibri" w:hAnsi="Calibri" w:cs="Calibri"/>
          <w:b/>
          <w:sz w:val="44"/>
          <w:szCs w:val="44"/>
        </w:rPr>
        <w:t>Gorisi</w:t>
      </w:r>
      <w:proofErr w:type="spellEnd"/>
      <w:r>
        <w:rPr>
          <w:rFonts w:ascii="Calibri" w:eastAsia="Calibri" w:hAnsi="Calibri" w:cs="Calibri"/>
          <w:b/>
          <w:sz w:val="44"/>
          <w:szCs w:val="44"/>
        </w:rPr>
        <w:t xml:space="preserve"> Deepak Reddy</w:t>
      </w:r>
    </w:p>
    <w:p w14:paraId="03DB2447" w14:textId="77777777" w:rsidR="00587B19" w:rsidRDefault="00587B19" w:rsidP="00D90AE5">
      <w:pPr>
        <w:spacing w:after="0" w:line="259" w:lineRule="auto"/>
        <w:ind w:left="10" w:right="390"/>
        <w:jc w:val="center"/>
        <w:rPr>
          <w:rFonts w:ascii="Calibri" w:eastAsia="Calibri" w:hAnsi="Calibri" w:cs="Calibri"/>
          <w:b/>
          <w:sz w:val="44"/>
          <w:szCs w:val="44"/>
        </w:rPr>
      </w:pPr>
    </w:p>
    <w:p w14:paraId="0BA34A96" w14:textId="77777777" w:rsidR="00587B19" w:rsidRDefault="00587B19" w:rsidP="00D90AE5">
      <w:pPr>
        <w:spacing w:after="0" w:line="259" w:lineRule="auto"/>
        <w:ind w:left="10" w:right="390"/>
        <w:jc w:val="center"/>
        <w:rPr>
          <w:rFonts w:ascii="Calibri" w:eastAsia="Calibri" w:hAnsi="Calibri" w:cs="Calibri"/>
          <w:b/>
          <w:sz w:val="44"/>
          <w:szCs w:val="44"/>
        </w:rPr>
      </w:pPr>
    </w:p>
    <w:p w14:paraId="039BDB8F" w14:textId="77777777" w:rsidR="004F67DB" w:rsidRDefault="004F67DB" w:rsidP="00D90AE5">
      <w:pPr>
        <w:spacing w:after="0" w:line="259" w:lineRule="auto"/>
        <w:ind w:left="10" w:right="390"/>
        <w:jc w:val="center"/>
        <w:rPr>
          <w:rFonts w:ascii="Calibri" w:eastAsia="Calibri" w:hAnsi="Calibri" w:cs="Calibri"/>
          <w:b/>
          <w:sz w:val="44"/>
          <w:szCs w:val="44"/>
        </w:rPr>
      </w:pPr>
    </w:p>
    <w:p w14:paraId="79F1E11E" w14:textId="57884309" w:rsidR="004F67DB" w:rsidRDefault="00587B19" w:rsidP="00D90AE5">
      <w:pPr>
        <w:spacing w:after="0" w:line="259" w:lineRule="auto"/>
        <w:ind w:left="10" w:right="390"/>
        <w:jc w:val="center"/>
        <w:rPr>
          <w:rFonts w:ascii="Calibri" w:eastAsia="Calibri" w:hAnsi="Calibri" w:cs="Calibri"/>
          <w:b/>
          <w:sz w:val="44"/>
          <w:szCs w:val="44"/>
        </w:rPr>
      </w:pPr>
      <w:r>
        <w:rPr>
          <w:rFonts w:ascii="Calibri" w:hAnsi="Calibri" w:cs="Calibri"/>
          <w:color w:val="000000"/>
          <w:sz w:val="28"/>
          <w:szCs w:val="28"/>
        </w:rPr>
        <w:t xml:space="preserve">Dissertation submitted to International Business </w:t>
      </w:r>
      <w:proofErr w:type="gramStart"/>
      <w:r>
        <w:rPr>
          <w:rFonts w:ascii="Calibri" w:hAnsi="Calibri" w:cs="Calibri"/>
          <w:color w:val="000000"/>
          <w:sz w:val="28"/>
          <w:szCs w:val="28"/>
        </w:rPr>
        <w:t>School</w:t>
      </w:r>
      <w:r>
        <w:rPr>
          <w:rStyle w:val="apple-converted-space"/>
          <w:rFonts w:ascii="Calibri" w:hAnsi="Calibri" w:cs="Calibri"/>
          <w:color w:val="000000"/>
          <w:sz w:val="28"/>
          <w:szCs w:val="28"/>
        </w:rPr>
        <w:t> </w:t>
      </w:r>
      <w:r>
        <w:rPr>
          <w:color w:val="000000"/>
          <w:sz w:val="16"/>
          <w:szCs w:val="16"/>
        </w:rPr>
        <w:t> </w:t>
      </w:r>
      <w:r>
        <w:rPr>
          <w:rFonts w:ascii="Calibri" w:hAnsi="Calibri" w:cs="Calibri"/>
          <w:color w:val="000000"/>
          <w:sz w:val="28"/>
          <w:szCs w:val="28"/>
        </w:rPr>
        <w:t>for</w:t>
      </w:r>
      <w:proofErr w:type="gramEnd"/>
      <w:r>
        <w:rPr>
          <w:rFonts w:ascii="Calibri" w:hAnsi="Calibri" w:cs="Calibri"/>
          <w:color w:val="000000"/>
          <w:sz w:val="28"/>
          <w:szCs w:val="28"/>
        </w:rPr>
        <w:t xml:space="preserve"> the partial fulfilment of the requirement for the degree </w:t>
      </w:r>
      <w:proofErr w:type="gramStart"/>
      <w:r>
        <w:rPr>
          <w:rFonts w:ascii="Calibri" w:hAnsi="Calibri" w:cs="Calibri"/>
          <w:color w:val="000000"/>
          <w:sz w:val="28"/>
          <w:szCs w:val="28"/>
        </w:rPr>
        <w:t>of</w:t>
      </w:r>
      <w:r>
        <w:rPr>
          <w:rStyle w:val="apple-converted-space"/>
          <w:rFonts w:ascii="Calibri" w:hAnsi="Calibri" w:cs="Calibri"/>
          <w:color w:val="000000"/>
          <w:sz w:val="28"/>
          <w:szCs w:val="28"/>
        </w:rPr>
        <w:t> </w:t>
      </w:r>
      <w:r>
        <w:rPr>
          <w:color w:val="000000"/>
          <w:sz w:val="16"/>
          <w:szCs w:val="16"/>
        </w:rPr>
        <w:t> </w:t>
      </w:r>
      <w:r>
        <w:rPr>
          <w:rFonts w:ascii="Calibri" w:hAnsi="Calibri" w:cs="Calibri"/>
          <w:color w:val="000000"/>
          <w:sz w:val="28"/>
          <w:szCs w:val="28"/>
        </w:rPr>
        <w:t>MASTER</w:t>
      </w:r>
      <w:proofErr w:type="gramEnd"/>
      <w:r>
        <w:rPr>
          <w:rFonts w:ascii="Calibri" w:hAnsi="Calibri" w:cs="Calibri"/>
          <w:color w:val="000000"/>
          <w:sz w:val="28"/>
          <w:szCs w:val="28"/>
        </w:rPr>
        <w:t xml:space="preserve"> OF SCIENCE IN IT FOR BUSINESS DATA ANALYTICS </w:t>
      </w:r>
    </w:p>
    <w:p w14:paraId="3A3B43F8" w14:textId="77777777" w:rsidR="004F67DB" w:rsidRDefault="004F67DB" w:rsidP="00D90AE5">
      <w:pPr>
        <w:spacing w:after="0" w:line="259" w:lineRule="auto"/>
        <w:ind w:left="10" w:right="390"/>
        <w:jc w:val="center"/>
        <w:rPr>
          <w:rFonts w:ascii="Calibri" w:eastAsia="Calibri" w:hAnsi="Calibri" w:cs="Calibri"/>
          <w:b/>
          <w:sz w:val="44"/>
          <w:szCs w:val="44"/>
        </w:rPr>
      </w:pPr>
    </w:p>
    <w:p w14:paraId="5DBB40C8" w14:textId="40E6B0B2" w:rsidR="004F67DB" w:rsidRPr="00587B19" w:rsidRDefault="00587B19" w:rsidP="00D90AE5">
      <w:pPr>
        <w:spacing w:after="0" w:line="259" w:lineRule="auto"/>
        <w:ind w:left="10" w:right="390"/>
        <w:jc w:val="center"/>
        <w:rPr>
          <w:rFonts w:ascii="Calibri" w:eastAsia="Calibri" w:hAnsi="Calibri" w:cs="Calibri"/>
          <w:bCs/>
          <w:sz w:val="30"/>
          <w:szCs w:val="30"/>
        </w:rPr>
      </w:pPr>
      <w:r w:rsidRPr="00587B19">
        <w:rPr>
          <w:rFonts w:ascii="Calibri" w:eastAsia="Calibri" w:hAnsi="Calibri" w:cs="Calibri"/>
          <w:bCs/>
          <w:sz w:val="30"/>
          <w:szCs w:val="30"/>
        </w:rPr>
        <w:t>December 2025</w:t>
      </w:r>
    </w:p>
    <w:p w14:paraId="6C3BF701" w14:textId="77777777" w:rsidR="004F67DB" w:rsidRDefault="004F67DB" w:rsidP="00D90AE5">
      <w:pPr>
        <w:spacing w:after="0" w:line="259" w:lineRule="auto"/>
        <w:ind w:left="10" w:right="390"/>
        <w:jc w:val="center"/>
        <w:rPr>
          <w:rFonts w:ascii="Calibri" w:eastAsia="Calibri" w:hAnsi="Calibri" w:cs="Calibri"/>
          <w:b/>
          <w:sz w:val="44"/>
          <w:szCs w:val="44"/>
        </w:rPr>
      </w:pPr>
    </w:p>
    <w:p w14:paraId="6848B419" w14:textId="77777777" w:rsidR="004F67DB" w:rsidRDefault="004F67DB" w:rsidP="00D90AE5">
      <w:pPr>
        <w:spacing w:after="0" w:line="259" w:lineRule="auto"/>
        <w:ind w:left="10" w:right="390"/>
        <w:jc w:val="center"/>
        <w:rPr>
          <w:rFonts w:ascii="Calibri" w:eastAsia="Calibri" w:hAnsi="Calibri" w:cs="Calibri"/>
          <w:b/>
          <w:sz w:val="44"/>
          <w:szCs w:val="44"/>
        </w:rPr>
      </w:pPr>
    </w:p>
    <w:p w14:paraId="444FF269" w14:textId="77777777" w:rsidR="004F67DB" w:rsidRDefault="004F67DB" w:rsidP="00D90AE5">
      <w:pPr>
        <w:spacing w:after="0" w:line="259" w:lineRule="auto"/>
        <w:ind w:left="10" w:right="390"/>
        <w:jc w:val="center"/>
        <w:rPr>
          <w:rFonts w:ascii="Calibri" w:eastAsia="Calibri" w:hAnsi="Calibri" w:cs="Calibri"/>
          <w:b/>
          <w:sz w:val="44"/>
          <w:szCs w:val="44"/>
        </w:rPr>
      </w:pPr>
    </w:p>
    <w:p w14:paraId="68C2DC7C" w14:textId="77777777" w:rsidR="004F67DB" w:rsidRDefault="004F67DB" w:rsidP="00D90AE5">
      <w:pPr>
        <w:spacing w:after="0" w:line="259" w:lineRule="auto"/>
        <w:ind w:left="10" w:right="390"/>
        <w:jc w:val="center"/>
        <w:rPr>
          <w:rFonts w:ascii="Calibri" w:eastAsia="Calibri" w:hAnsi="Calibri" w:cs="Calibri"/>
          <w:b/>
          <w:sz w:val="44"/>
          <w:szCs w:val="44"/>
        </w:rPr>
      </w:pPr>
    </w:p>
    <w:p w14:paraId="51150752" w14:textId="4A137D83" w:rsidR="00D90AE5" w:rsidRPr="00D90AE5" w:rsidRDefault="00D90AE5" w:rsidP="00D90AE5">
      <w:pPr>
        <w:spacing w:after="0" w:line="259" w:lineRule="auto"/>
        <w:ind w:left="10" w:right="390"/>
        <w:jc w:val="center"/>
        <w:rPr>
          <w:sz w:val="44"/>
          <w:szCs w:val="44"/>
        </w:rPr>
      </w:pPr>
      <w:r w:rsidRPr="00D90AE5">
        <w:rPr>
          <w:rFonts w:ascii="Calibri" w:eastAsia="Calibri" w:hAnsi="Calibri" w:cs="Calibri"/>
          <w:b/>
          <w:sz w:val="44"/>
          <w:szCs w:val="44"/>
        </w:rPr>
        <w:t xml:space="preserve">DECLARATION </w:t>
      </w:r>
    </w:p>
    <w:p w14:paraId="2EC6C243" w14:textId="77777777" w:rsidR="00D90AE5" w:rsidRDefault="00D90AE5" w:rsidP="00D90AE5">
      <w:pPr>
        <w:spacing w:after="0" w:line="259" w:lineRule="auto"/>
        <w:ind w:right="339"/>
        <w:jc w:val="center"/>
      </w:pPr>
      <w:r>
        <w:t xml:space="preserve"> </w:t>
      </w:r>
    </w:p>
    <w:p w14:paraId="1A174648" w14:textId="77777777" w:rsidR="00D90AE5" w:rsidRDefault="00D90AE5" w:rsidP="00D90AE5">
      <w:pPr>
        <w:spacing w:after="0" w:line="259" w:lineRule="auto"/>
        <w:ind w:right="339"/>
        <w:jc w:val="center"/>
      </w:pPr>
      <w:r>
        <w:t xml:space="preserve"> </w:t>
      </w:r>
    </w:p>
    <w:p w14:paraId="09EFE5A4" w14:textId="77777777" w:rsidR="00D90AE5" w:rsidRDefault="00D90AE5" w:rsidP="00D90AE5">
      <w:pPr>
        <w:ind w:left="10" w:right="82"/>
      </w:pPr>
      <w:r>
        <w:t xml:space="preserve">This dissertation is a product of my own work and is the result of nothing done in collaboration. </w:t>
      </w:r>
    </w:p>
    <w:p w14:paraId="534981DE" w14:textId="77777777" w:rsidR="00D90AE5" w:rsidRDefault="00D90AE5" w:rsidP="00D90AE5">
      <w:pPr>
        <w:spacing w:after="0" w:line="259" w:lineRule="auto"/>
      </w:pPr>
      <w:r>
        <w:t xml:space="preserve"> </w:t>
      </w:r>
    </w:p>
    <w:p w14:paraId="460811D1" w14:textId="77777777" w:rsidR="00D90AE5" w:rsidRDefault="00D90AE5" w:rsidP="00D90AE5">
      <w:pPr>
        <w:spacing w:after="112"/>
        <w:ind w:left="10"/>
      </w:pPr>
      <w:r>
        <w:rPr>
          <w:rFonts w:ascii="Calibri" w:eastAsia="Calibri" w:hAnsi="Calibri" w:cs="Calibri"/>
        </w:rPr>
        <w:t xml:space="preserve">I consent to International Business School’s free use including/excluding online reproduction, </w:t>
      </w:r>
      <w:r>
        <w:t xml:space="preserve">including/excluding electronically, and including/excluding adaptation for teaching and education activities of any whole or part item of this dissertation. </w:t>
      </w:r>
    </w:p>
    <w:p w14:paraId="3EA0558B" w14:textId="77777777" w:rsidR="00D90AE5" w:rsidRDefault="00D90AE5" w:rsidP="00D90AE5">
      <w:pPr>
        <w:spacing w:after="0" w:line="259" w:lineRule="auto"/>
        <w:ind w:right="339"/>
        <w:jc w:val="center"/>
      </w:pPr>
      <w:r>
        <w:t xml:space="preserve"> </w:t>
      </w:r>
    </w:p>
    <w:p w14:paraId="27FE8E70" w14:textId="77777777" w:rsidR="00D90AE5" w:rsidRDefault="00D90AE5" w:rsidP="00D90AE5">
      <w:pPr>
        <w:spacing w:after="0" w:line="259" w:lineRule="auto"/>
      </w:pPr>
      <w:r>
        <w:t xml:space="preserve"> </w:t>
      </w:r>
    </w:p>
    <w:p w14:paraId="6BAB2977" w14:textId="73FC249F" w:rsidR="00D90AE5" w:rsidRDefault="00D90AE5" w:rsidP="00D90AE5">
      <w:pPr>
        <w:spacing w:after="0" w:line="259" w:lineRule="auto"/>
      </w:pPr>
      <w:r>
        <w:t xml:space="preserve"> </w:t>
      </w:r>
      <w:r w:rsidR="00F75882">
        <w:rPr>
          <w:noProof/>
        </w:rPr>
        <w:drawing>
          <wp:inline distT="0" distB="0" distL="0" distR="0" wp14:anchorId="2B15E006" wp14:editId="49D6EBDD">
            <wp:extent cx="1344051" cy="648266"/>
            <wp:effectExtent l="0" t="0" r="2540" b="0"/>
            <wp:docPr id="1158859291" name="Picture 31" descr="A signatu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9291" name="Picture 31" descr="A signature on a white surface&#10;&#10;AI-generated content may be incorrect."/>
                    <pic:cNvPicPr/>
                  </pic:nvPicPr>
                  <pic:blipFill rotWithShape="1">
                    <a:blip r:embed="rId10" cstate="print">
                      <a:extLst>
                        <a:ext uri="{BEBA8EAE-BF5A-486C-A8C5-ECC9F3942E4B}">
                          <a14:imgProps xmlns:a14="http://schemas.microsoft.com/office/drawing/2010/main">
                            <a14:imgLayer r:embed="rId11">
                              <a14:imgEffect>
                                <a14:artisticGlowDiffused/>
                              </a14:imgEffect>
                            </a14:imgLayer>
                          </a14:imgProps>
                        </a:ext>
                        <a:ext uri="{28A0092B-C50C-407E-A947-70E740481C1C}">
                          <a14:useLocalDpi xmlns:a14="http://schemas.microsoft.com/office/drawing/2010/main" val="0"/>
                        </a:ext>
                      </a:extLst>
                    </a:blip>
                    <a:srcRect l="21753" t="33576" r="18869" b="28239"/>
                    <a:stretch>
                      <a:fillRect/>
                    </a:stretch>
                  </pic:blipFill>
                  <pic:spPr bwMode="auto">
                    <a:xfrm>
                      <a:off x="0" y="0"/>
                      <a:ext cx="1421401" cy="685574"/>
                    </a:xfrm>
                    <a:prstGeom prst="rect">
                      <a:avLst/>
                    </a:prstGeom>
                    <a:ln>
                      <a:noFill/>
                    </a:ln>
                    <a:extLst>
                      <a:ext uri="{53640926-AAD7-44D8-BBD7-CCE9431645EC}">
                        <a14:shadowObscured xmlns:a14="http://schemas.microsoft.com/office/drawing/2010/main"/>
                      </a:ext>
                    </a:extLst>
                  </pic:spPr>
                </pic:pic>
              </a:graphicData>
            </a:graphic>
          </wp:inline>
        </w:drawing>
      </w:r>
    </w:p>
    <w:p w14:paraId="20629EB6" w14:textId="77777777" w:rsidR="00D90AE5" w:rsidRDefault="00D90AE5" w:rsidP="00D90AE5">
      <w:pPr>
        <w:spacing w:after="0" w:line="259" w:lineRule="auto"/>
      </w:pPr>
      <w:r>
        <w:t xml:space="preserve"> </w:t>
      </w:r>
    </w:p>
    <w:p w14:paraId="026F75ED" w14:textId="77777777" w:rsidR="00D90AE5" w:rsidRDefault="00D90AE5" w:rsidP="00D90AE5">
      <w:pPr>
        <w:ind w:left="10" w:right="82"/>
      </w:pPr>
      <w:r>
        <w:t xml:space="preserve">(Student signature) </w:t>
      </w:r>
    </w:p>
    <w:p w14:paraId="52356A19" w14:textId="50DA9A7B" w:rsidR="00D90AE5" w:rsidRDefault="00D90AE5" w:rsidP="00D90AE5">
      <w:pPr>
        <w:ind w:left="10" w:right="82"/>
      </w:pPr>
      <w:proofErr w:type="spellStart"/>
      <w:r>
        <w:t>Gorisi</w:t>
      </w:r>
      <w:proofErr w:type="spellEnd"/>
      <w:r>
        <w:t xml:space="preserve"> Deepak Reddy</w:t>
      </w:r>
    </w:p>
    <w:p w14:paraId="60381034" w14:textId="77777777" w:rsidR="00D90AE5" w:rsidRDefault="00D90AE5" w:rsidP="00D90AE5">
      <w:pPr>
        <w:ind w:left="10" w:right="82"/>
      </w:pPr>
    </w:p>
    <w:p w14:paraId="631CACDC" w14:textId="77777777" w:rsidR="00D90AE5" w:rsidRDefault="00D90AE5" w:rsidP="00D90AE5">
      <w:pPr>
        <w:ind w:left="10" w:right="82"/>
      </w:pPr>
    </w:p>
    <w:p w14:paraId="0A8F2577" w14:textId="77777777" w:rsidR="00D90AE5" w:rsidRDefault="00D90AE5" w:rsidP="00D90AE5">
      <w:pPr>
        <w:ind w:left="10" w:right="82"/>
      </w:pPr>
    </w:p>
    <w:p w14:paraId="0FB476FC" w14:textId="77777777" w:rsidR="00D90AE5" w:rsidRDefault="00D90AE5" w:rsidP="00D90AE5">
      <w:pPr>
        <w:ind w:left="10" w:right="82"/>
      </w:pPr>
    </w:p>
    <w:p w14:paraId="125A6A2F" w14:textId="77777777" w:rsidR="00D90AE5" w:rsidRDefault="00D90AE5" w:rsidP="00D90AE5">
      <w:pPr>
        <w:ind w:left="10" w:right="82"/>
      </w:pPr>
    </w:p>
    <w:p w14:paraId="20F4998D" w14:textId="77777777" w:rsidR="00D90AE5" w:rsidRDefault="00D90AE5" w:rsidP="00D90AE5">
      <w:pPr>
        <w:ind w:left="10" w:right="82"/>
      </w:pPr>
    </w:p>
    <w:p w14:paraId="17890E19" w14:textId="77777777" w:rsidR="00D90AE5" w:rsidRDefault="00D90AE5" w:rsidP="00D90AE5">
      <w:pPr>
        <w:ind w:left="10" w:right="82"/>
      </w:pPr>
    </w:p>
    <w:p w14:paraId="00A87D35" w14:textId="77777777" w:rsidR="00D90AE5" w:rsidRDefault="00D90AE5" w:rsidP="00D90AE5">
      <w:pPr>
        <w:ind w:left="10" w:right="82"/>
      </w:pPr>
    </w:p>
    <w:p w14:paraId="2C2960E7" w14:textId="77777777" w:rsidR="00D90AE5" w:rsidRDefault="00D90AE5" w:rsidP="00D90AE5">
      <w:pPr>
        <w:ind w:left="10" w:right="82"/>
      </w:pPr>
    </w:p>
    <w:p w14:paraId="5E68EAEA" w14:textId="77777777" w:rsidR="00D90AE5" w:rsidRDefault="00D90AE5" w:rsidP="00D90AE5">
      <w:pPr>
        <w:ind w:left="10" w:right="82"/>
      </w:pPr>
    </w:p>
    <w:p w14:paraId="47D6FFF0" w14:textId="77777777" w:rsidR="00D90AE5" w:rsidRDefault="00D90AE5" w:rsidP="00D90AE5">
      <w:pPr>
        <w:ind w:left="10" w:right="82"/>
      </w:pPr>
    </w:p>
    <w:p w14:paraId="1DCFC2FE" w14:textId="77777777" w:rsidR="00D90AE5" w:rsidRDefault="00D90AE5" w:rsidP="00D90AE5">
      <w:pPr>
        <w:ind w:left="10" w:right="82"/>
      </w:pPr>
    </w:p>
    <w:p w14:paraId="11891686" w14:textId="77777777" w:rsidR="00D90AE5" w:rsidRDefault="00D90AE5" w:rsidP="00D90AE5">
      <w:pPr>
        <w:ind w:left="10" w:right="82"/>
      </w:pPr>
    </w:p>
    <w:p w14:paraId="3899F20C" w14:textId="77777777" w:rsidR="00D90AE5" w:rsidRDefault="00D90AE5" w:rsidP="00D90AE5">
      <w:pPr>
        <w:ind w:left="10" w:right="82"/>
      </w:pPr>
    </w:p>
    <w:p w14:paraId="41F2CD71" w14:textId="77777777" w:rsidR="00D90AE5" w:rsidRDefault="00D90AE5" w:rsidP="00D90AE5">
      <w:pPr>
        <w:ind w:left="10" w:right="82"/>
      </w:pPr>
    </w:p>
    <w:p w14:paraId="02744911" w14:textId="77777777" w:rsidR="00D90AE5" w:rsidRPr="00D90AE5" w:rsidRDefault="00D90AE5" w:rsidP="00D90AE5">
      <w:pPr>
        <w:autoSpaceDE w:val="0"/>
        <w:autoSpaceDN w:val="0"/>
        <w:adjustRightInd w:val="0"/>
        <w:spacing w:after="0" w:line="240" w:lineRule="auto"/>
        <w:jc w:val="center"/>
        <w:rPr>
          <w:rFonts w:ascii="Helvetica Neue" w:hAnsi="Helvetica Neue" w:cs="Helvetica Neue"/>
          <w:b/>
          <w:bCs/>
          <w:kern w:val="0"/>
          <w:sz w:val="44"/>
          <w:szCs w:val="44"/>
        </w:rPr>
      </w:pPr>
      <w:r w:rsidRPr="00D90AE5">
        <w:rPr>
          <w:rFonts w:ascii="Helvetica Neue" w:hAnsi="Helvetica Neue" w:cs="Helvetica Neue"/>
          <w:b/>
          <w:bCs/>
          <w:kern w:val="0"/>
          <w:sz w:val="44"/>
          <w:szCs w:val="44"/>
        </w:rPr>
        <w:t xml:space="preserve">LETTER CONFIRMATION AND CONSENT </w:t>
      </w:r>
    </w:p>
    <w:p w14:paraId="203D3D44" w14:textId="77777777" w:rsidR="00D90AE5" w:rsidRDefault="00D90AE5" w:rsidP="00D90AE5">
      <w:pPr>
        <w:autoSpaceDE w:val="0"/>
        <w:autoSpaceDN w:val="0"/>
        <w:adjustRightInd w:val="0"/>
        <w:spacing w:after="0" w:line="240" w:lineRule="auto"/>
        <w:jc w:val="center"/>
        <w:rPr>
          <w:rFonts w:ascii="Helvetica Neue" w:hAnsi="Helvetica Neue" w:cs="Helvetica Neue"/>
          <w:b/>
          <w:bCs/>
          <w:kern w:val="0"/>
          <w:sz w:val="26"/>
          <w:szCs w:val="26"/>
        </w:rPr>
      </w:pPr>
    </w:p>
    <w:p w14:paraId="63265AB0" w14:textId="77777777" w:rsidR="00D90AE5" w:rsidRDefault="00D90AE5" w:rsidP="00D90AE5">
      <w:pPr>
        <w:autoSpaceDE w:val="0"/>
        <w:autoSpaceDN w:val="0"/>
        <w:adjustRightInd w:val="0"/>
        <w:spacing w:after="0" w:line="240" w:lineRule="auto"/>
        <w:jc w:val="center"/>
        <w:rPr>
          <w:rFonts w:ascii="Helvetica Neue" w:hAnsi="Helvetica Neue" w:cs="Helvetica Neue"/>
          <w:b/>
          <w:bCs/>
          <w:kern w:val="0"/>
          <w:sz w:val="26"/>
          <w:szCs w:val="26"/>
        </w:rPr>
      </w:pPr>
    </w:p>
    <w:p w14:paraId="1F098DF2" w14:textId="77777777" w:rsidR="00D90AE5" w:rsidRDefault="00D90AE5" w:rsidP="00D90AE5">
      <w:pPr>
        <w:autoSpaceDE w:val="0"/>
        <w:autoSpaceDN w:val="0"/>
        <w:adjustRightInd w:val="0"/>
        <w:spacing w:after="0" w:line="240" w:lineRule="auto"/>
        <w:jc w:val="center"/>
        <w:rPr>
          <w:rFonts w:ascii="Helvetica Neue" w:hAnsi="Helvetica Neue" w:cs="Helvetica Neue"/>
          <w:b/>
          <w:bCs/>
          <w:kern w:val="0"/>
          <w:sz w:val="26"/>
          <w:szCs w:val="26"/>
        </w:rPr>
      </w:pPr>
    </w:p>
    <w:p w14:paraId="0B6EBA46" w14:textId="77777777" w:rsidR="00D90AE5" w:rsidRDefault="00D90AE5" w:rsidP="00D90AE5">
      <w:pPr>
        <w:autoSpaceDE w:val="0"/>
        <w:autoSpaceDN w:val="0"/>
        <w:adjustRightInd w:val="0"/>
        <w:spacing w:after="0" w:line="240" w:lineRule="auto"/>
        <w:jc w:val="center"/>
        <w:rPr>
          <w:rFonts w:ascii="Helvetica Neue" w:hAnsi="Helvetica Neue" w:cs="Helvetica Neue"/>
          <w:kern w:val="0"/>
          <w:sz w:val="26"/>
          <w:szCs w:val="26"/>
        </w:rPr>
      </w:pPr>
    </w:p>
    <w:p w14:paraId="4223D3B6" w14:textId="308DA184" w:rsidR="00D90AE5" w:rsidRDefault="00D90AE5" w:rsidP="00D90AE5">
      <w:pPr>
        <w:autoSpaceDE w:val="0"/>
        <w:autoSpaceDN w:val="0"/>
        <w:adjustRightInd w:val="0"/>
        <w:spacing w:after="0" w:line="240" w:lineRule="auto"/>
        <w:jc w:val="right"/>
        <w:rPr>
          <w:rFonts w:ascii="Helvetica Neue" w:hAnsi="Helvetica Neue" w:cs="Helvetica Neue"/>
          <w:kern w:val="0"/>
          <w:sz w:val="26"/>
          <w:szCs w:val="26"/>
        </w:rPr>
      </w:pPr>
      <w:r>
        <w:rPr>
          <w:rFonts w:ascii="Helvetica Neue" w:hAnsi="Helvetica Neue" w:cs="Helvetica Neue"/>
          <w:kern w:val="0"/>
          <w:sz w:val="26"/>
          <w:szCs w:val="26"/>
        </w:rPr>
        <w:t>1</w:t>
      </w:r>
      <w:r w:rsidR="00F75882">
        <w:rPr>
          <w:rFonts w:ascii="Helvetica Neue" w:hAnsi="Helvetica Neue" w:cs="Helvetica Neue"/>
          <w:kern w:val="0"/>
          <w:sz w:val="26"/>
          <w:szCs w:val="26"/>
        </w:rPr>
        <w:t>9</w:t>
      </w:r>
      <w:r>
        <w:rPr>
          <w:rFonts w:ascii="Helvetica Neue" w:hAnsi="Helvetica Neue" w:cs="Helvetica Neue"/>
          <w:kern w:val="0"/>
          <w:sz w:val="26"/>
          <w:szCs w:val="26"/>
        </w:rPr>
        <w:t>-12-2025</w:t>
      </w:r>
      <w:r>
        <w:rPr>
          <w:rFonts w:ascii="Helvetica Neue" w:hAnsi="Helvetica Neue" w:cs="Helvetica Neue"/>
          <w:kern w:val="0"/>
          <w:sz w:val="26"/>
          <w:szCs w:val="26"/>
        </w:rPr>
        <w:t xml:space="preserve"> </w:t>
      </w:r>
    </w:p>
    <w:p w14:paraId="737DD258"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Dear </w:t>
      </w:r>
      <w:proofErr w:type="spellStart"/>
      <w:r>
        <w:rPr>
          <w:rFonts w:ascii="Helvetica Neue" w:hAnsi="Helvetica Neue" w:cs="Helvetica Neue"/>
          <w:kern w:val="0"/>
          <w:sz w:val="26"/>
          <w:szCs w:val="26"/>
        </w:rPr>
        <w:t>Mr</w:t>
      </w:r>
      <w:proofErr w:type="spellEnd"/>
      <w:r>
        <w:rPr>
          <w:rFonts w:ascii="Helvetica Neue" w:hAnsi="Helvetica Neue" w:cs="Helvetica Neue"/>
          <w:kern w:val="0"/>
          <w:sz w:val="26"/>
          <w:szCs w:val="26"/>
        </w:rPr>
        <w:t xml:space="preserve"> Jones, </w:t>
      </w:r>
    </w:p>
    <w:p w14:paraId="1C924EEE" w14:textId="77777777" w:rsidR="009E579D" w:rsidRPr="009E579D" w:rsidRDefault="009E579D" w:rsidP="009E579D">
      <w:pPr>
        <w:pStyle w:val="NormalWeb"/>
        <w:rPr>
          <w:rFonts w:asciiTheme="minorHAnsi" w:hAnsiTheme="minorHAnsi"/>
          <w:sz w:val="28"/>
          <w:szCs w:val="28"/>
        </w:rPr>
      </w:pPr>
      <w:r w:rsidRPr="009E579D">
        <w:rPr>
          <w:rFonts w:asciiTheme="minorHAnsi" w:hAnsiTheme="minorHAnsi"/>
          <w:sz w:val="28"/>
          <w:szCs w:val="28"/>
        </w:rPr>
        <w:t xml:space="preserve">I am a student on the </w:t>
      </w:r>
      <w:r w:rsidRPr="009E579D">
        <w:rPr>
          <w:rFonts w:asciiTheme="minorHAnsi" w:hAnsiTheme="minorHAnsi"/>
          <w:b/>
          <w:bCs/>
          <w:sz w:val="28"/>
          <w:szCs w:val="28"/>
        </w:rPr>
        <w:t>Master of Science in IT for Business Data Analytics</w:t>
      </w:r>
      <w:r w:rsidRPr="009E579D">
        <w:rPr>
          <w:rFonts w:asciiTheme="minorHAnsi" w:hAnsiTheme="minorHAnsi"/>
          <w:sz w:val="28"/>
          <w:szCs w:val="28"/>
        </w:rPr>
        <w:t xml:space="preserve"> </w:t>
      </w:r>
      <w:proofErr w:type="spellStart"/>
      <w:r w:rsidRPr="009E579D">
        <w:rPr>
          <w:rFonts w:asciiTheme="minorHAnsi" w:hAnsiTheme="minorHAnsi"/>
          <w:sz w:val="28"/>
          <w:szCs w:val="28"/>
        </w:rPr>
        <w:t>programme</w:t>
      </w:r>
      <w:proofErr w:type="spellEnd"/>
      <w:r w:rsidRPr="009E579D">
        <w:rPr>
          <w:rFonts w:asciiTheme="minorHAnsi" w:hAnsiTheme="minorHAnsi"/>
          <w:sz w:val="28"/>
          <w:szCs w:val="28"/>
        </w:rPr>
        <w:t xml:space="preserve"> at International Business School, Budapest and The University of Buckingham. As part of my course, I am completing a Business Data Analytics Project entitled: </w:t>
      </w:r>
      <w:r w:rsidRPr="009E579D">
        <w:rPr>
          <w:rFonts w:asciiTheme="minorHAnsi" w:hAnsiTheme="minorHAnsi"/>
          <w:b/>
          <w:bCs/>
          <w:sz w:val="28"/>
          <w:szCs w:val="28"/>
        </w:rPr>
        <w:t>"AI-Driven Trade Policy Impact and Decision Support System: A Global Sourcing Risk Analyzer."</w:t>
      </w:r>
    </w:p>
    <w:p w14:paraId="33EABEA7" w14:textId="77777777" w:rsidR="009E579D" w:rsidRPr="009E579D" w:rsidRDefault="009E579D" w:rsidP="009E579D">
      <w:pPr>
        <w:pStyle w:val="NormalWeb"/>
        <w:rPr>
          <w:rFonts w:asciiTheme="minorHAnsi" w:hAnsiTheme="minorHAnsi"/>
          <w:sz w:val="28"/>
          <w:szCs w:val="28"/>
        </w:rPr>
      </w:pPr>
      <w:r w:rsidRPr="009E579D">
        <w:rPr>
          <w:rFonts w:asciiTheme="minorHAnsi" w:hAnsiTheme="minorHAnsi"/>
          <w:sz w:val="28"/>
          <w:szCs w:val="28"/>
        </w:rPr>
        <w:t>The study aims to develop a predictive Decision Support System (DSS) using machine learning algorithms to forecast the economic impacts of trade policy uncertainty on US supply chains. The project utilizes secondary data from public economic forecasts and trade statistics to generate actionable risk assessments for supply chain diversification.</w:t>
      </w:r>
    </w:p>
    <w:p w14:paraId="4FA0DD5D" w14:textId="77777777" w:rsidR="009E579D" w:rsidRPr="009E579D" w:rsidRDefault="009E579D" w:rsidP="009E579D">
      <w:pPr>
        <w:pStyle w:val="NormalWeb"/>
        <w:rPr>
          <w:rFonts w:asciiTheme="minorHAnsi" w:hAnsiTheme="minorHAnsi"/>
          <w:sz w:val="28"/>
          <w:szCs w:val="28"/>
        </w:rPr>
      </w:pPr>
      <w:r w:rsidRPr="009E579D">
        <w:rPr>
          <w:rFonts w:asciiTheme="minorHAnsi" w:hAnsiTheme="minorHAnsi"/>
          <w:sz w:val="28"/>
          <w:szCs w:val="28"/>
        </w:rPr>
        <w:t>Prior to undertaking the study, I need your confirmation and consent to use the data provided and the methodological approach agreed upon. I also request permission to utilize the results for academic assessment purposes.</w:t>
      </w:r>
    </w:p>
    <w:p w14:paraId="2BA0B14C"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Your permission to conduct this study will be greatly appreciated. </w:t>
      </w:r>
    </w:p>
    <w:p w14:paraId="4EBE7924"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Yours sincerely, </w:t>
      </w:r>
    </w:p>
    <w:p w14:paraId="7C3A2D52"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proofErr w:type="spellStart"/>
      <w:r>
        <w:rPr>
          <w:rFonts w:ascii="Helvetica Neue" w:hAnsi="Helvetica Neue" w:cs="Helvetica Neue"/>
          <w:kern w:val="0"/>
          <w:sz w:val="26"/>
          <w:szCs w:val="26"/>
        </w:rPr>
        <w:t>Gorisi</w:t>
      </w:r>
      <w:proofErr w:type="spellEnd"/>
      <w:r>
        <w:rPr>
          <w:rFonts w:ascii="Helvetica Neue" w:hAnsi="Helvetica Neue" w:cs="Helvetica Neue"/>
          <w:kern w:val="0"/>
          <w:sz w:val="26"/>
          <w:szCs w:val="26"/>
        </w:rPr>
        <w:t xml:space="preserve"> Deepak Reddy</w:t>
      </w:r>
    </w:p>
    <w:p w14:paraId="5EE99B6C"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 xml:space="preserve">_________________________________________________________________________________ </w:t>
      </w:r>
    </w:p>
    <w:p w14:paraId="42FC6902"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I confirm that I have freely agreed to the use of data provided by my </w:t>
      </w:r>
      <w:proofErr w:type="spellStart"/>
      <w:r>
        <w:rPr>
          <w:rFonts w:ascii="Helvetica Neue" w:hAnsi="Helvetica Neue" w:cs="Helvetica Neue"/>
          <w:kern w:val="0"/>
          <w:sz w:val="26"/>
          <w:szCs w:val="26"/>
        </w:rPr>
        <w:t>organisation</w:t>
      </w:r>
      <w:proofErr w:type="spellEnd"/>
      <w:r>
        <w:rPr>
          <w:rFonts w:ascii="Helvetica Neue" w:hAnsi="Helvetica Neue" w:cs="Helvetica Neue"/>
          <w:kern w:val="0"/>
          <w:sz w:val="26"/>
          <w:szCs w:val="26"/>
        </w:rPr>
        <w:t xml:space="preserve"> by Jane Jack Doe for the Business Data Analytics Project described above.  I have been briefed on what this </w:t>
      </w:r>
      <w:proofErr w:type="gramStart"/>
      <w:r>
        <w:rPr>
          <w:rFonts w:ascii="Helvetica Neue" w:hAnsi="Helvetica Neue" w:cs="Helvetica Neue"/>
          <w:kern w:val="0"/>
          <w:sz w:val="26"/>
          <w:szCs w:val="26"/>
        </w:rPr>
        <w:t>involves</w:t>
      </w:r>
      <w:proofErr w:type="gramEnd"/>
      <w:r>
        <w:rPr>
          <w:rFonts w:ascii="Helvetica Neue" w:hAnsi="Helvetica Neue" w:cs="Helvetica Neue"/>
          <w:kern w:val="0"/>
          <w:sz w:val="26"/>
          <w:szCs w:val="26"/>
        </w:rPr>
        <w:t xml:space="preserve"> and I agree to the use of the findings as described above. </w:t>
      </w:r>
    </w:p>
    <w:p w14:paraId="68554558"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Signature:       </w:t>
      </w:r>
    </w:p>
    <w:p w14:paraId="2A523615"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p>
    <w:p w14:paraId="2EF199CC"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p>
    <w:p w14:paraId="05A5FC9B"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p>
    <w:p w14:paraId="4BD88373"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w:t>
      </w:r>
    </w:p>
    <w:p w14:paraId="4C37B502" w14:textId="77777777" w:rsidR="00D90AE5" w:rsidRDefault="00D90AE5" w:rsidP="00D90AE5">
      <w:pPr>
        <w:autoSpaceDE w:val="0"/>
        <w:autoSpaceDN w:val="0"/>
        <w:adjustRightInd w:val="0"/>
        <w:spacing w:after="0" w:line="240" w:lineRule="auto"/>
        <w:rPr>
          <w:rFonts w:ascii="Helvetica Neue" w:hAnsi="Helvetica Neue" w:cs="Helvetica Neue"/>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D90AE5" w14:paraId="71BC2165" w14:textId="77777777" w:rsidTr="00F06B36">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27EC97" w14:textId="77777777" w:rsidR="00D90AE5" w:rsidRDefault="00D90AE5" w:rsidP="00F06B36">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Name: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AC0EAE" w14:textId="77777777" w:rsidR="00D90AE5" w:rsidRDefault="00D90AE5" w:rsidP="00F06B36">
            <w:pPr>
              <w:autoSpaceDE w:val="0"/>
              <w:autoSpaceDN w:val="0"/>
              <w:adjustRightInd w:val="0"/>
              <w:spacing w:after="0" w:line="240" w:lineRule="auto"/>
              <w:rPr>
                <w:rFonts w:ascii="Helvetica" w:hAnsi="Helvetica" w:cs="Helvetica"/>
                <w:kern w:val="0"/>
              </w:rPr>
            </w:pPr>
            <w:proofErr w:type="spellStart"/>
            <w:r>
              <w:rPr>
                <w:rFonts w:ascii="Helvetica Neue" w:hAnsi="Helvetica Neue" w:cs="Helvetica Neue"/>
                <w:kern w:val="0"/>
                <w:sz w:val="26"/>
                <w:szCs w:val="26"/>
              </w:rPr>
              <w:t>Mr</w:t>
            </w:r>
            <w:proofErr w:type="spellEnd"/>
            <w:r>
              <w:rPr>
                <w:rFonts w:ascii="Helvetica Neue" w:hAnsi="Helvetica Neue" w:cs="Helvetica Neue"/>
                <w:kern w:val="0"/>
                <w:sz w:val="26"/>
                <w:szCs w:val="26"/>
              </w:rPr>
              <w:t xml:space="preserve"> Jack Jones</w:t>
            </w:r>
          </w:p>
        </w:tc>
      </w:tr>
      <w:tr w:rsidR="00D90AE5" w14:paraId="48B034D8" w14:textId="77777777" w:rsidTr="00F06B3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5A0704" w14:textId="77777777" w:rsidR="00D90AE5" w:rsidRDefault="00D90AE5" w:rsidP="00F06B36">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Position: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CC10DF" w14:textId="77777777" w:rsidR="00D90AE5" w:rsidRDefault="00D90AE5" w:rsidP="00F06B36">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Senior Data Specialist</w:t>
            </w:r>
          </w:p>
        </w:tc>
      </w:tr>
      <w:tr w:rsidR="00D90AE5" w14:paraId="39DFBA71" w14:textId="77777777" w:rsidTr="00F06B36">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E829A6" w14:textId="77777777" w:rsidR="00D90AE5" w:rsidRDefault="00D90AE5" w:rsidP="00F06B36">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Company: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927D5A" w14:textId="77777777" w:rsidR="00D90AE5" w:rsidRDefault="00D90AE5" w:rsidP="00F06B36">
            <w:pPr>
              <w:autoSpaceDE w:val="0"/>
              <w:autoSpaceDN w:val="0"/>
              <w:adjustRightInd w:val="0"/>
              <w:spacing w:after="0" w:line="240" w:lineRule="auto"/>
              <w:rPr>
                <w:rFonts w:ascii="Helvetica" w:hAnsi="Helvetica" w:cs="Helvetica"/>
                <w:kern w:val="0"/>
              </w:rPr>
            </w:pPr>
            <w:proofErr w:type="spellStart"/>
            <w:r>
              <w:rPr>
                <w:rFonts w:ascii="Helvetica Neue" w:hAnsi="Helvetica Neue" w:cs="Helvetica Neue"/>
                <w:kern w:val="0"/>
                <w:sz w:val="26"/>
                <w:szCs w:val="26"/>
              </w:rPr>
              <w:t>Dondow</w:t>
            </w:r>
            <w:proofErr w:type="spellEnd"/>
            <w:r>
              <w:rPr>
                <w:rFonts w:ascii="Helvetica Neue" w:hAnsi="Helvetica Neue" w:cs="Helvetica Neue"/>
                <w:kern w:val="0"/>
                <w:sz w:val="26"/>
                <w:szCs w:val="26"/>
              </w:rPr>
              <w:t xml:space="preserve"> Ltd.</w:t>
            </w:r>
          </w:p>
        </w:tc>
      </w:tr>
      <w:tr w:rsidR="00D90AE5" w14:paraId="2ED4B37D" w14:textId="77777777" w:rsidTr="00F06B36">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00453C" w14:textId="77777777" w:rsidR="00D90AE5" w:rsidRDefault="00D90AE5" w:rsidP="00F06B36">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Date: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6CF3E0" w14:textId="01AA41B8" w:rsidR="00D90AE5" w:rsidRDefault="00F75882" w:rsidP="00F06B36">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19 December</w:t>
            </w:r>
            <w:r w:rsidR="00D90AE5">
              <w:rPr>
                <w:rFonts w:ascii="Helvetica Neue" w:hAnsi="Helvetica Neue" w:cs="Helvetica Neue"/>
                <w:kern w:val="0"/>
                <w:sz w:val="26"/>
                <w:szCs w:val="26"/>
              </w:rPr>
              <w:t xml:space="preserve"> 202</w:t>
            </w:r>
            <w:r>
              <w:rPr>
                <w:rFonts w:ascii="Helvetica Neue" w:hAnsi="Helvetica Neue" w:cs="Helvetica Neue"/>
                <w:kern w:val="0"/>
                <w:sz w:val="26"/>
                <w:szCs w:val="26"/>
              </w:rPr>
              <w:t>5</w:t>
            </w:r>
          </w:p>
        </w:tc>
      </w:tr>
    </w:tbl>
    <w:p w14:paraId="30F69774" w14:textId="4C44571C" w:rsidR="00D90AE5" w:rsidRDefault="00D90AE5" w:rsidP="00D90AE5">
      <w:pPr>
        <w:autoSpaceDE w:val="0"/>
        <w:autoSpaceDN w:val="0"/>
        <w:adjustRightInd w:val="0"/>
        <w:spacing w:after="0" w:line="240" w:lineRule="auto"/>
        <w:rPr>
          <w:rFonts w:ascii="Helvetica Neue" w:hAnsi="Helvetica Neue" w:cs="Helvetica Neue"/>
          <w:kern w:val="0"/>
          <w:sz w:val="26"/>
          <w:szCs w:val="26"/>
        </w:rPr>
      </w:pPr>
    </w:p>
    <w:p w14:paraId="7F1D1D32" w14:textId="77777777" w:rsidR="00D90AE5" w:rsidRPr="00A16C77" w:rsidRDefault="00D90AE5" w:rsidP="00D90AE5"/>
    <w:p w14:paraId="5CB2593D" w14:textId="77777777" w:rsidR="00D90AE5" w:rsidRDefault="00D90AE5" w:rsidP="00D90AE5">
      <w:pPr>
        <w:ind w:left="10" w:right="82"/>
      </w:pPr>
    </w:p>
    <w:p w14:paraId="2D99579B" w14:textId="77777777" w:rsidR="00D90AE5" w:rsidRDefault="00D90AE5" w:rsidP="00D90AE5">
      <w:pPr>
        <w:ind w:left="10" w:right="82"/>
      </w:pPr>
    </w:p>
    <w:p w14:paraId="39B2A56C" w14:textId="77777777" w:rsidR="00D90AE5" w:rsidRDefault="00D90AE5" w:rsidP="00D90AE5">
      <w:pPr>
        <w:ind w:left="10" w:right="82"/>
      </w:pPr>
    </w:p>
    <w:p w14:paraId="0FEF7D9D" w14:textId="77777777" w:rsidR="00D90AE5" w:rsidRDefault="00D90AE5" w:rsidP="00D90AE5">
      <w:pPr>
        <w:ind w:left="10" w:right="82"/>
      </w:pPr>
    </w:p>
    <w:p w14:paraId="6C577459" w14:textId="77777777" w:rsidR="00D90AE5" w:rsidRDefault="00D90AE5" w:rsidP="00D90AE5">
      <w:pPr>
        <w:ind w:left="10" w:right="82"/>
      </w:pPr>
    </w:p>
    <w:p w14:paraId="0621556C" w14:textId="77777777" w:rsidR="00D90AE5" w:rsidRDefault="00D90AE5" w:rsidP="00D90AE5">
      <w:pPr>
        <w:ind w:left="10" w:right="82"/>
      </w:pPr>
    </w:p>
    <w:p w14:paraId="14FC7058" w14:textId="77777777" w:rsidR="00D90AE5" w:rsidRDefault="00D90AE5" w:rsidP="00D90AE5">
      <w:pPr>
        <w:ind w:left="10" w:right="82"/>
      </w:pPr>
    </w:p>
    <w:p w14:paraId="35B37BB9" w14:textId="77777777" w:rsidR="00D90AE5" w:rsidRDefault="00D90AE5" w:rsidP="00D90AE5">
      <w:pPr>
        <w:ind w:left="10" w:right="82"/>
      </w:pPr>
    </w:p>
    <w:p w14:paraId="6DD1A99E" w14:textId="77777777" w:rsidR="00D90AE5" w:rsidRDefault="00D90AE5" w:rsidP="00D90AE5">
      <w:pPr>
        <w:ind w:left="10" w:right="82"/>
      </w:pPr>
    </w:p>
    <w:p w14:paraId="01374A56" w14:textId="77777777" w:rsidR="00D90AE5" w:rsidRDefault="00D90AE5" w:rsidP="00D90AE5">
      <w:pPr>
        <w:ind w:left="10" w:right="82"/>
      </w:pPr>
    </w:p>
    <w:p w14:paraId="3D7AC8BB" w14:textId="77777777" w:rsidR="00D90AE5" w:rsidRDefault="00D90AE5" w:rsidP="00D90AE5">
      <w:pPr>
        <w:ind w:left="10" w:right="82"/>
      </w:pPr>
    </w:p>
    <w:p w14:paraId="2C52126F" w14:textId="77777777" w:rsidR="00D90AE5" w:rsidRDefault="00D90AE5" w:rsidP="00D90AE5">
      <w:pPr>
        <w:ind w:left="10" w:right="82"/>
      </w:pPr>
    </w:p>
    <w:p w14:paraId="220BC30F" w14:textId="77777777" w:rsidR="00D90AE5" w:rsidRDefault="00D90AE5" w:rsidP="00D90AE5">
      <w:pPr>
        <w:ind w:left="10" w:right="82"/>
      </w:pPr>
    </w:p>
    <w:p w14:paraId="123E326C" w14:textId="77777777" w:rsidR="00D90AE5" w:rsidRDefault="00D90AE5" w:rsidP="00D90AE5">
      <w:pPr>
        <w:ind w:left="10" w:right="82"/>
      </w:pPr>
    </w:p>
    <w:p w14:paraId="4CA9147E" w14:textId="77777777" w:rsidR="00D90AE5" w:rsidRDefault="00D90AE5" w:rsidP="00D90AE5">
      <w:pPr>
        <w:ind w:left="10" w:right="82"/>
      </w:pPr>
    </w:p>
    <w:p w14:paraId="1BE67C3A" w14:textId="77777777" w:rsidR="00D90AE5" w:rsidRDefault="00D90AE5" w:rsidP="00D90AE5">
      <w:pPr>
        <w:ind w:left="10" w:right="82"/>
      </w:pPr>
    </w:p>
    <w:p w14:paraId="36A9A0DB" w14:textId="77777777" w:rsidR="00D90AE5" w:rsidRDefault="00D90AE5" w:rsidP="00D90AE5">
      <w:pPr>
        <w:ind w:left="10" w:right="82"/>
      </w:pPr>
    </w:p>
    <w:p w14:paraId="4863D9BA" w14:textId="77777777" w:rsidR="00D90AE5" w:rsidRDefault="00D90AE5" w:rsidP="00D90AE5">
      <w:pPr>
        <w:ind w:left="10" w:right="82"/>
      </w:pPr>
    </w:p>
    <w:sdt>
      <w:sdtPr>
        <w:id w:val="632678160"/>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72AC578E" w14:textId="3175E4E5" w:rsidR="004F67DB" w:rsidRDefault="004F67DB" w:rsidP="004F67DB">
          <w:pPr>
            <w:pStyle w:val="TOCHeading"/>
            <w:jc w:val="center"/>
          </w:pPr>
          <w:r>
            <w:t>Table of Contents</w:t>
          </w:r>
        </w:p>
        <w:p w14:paraId="475F64D6" w14:textId="7B9DB58E" w:rsidR="00342028" w:rsidRDefault="004F67DB">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7012435" w:history="1">
            <w:r w:rsidR="00342028" w:rsidRPr="00622986">
              <w:rPr>
                <w:rStyle w:val="Hyperlink"/>
                <w:noProof/>
              </w:rPr>
              <w:t>Executive Summary</w:t>
            </w:r>
            <w:r w:rsidR="00342028">
              <w:rPr>
                <w:noProof/>
                <w:webHidden/>
              </w:rPr>
              <w:tab/>
            </w:r>
            <w:r w:rsidR="00342028">
              <w:rPr>
                <w:noProof/>
                <w:webHidden/>
              </w:rPr>
              <w:fldChar w:fldCharType="begin"/>
            </w:r>
            <w:r w:rsidR="00342028">
              <w:rPr>
                <w:noProof/>
                <w:webHidden/>
              </w:rPr>
              <w:instrText xml:space="preserve"> PAGEREF _Toc217012435 \h </w:instrText>
            </w:r>
            <w:r w:rsidR="00342028">
              <w:rPr>
                <w:noProof/>
                <w:webHidden/>
              </w:rPr>
            </w:r>
            <w:r w:rsidR="00342028">
              <w:rPr>
                <w:noProof/>
                <w:webHidden/>
              </w:rPr>
              <w:fldChar w:fldCharType="separate"/>
            </w:r>
            <w:r w:rsidR="000C381D">
              <w:rPr>
                <w:noProof/>
                <w:webHidden/>
              </w:rPr>
              <w:t>8</w:t>
            </w:r>
            <w:r w:rsidR="00342028">
              <w:rPr>
                <w:noProof/>
                <w:webHidden/>
              </w:rPr>
              <w:fldChar w:fldCharType="end"/>
            </w:r>
          </w:hyperlink>
        </w:p>
        <w:p w14:paraId="31AC2ECC" w14:textId="4EB14A1C" w:rsidR="00342028" w:rsidRDefault="00342028">
          <w:pPr>
            <w:pStyle w:val="TOC1"/>
            <w:tabs>
              <w:tab w:val="right" w:leader="dot" w:pos="9350"/>
            </w:tabs>
            <w:rPr>
              <w:rFonts w:eastAsiaTheme="minorEastAsia"/>
              <w:b w:val="0"/>
              <w:bCs w:val="0"/>
              <w:i w:val="0"/>
              <w:iCs w:val="0"/>
              <w:noProof/>
            </w:rPr>
          </w:pPr>
          <w:hyperlink w:anchor="_Toc217012436" w:history="1">
            <w:r w:rsidRPr="00622986">
              <w:rPr>
                <w:rStyle w:val="Hyperlink"/>
                <w:rFonts w:eastAsia="Times New Roman"/>
                <w:noProof/>
              </w:rPr>
              <w:t>Introduction</w:t>
            </w:r>
            <w:r>
              <w:rPr>
                <w:noProof/>
                <w:webHidden/>
              </w:rPr>
              <w:tab/>
            </w:r>
            <w:r>
              <w:rPr>
                <w:noProof/>
                <w:webHidden/>
              </w:rPr>
              <w:fldChar w:fldCharType="begin"/>
            </w:r>
            <w:r>
              <w:rPr>
                <w:noProof/>
                <w:webHidden/>
              </w:rPr>
              <w:instrText xml:space="preserve"> PAGEREF _Toc217012436 \h </w:instrText>
            </w:r>
            <w:r>
              <w:rPr>
                <w:noProof/>
                <w:webHidden/>
              </w:rPr>
            </w:r>
            <w:r>
              <w:rPr>
                <w:noProof/>
                <w:webHidden/>
              </w:rPr>
              <w:fldChar w:fldCharType="separate"/>
            </w:r>
            <w:r w:rsidR="000C381D">
              <w:rPr>
                <w:noProof/>
                <w:webHidden/>
              </w:rPr>
              <w:t>11</w:t>
            </w:r>
            <w:r>
              <w:rPr>
                <w:noProof/>
                <w:webHidden/>
              </w:rPr>
              <w:fldChar w:fldCharType="end"/>
            </w:r>
          </w:hyperlink>
        </w:p>
        <w:p w14:paraId="358C25C5" w14:textId="58F8D07D" w:rsidR="00342028" w:rsidRDefault="00342028">
          <w:pPr>
            <w:pStyle w:val="TOC2"/>
            <w:tabs>
              <w:tab w:val="right" w:leader="dot" w:pos="9350"/>
            </w:tabs>
            <w:rPr>
              <w:rFonts w:eastAsiaTheme="minorEastAsia"/>
              <w:b w:val="0"/>
              <w:bCs w:val="0"/>
              <w:noProof/>
              <w:sz w:val="24"/>
              <w:szCs w:val="24"/>
            </w:rPr>
          </w:pPr>
          <w:hyperlink w:anchor="_Toc217012437" w:history="1">
            <w:r w:rsidRPr="00622986">
              <w:rPr>
                <w:rStyle w:val="Hyperlink"/>
                <w:noProof/>
              </w:rPr>
              <w:t>1.1 Background: Changing the Paradigm Shift to Resilience.</w:t>
            </w:r>
            <w:r>
              <w:rPr>
                <w:noProof/>
                <w:webHidden/>
              </w:rPr>
              <w:tab/>
            </w:r>
            <w:r>
              <w:rPr>
                <w:noProof/>
                <w:webHidden/>
              </w:rPr>
              <w:fldChar w:fldCharType="begin"/>
            </w:r>
            <w:r>
              <w:rPr>
                <w:noProof/>
                <w:webHidden/>
              </w:rPr>
              <w:instrText xml:space="preserve"> PAGEREF _Toc217012437 \h </w:instrText>
            </w:r>
            <w:r>
              <w:rPr>
                <w:noProof/>
                <w:webHidden/>
              </w:rPr>
            </w:r>
            <w:r>
              <w:rPr>
                <w:noProof/>
                <w:webHidden/>
              </w:rPr>
              <w:fldChar w:fldCharType="separate"/>
            </w:r>
            <w:r w:rsidR="000C381D">
              <w:rPr>
                <w:noProof/>
                <w:webHidden/>
              </w:rPr>
              <w:t>11</w:t>
            </w:r>
            <w:r>
              <w:rPr>
                <w:noProof/>
                <w:webHidden/>
              </w:rPr>
              <w:fldChar w:fldCharType="end"/>
            </w:r>
          </w:hyperlink>
        </w:p>
        <w:p w14:paraId="5C91D25A" w14:textId="62CCAE98" w:rsidR="00342028" w:rsidRDefault="00342028">
          <w:pPr>
            <w:pStyle w:val="TOC2"/>
            <w:tabs>
              <w:tab w:val="right" w:leader="dot" w:pos="9350"/>
            </w:tabs>
            <w:rPr>
              <w:rFonts w:eastAsiaTheme="minorEastAsia"/>
              <w:b w:val="0"/>
              <w:bCs w:val="0"/>
              <w:noProof/>
              <w:sz w:val="24"/>
              <w:szCs w:val="24"/>
            </w:rPr>
          </w:pPr>
          <w:hyperlink w:anchor="_Toc217012438" w:history="1">
            <w:r w:rsidRPr="00622986">
              <w:rPr>
                <w:rStyle w:val="Hyperlink"/>
                <w:noProof/>
              </w:rPr>
              <w:t>1.2 Business and technical Significance.</w:t>
            </w:r>
            <w:r>
              <w:rPr>
                <w:noProof/>
                <w:webHidden/>
              </w:rPr>
              <w:tab/>
            </w:r>
            <w:r>
              <w:rPr>
                <w:noProof/>
                <w:webHidden/>
              </w:rPr>
              <w:fldChar w:fldCharType="begin"/>
            </w:r>
            <w:r>
              <w:rPr>
                <w:noProof/>
                <w:webHidden/>
              </w:rPr>
              <w:instrText xml:space="preserve"> PAGEREF _Toc217012438 \h </w:instrText>
            </w:r>
            <w:r>
              <w:rPr>
                <w:noProof/>
                <w:webHidden/>
              </w:rPr>
            </w:r>
            <w:r>
              <w:rPr>
                <w:noProof/>
                <w:webHidden/>
              </w:rPr>
              <w:fldChar w:fldCharType="separate"/>
            </w:r>
            <w:r w:rsidR="000C381D">
              <w:rPr>
                <w:noProof/>
                <w:webHidden/>
              </w:rPr>
              <w:t>12</w:t>
            </w:r>
            <w:r>
              <w:rPr>
                <w:noProof/>
                <w:webHidden/>
              </w:rPr>
              <w:fldChar w:fldCharType="end"/>
            </w:r>
          </w:hyperlink>
        </w:p>
        <w:p w14:paraId="613FB417" w14:textId="46C595EF" w:rsidR="00342028" w:rsidRDefault="00342028">
          <w:pPr>
            <w:pStyle w:val="TOC3"/>
            <w:tabs>
              <w:tab w:val="right" w:leader="dot" w:pos="9350"/>
            </w:tabs>
            <w:rPr>
              <w:rFonts w:eastAsiaTheme="minorEastAsia"/>
              <w:noProof/>
              <w:sz w:val="24"/>
              <w:szCs w:val="24"/>
            </w:rPr>
          </w:pPr>
          <w:hyperlink w:anchor="_Toc217012439" w:history="1">
            <w:r w:rsidRPr="00622986">
              <w:rPr>
                <w:rStyle w:val="Hyperlink"/>
                <w:noProof/>
              </w:rPr>
              <w:t>1.2.1 Business Significance:</w:t>
            </w:r>
            <w:r>
              <w:rPr>
                <w:noProof/>
                <w:webHidden/>
              </w:rPr>
              <w:tab/>
            </w:r>
            <w:r>
              <w:rPr>
                <w:noProof/>
                <w:webHidden/>
              </w:rPr>
              <w:fldChar w:fldCharType="begin"/>
            </w:r>
            <w:r>
              <w:rPr>
                <w:noProof/>
                <w:webHidden/>
              </w:rPr>
              <w:instrText xml:space="preserve"> PAGEREF _Toc217012439 \h </w:instrText>
            </w:r>
            <w:r>
              <w:rPr>
                <w:noProof/>
                <w:webHidden/>
              </w:rPr>
            </w:r>
            <w:r>
              <w:rPr>
                <w:noProof/>
                <w:webHidden/>
              </w:rPr>
              <w:fldChar w:fldCharType="separate"/>
            </w:r>
            <w:r w:rsidR="000C381D">
              <w:rPr>
                <w:noProof/>
                <w:webHidden/>
              </w:rPr>
              <w:t>12</w:t>
            </w:r>
            <w:r>
              <w:rPr>
                <w:noProof/>
                <w:webHidden/>
              </w:rPr>
              <w:fldChar w:fldCharType="end"/>
            </w:r>
          </w:hyperlink>
        </w:p>
        <w:p w14:paraId="63ECB7AF" w14:textId="50136BDA" w:rsidR="00342028" w:rsidRDefault="00342028">
          <w:pPr>
            <w:pStyle w:val="TOC3"/>
            <w:tabs>
              <w:tab w:val="right" w:leader="dot" w:pos="9350"/>
            </w:tabs>
            <w:rPr>
              <w:rFonts w:eastAsiaTheme="minorEastAsia"/>
              <w:noProof/>
              <w:sz w:val="24"/>
              <w:szCs w:val="24"/>
            </w:rPr>
          </w:pPr>
          <w:hyperlink w:anchor="_Toc217012440" w:history="1">
            <w:r w:rsidRPr="00622986">
              <w:rPr>
                <w:rStyle w:val="Hyperlink"/>
                <w:noProof/>
              </w:rPr>
              <w:t>1.2.2 Technical Significance:</w:t>
            </w:r>
            <w:r>
              <w:rPr>
                <w:noProof/>
                <w:webHidden/>
              </w:rPr>
              <w:tab/>
            </w:r>
            <w:r>
              <w:rPr>
                <w:noProof/>
                <w:webHidden/>
              </w:rPr>
              <w:fldChar w:fldCharType="begin"/>
            </w:r>
            <w:r>
              <w:rPr>
                <w:noProof/>
                <w:webHidden/>
              </w:rPr>
              <w:instrText xml:space="preserve"> PAGEREF _Toc217012440 \h </w:instrText>
            </w:r>
            <w:r>
              <w:rPr>
                <w:noProof/>
                <w:webHidden/>
              </w:rPr>
            </w:r>
            <w:r>
              <w:rPr>
                <w:noProof/>
                <w:webHidden/>
              </w:rPr>
              <w:fldChar w:fldCharType="separate"/>
            </w:r>
            <w:r w:rsidR="000C381D">
              <w:rPr>
                <w:noProof/>
                <w:webHidden/>
              </w:rPr>
              <w:t>12</w:t>
            </w:r>
            <w:r>
              <w:rPr>
                <w:noProof/>
                <w:webHidden/>
              </w:rPr>
              <w:fldChar w:fldCharType="end"/>
            </w:r>
          </w:hyperlink>
        </w:p>
        <w:p w14:paraId="0B4FB2E8" w14:textId="478D93B1" w:rsidR="00342028" w:rsidRDefault="00342028">
          <w:pPr>
            <w:pStyle w:val="TOC2"/>
            <w:tabs>
              <w:tab w:val="right" w:leader="dot" w:pos="9350"/>
            </w:tabs>
            <w:rPr>
              <w:rFonts w:eastAsiaTheme="minorEastAsia"/>
              <w:b w:val="0"/>
              <w:bCs w:val="0"/>
              <w:noProof/>
              <w:sz w:val="24"/>
              <w:szCs w:val="24"/>
            </w:rPr>
          </w:pPr>
          <w:hyperlink w:anchor="_Toc217012441" w:history="1">
            <w:r w:rsidRPr="00622986">
              <w:rPr>
                <w:rStyle w:val="Hyperlink"/>
                <w:noProof/>
              </w:rPr>
              <w:t>1.3 Problem Statement:</w:t>
            </w:r>
            <w:r>
              <w:rPr>
                <w:noProof/>
                <w:webHidden/>
              </w:rPr>
              <w:tab/>
            </w:r>
            <w:r>
              <w:rPr>
                <w:noProof/>
                <w:webHidden/>
              </w:rPr>
              <w:fldChar w:fldCharType="begin"/>
            </w:r>
            <w:r>
              <w:rPr>
                <w:noProof/>
                <w:webHidden/>
              </w:rPr>
              <w:instrText xml:space="preserve"> PAGEREF _Toc217012441 \h </w:instrText>
            </w:r>
            <w:r>
              <w:rPr>
                <w:noProof/>
                <w:webHidden/>
              </w:rPr>
            </w:r>
            <w:r>
              <w:rPr>
                <w:noProof/>
                <w:webHidden/>
              </w:rPr>
              <w:fldChar w:fldCharType="separate"/>
            </w:r>
            <w:r w:rsidR="000C381D">
              <w:rPr>
                <w:noProof/>
                <w:webHidden/>
              </w:rPr>
              <w:t>13</w:t>
            </w:r>
            <w:r>
              <w:rPr>
                <w:noProof/>
                <w:webHidden/>
              </w:rPr>
              <w:fldChar w:fldCharType="end"/>
            </w:r>
          </w:hyperlink>
        </w:p>
        <w:p w14:paraId="0B8F2B34" w14:textId="2F41796B" w:rsidR="00342028" w:rsidRDefault="00342028">
          <w:pPr>
            <w:pStyle w:val="TOC2"/>
            <w:tabs>
              <w:tab w:val="right" w:leader="dot" w:pos="9350"/>
            </w:tabs>
            <w:rPr>
              <w:rFonts w:eastAsiaTheme="minorEastAsia"/>
              <w:b w:val="0"/>
              <w:bCs w:val="0"/>
              <w:noProof/>
              <w:sz w:val="24"/>
              <w:szCs w:val="24"/>
            </w:rPr>
          </w:pPr>
          <w:hyperlink w:anchor="_Toc217012442" w:history="1">
            <w:r w:rsidRPr="00622986">
              <w:rPr>
                <w:rStyle w:val="Hyperlink"/>
                <w:noProof/>
              </w:rPr>
              <w:t>1.4 Research Aim and Objectives</w:t>
            </w:r>
            <w:r>
              <w:rPr>
                <w:noProof/>
                <w:webHidden/>
              </w:rPr>
              <w:tab/>
            </w:r>
            <w:r>
              <w:rPr>
                <w:noProof/>
                <w:webHidden/>
              </w:rPr>
              <w:fldChar w:fldCharType="begin"/>
            </w:r>
            <w:r>
              <w:rPr>
                <w:noProof/>
                <w:webHidden/>
              </w:rPr>
              <w:instrText xml:space="preserve"> PAGEREF _Toc217012442 \h </w:instrText>
            </w:r>
            <w:r>
              <w:rPr>
                <w:noProof/>
                <w:webHidden/>
              </w:rPr>
            </w:r>
            <w:r>
              <w:rPr>
                <w:noProof/>
                <w:webHidden/>
              </w:rPr>
              <w:fldChar w:fldCharType="separate"/>
            </w:r>
            <w:r w:rsidR="000C381D">
              <w:rPr>
                <w:noProof/>
                <w:webHidden/>
              </w:rPr>
              <w:t>13</w:t>
            </w:r>
            <w:r>
              <w:rPr>
                <w:noProof/>
                <w:webHidden/>
              </w:rPr>
              <w:fldChar w:fldCharType="end"/>
            </w:r>
          </w:hyperlink>
        </w:p>
        <w:p w14:paraId="0E7910DB" w14:textId="73E6EA32" w:rsidR="00342028" w:rsidRDefault="00342028">
          <w:pPr>
            <w:pStyle w:val="TOC1"/>
            <w:tabs>
              <w:tab w:val="right" w:leader="dot" w:pos="9350"/>
            </w:tabs>
            <w:rPr>
              <w:rFonts w:eastAsiaTheme="minorEastAsia"/>
              <w:b w:val="0"/>
              <w:bCs w:val="0"/>
              <w:i w:val="0"/>
              <w:iCs w:val="0"/>
              <w:noProof/>
            </w:rPr>
          </w:pPr>
          <w:hyperlink w:anchor="_Toc217012443" w:history="1">
            <w:r w:rsidRPr="00622986">
              <w:rPr>
                <w:rStyle w:val="Hyperlink"/>
                <w:rFonts w:eastAsia="Times New Roman"/>
                <w:noProof/>
              </w:rPr>
              <w:t>Literature Review</w:t>
            </w:r>
            <w:r>
              <w:rPr>
                <w:noProof/>
                <w:webHidden/>
              </w:rPr>
              <w:tab/>
            </w:r>
            <w:r>
              <w:rPr>
                <w:noProof/>
                <w:webHidden/>
              </w:rPr>
              <w:fldChar w:fldCharType="begin"/>
            </w:r>
            <w:r>
              <w:rPr>
                <w:noProof/>
                <w:webHidden/>
              </w:rPr>
              <w:instrText xml:space="preserve"> PAGEREF _Toc217012443 \h </w:instrText>
            </w:r>
            <w:r>
              <w:rPr>
                <w:noProof/>
                <w:webHidden/>
              </w:rPr>
            </w:r>
            <w:r>
              <w:rPr>
                <w:noProof/>
                <w:webHidden/>
              </w:rPr>
              <w:fldChar w:fldCharType="separate"/>
            </w:r>
            <w:r w:rsidR="000C381D">
              <w:rPr>
                <w:noProof/>
                <w:webHidden/>
              </w:rPr>
              <w:t>16</w:t>
            </w:r>
            <w:r>
              <w:rPr>
                <w:noProof/>
                <w:webHidden/>
              </w:rPr>
              <w:fldChar w:fldCharType="end"/>
            </w:r>
          </w:hyperlink>
        </w:p>
        <w:p w14:paraId="5588666B" w14:textId="0A0ECD67" w:rsidR="00342028" w:rsidRDefault="00342028">
          <w:pPr>
            <w:pStyle w:val="TOC2"/>
            <w:tabs>
              <w:tab w:val="right" w:leader="dot" w:pos="9350"/>
            </w:tabs>
            <w:rPr>
              <w:rFonts w:eastAsiaTheme="minorEastAsia"/>
              <w:b w:val="0"/>
              <w:bCs w:val="0"/>
              <w:noProof/>
              <w:sz w:val="24"/>
              <w:szCs w:val="24"/>
            </w:rPr>
          </w:pPr>
          <w:hyperlink w:anchor="_Toc217012444" w:history="1">
            <w:r w:rsidRPr="00622986">
              <w:rPr>
                <w:rStyle w:val="Hyperlink"/>
                <w:noProof/>
              </w:rPr>
              <w:t>2.2 Economics of Protectionism: Uncertainty and Tariffs.</w:t>
            </w:r>
            <w:r>
              <w:rPr>
                <w:noProof/>
                <w:webHidden/>
              </w:rPr>
              <w:tab/>
            </w:r>
            <w:r>
              <w:rPr>
                <w:noProof/>
                <w:webHidden/>
              </w:rPr>
              <w:fldChar w:fldCharType="begin"/>
            </w:r>
            <w:r>
              <w:rPr>
                <w:noProof/>
                <w:webHidden/>
              </w:rPr>
              <w:instrText xml:space="preserve"> PAGEREF _Toc217012444 \h </w:instrText>
            </w:r>
            <w:r>
              <w:rPr>
                <w:noProof/>
                <w:webHidden/>
              </w:rPr>
            </w:r>
            <w:r>
              <w:rPr>
                <w:noProof/>
                <w:webHidden/>
              </w:rPr>
              <w:fldChar w:fldCharType="separate"/>
            </w:r>
            <w:r w:rsidR="000C381D">
              <w:rPr>
                <w:noProof/>
                <w:webHidden/>
              </w:rPr>
              <w:t>16</w:t>
            </w:r>
            <w:r>
              <w:rPr>
                <w:noProof/>
                <w:webHidden/>
              </w:rPr>
              <w:fldChar w:fldCharType="end"/>
            </w:r>
          </w:hyperlink>
        </w:p>
        <w:p w14:paraId="6CCDEDEF" w14:textId="69489C65" w:rsidR="00342028" w:rsidRDefault="00342028">
          <w:pPr>
            <w:pStyle w:val="TOC3"/>
            <w:tabs>
              <w:tab w:val="right" w:leader="dot" w:pos="9350"/>
            </w:tabs>
            <w:rPr>
              <w:rFonts w:eastAsiaTheme="minorEastAsia"/>
              <w:noProof/>
              <w:sz w:val="24"/>
              <w:szCs w:val="24"/>
            </w:rPr>
          </w:pPr>
          <w:hyperlink w:anchor="_Toc217012445" w:history="1">
            <w:r w:rsidRPr="00622986">
              <w:rPr>
                <w:rStyle w:val="Hyperlink"/>
                <w:noProof/>
              </w:rPr>
              <w:t>2.2.1 Tariff Pass-Through debate- Who pays?</w:t>
            </w:r>
            <w:r>
              <w:rPr>
                <w:noProof/>
                <w:webHidden/>
              </w:rPr>
              <w:tab/>
            </w:r>
            <w:r>
              <w:rPr>
                <w:noProof/>
                <w:webHidden/>
              </w:rPr>
              <w:fldChar w:fldCharType="begin"/>
            </w:r>
            <w:r>
              <w:rPr>
                <w:noProof/>
                <w:webHidden/>
              </w:rPr>
              <w:instrText xml:space="preserve"> PAGEREF _Toc217012445 \h </w:instrText>
            </w:r>
            <w:r>
              <w:rPr>
                <w:noProof/>
                <w:webHidden/>
              </w:rPr>
            </w:r>
            <w:r>
              <w:rPr>
                <w:noProof/>
                <w:webHidden/>
              </w:rPr>
              <w:fldChar w:fldCharType="separate"/>
            </w:r>
            <w:r w:rsidR="000C381D">
              <w:rPr>
                <w:noProof/>
                <w:webHidden/>
              </w:rPr>
              <w:t>17</w:t>
            </w:r>
            <w:r>
              <w:rPr>
                <w:noProof/>
                <w:webHidden/>
              </w:rPr>
              <w:fldChar w:fldCharType="end"/>
            </w:r>
          </w:hyperlink>
        </w:p>
        <w:p w14:paraId="332DEC93" w14:textId="45C830BB" w:rsidR="00342028" w:rsidRDefault="00342028">
          <w:pPr>
            <w:pStyle w:val="TOC3"/>
            <w:tabs>
              <w:tab w:val="right" w:leader="dot" w:pos="9350"/>
            </w:tabs>
            <w:rPr>
              <w:rFonts w:eastAsiaTheme="minorEastAsia"/>
              <w:noProof/>
              <w:sz w:val="24"/>
              <w:szCs w:val="24"/>
            </w:rPr>
          </w:pPr>
          <w:hyperlink w:anchor="_Toc217012446" w:history="1">
            <w:r w:rsidRPr="00622986">
              <w:rPr>
                <w:rStyle w:val="Hyperlink"/>
                <w:noProof/>
              </w:rPr>
              <w:t>2.2.2 Trade Policy Uncertainty (TPU) an Economic Drag.</w:t>
            </w:r>
            <w:r>
              <w:rPr>
                <w:noProof/>
                <w:webHidden/>
              </w:rPr>
              <w:tab/>
            </w:r>
            <w:r>
              <w:rPr>
                <w:noProof/>
                <w:webHidden/>
              </w:rPr>
              <w:fldChar w:fldCharType="begin"/>
            </w:r>
            <w:r>
              <w:rPr>
                <w:noProof/>
                <w:webHidden/>
              </w:rPr>
              <w:instrText xml:space="preserve"> PAGEREF _Toc217012446 \h </w:instrText>
            </w:r>
            <w:r>
              <w:rPr>
                <w:noProof/>
                <w:webHidden/>
              </w:rPr>
            </w:r>
            <w:r>
              <w:rPr>
                <w:noProof/>
                <w:webHidden/>
              </w:rPr>
              <w:fldChar w:fldCharType="separate"/>
            </w:r>
            <w:r w:rsidR="000C381D">
              <w:rPr>
                <w:noProof/>
                <w:webHidden/>
              </w:rPr>
              <w:t>17</w:t>
            </w:r>
            <w:r>
              <w:rPr>
                <w:noProof/>
                <w:webHidden/>
              </w:rPr>
              <w:fldChar w:fldCharType="end"/>
            </w:r>
          </w:hyperlink>
        </w:p>
        <w:p w14:paraId="03D99BE6" w14:textId="71FFD67A" w:rsidR="00342028" w:rsidRDefault="00342028">
          <w:pPr>
            <w:pStyle w:val="TOC2"/>
            <w:tabs>
              <w:tab w:val="right" w:leader="dot" w:pos="9350"/>
            </w:tabs>
            <w:rPr>
              <w:rFonts w:eastAsiaTheme="minorEastAsia"/>
              <w:b w:val="0"/>
              <w:bCs w:val="0"/>
              <w:noProof/>
              <w:sz w:val="24"/>
              <w:szCs w:val="24"/>
            </w:rPr>
          </w:pPr>
          <w:hyperlink w:anchor="_Toc217012447" w:history="1">
            <w:r w:rsidRPr="00622986">
              <w:rPr>
                <w:rStyle w:val="Hyperlink"/>
                <w:noProof/>
              </w:rPr>
              <w:t>2.3 Supply Chain Resilience in an uncertain World.</w:t>
            </w:r>
            <w:r>
              <w:rPr>
                <w:noProof/>
                <w:webHidden/>
              </w:rPr>
              <w:tab/>
            </w:r>
            <w:r>
              <w:rPr>
                <w:noProof/>
                <w:webHidden/>
              </w:rPr>
              <w:fldChar w:fldCharType="begin"/>
            </w:r>
            <w:r>
              <w:rPr>
                <w:noProof/>
                <w:webHidden/>
              </w:rPr>
              <w:instrText xml:space="preserve"> PAGEREF _Toc217012447 \h </w:instrText>
            </w:r>
            <w:r>
              <w:rPr>
                <w:noProof/>
                <w:webHidden/>
              </w:rPr>
            </w:r>
            <w:r>
              <w:rPr>
                <w:noProof/>
                <w:webHidden/>
              </w:rPr>
              <w:fldChar w:fldCharType="separate"/>
            </w:r>
            <w:r w:rsidR="000C381D">
              <w:rPr>
                <w:noProof/>
                <w:webHidden/>
              </w:rPr>
              <w:t>18</w:t>
            </w:r>
            <w:r>
              <w:rPr>
                <w:noProof/>
                <w:webHidden/>
              </w:rPr>
              <w:fldChar w:fldCharType="end"/>
            </w:r>
          </w:hyperlink>
        </w:p>
        <w:p w14:paraId="4E3E6786" w14:textId="22F4C381" w:rsidR="00342028" w:rsidRDefault="00342028">
          <w:pPr>
            <w:pStyle w:val="TOC3"/>
            <w:tabs>
              <w:tab w:val="right" w:leader="dot" w:pos="9350"/>
            </w:tabs>
            <w:rPr>
              <w:rFonts w:eastAsiaTheme="minorEastAsia"/>
              <w:noProof/>
              <w:sz w:val="24"/>
              <w:szCs w:val="24"/>
            </w:rPr>
          </w:pPr>
          <w:hyperlink w:anchor="_Toc217012448" w:history="1">
            <w:r w:rsidRPr="00622986">
              <w:rPr>
                <w:rStyle w:val="Hyperlink"/>
                <w:noProof/>
              </w:rPr>
              <w:t>2.3.1 The shift of the concepts of Just-in-time to Just-in-Case.</w:t>
            </w:r>
            <w:r>
              <w:rPr>
                <w:noProof/>
                <w:webHidden/>
              </w:rPr>
              <w:tab/>
            </w:r>
            <w:r>
              <w:rPr>
                <w:noProof/>
                <w:webHidden/>
              </w:rPr>
              <w:fldChar w:fldCharType="begin"/>
            </w:r>
            <w:r>
              <w:rPr>
                <w:noProof/>
                <w:webHidden/>
              </w:rPr>
              <w:instrText xml:space="preserve"> PAGEREF _Toc217012448 \h </w:instrText>
            </w:r>
            <w:r>
              <w:rPr>
                <w:noProof/>
                <w:webHidden/>
              </w:rPr>
            </w:r>
            <w:r>
              <w:rPr>
                <w:noProof/>
                <w:webHidden/>
              </w:rPr>
              <w:fldChar w:fldCharType="separate"/>
            </w:r>
            <w:r w:rsidR="000C381D">
              <w:rPr>
                <w:noProof/>
                <w:webHidden/>
              </w:rPr>
              <w:t>18</w:t>
            </w:r>
            <w:r>
              <w:rPr>
                <w:noProof/>
                <w:webHidden/>
              </w:rPr>
              <w:fldChar w:fldCharType="end"/>
            </w:r>
          </w:hyperlink>
        </w:p>
        <w:p w14:paraId="4B165685" w14:textId="5BA34C2C" w:rsidR="00342028" w:rsidRDefault="00342028">
          <w:pPr>
            <w:pStyle w:val="TOC3"/>
            <w:tabs>
              <w:tab w:val="right" w:leader="dot" w:pos="9350"/>
            </w:tabs>
            <w:rPr>
              <w:rFonts w:eastAsiaTheme="minorEastAsia"/>
              <w:noProof/>
              <w:sz w:val="24"/>
              <w:szCs w:val="24"/>
            </w:rPr>
          </w:pPr>
          <w:hyperlink w:anchor="_Toc217012449" w:history="1">
            <w:r w:rsidRPr="00622986">
              <w:rPr>
                <w:rStyle w:val="Hyperlink"/>
                <w:noProof/>
              </w:rPr>
              <w:t>2.3.2 The Diversification Complicateness.</w:t>
            </w:r>
            <w:r>
              <w:rPr>
                <w:noProof/>
                <w:webHidden/>
              </w:rPr>
              <w:tab/>
            </w:r>
            <w:r>
              <w:rPr>
                <w:noProof/>
                <w:webHidden/>
              </w:rPr>
              <w:fldChar w:fldCharType="begin"/>
            </w:r>
            <w:r>
              <w:rPr>
                <w:noProof/>
                <w:webHidden/>
              </w:rPr>
              <w:instrText xml:space="preserve"> PAGEREF _Toc217012449 \h </w:instrText>
            </w:r>
            <w:r>
              <w:rPr>
                <w:noProof/>
                <w:webHidden/>
              </w:rPr>
            </w:r>
            <w:r>
              <w:rPr>
                <w:noProof/>
                <w:webHidden/>
              </w:rPr>
              <w:fldChar w:fldCharType="separate"/>
            </w:r>
            <w:r w:rsidR="000C381D">
              <w:rPr>
                <w:noProof/>
                <w:webHidden/>
              </w:rPr>
              <w:t>19</w:t>
            </w:r>
            <w:r>
              <w:rPr>
                <w:noProof/>
                <w:webHidden/>
              </w:rPr>
              <w:fldChar w:fldCharType="end"/>
            </w:r>
          </w:hyperlink>
        </w:p>
        <w:p w14:paraId="33021A2A" w14:textId="0A0A6CB1" w:rsidR="00342028" w:rsidRDefault="00342028">
          <w:pPr>
            <w:pStyle w:val="TOC2"/>
            <w:tabs>
              <w:tab w:val="right" w:leader="dot" w:pos="9350"/>
            </w:tabs>
            <w:rPr>
              <w:rFonts w:eastAsiaTheme="minorEastAsia"/>
              <w:b w:val="0"/>
              <w:bCs w:val="0"/>
              <w:noProof/>
              <w:sz w:val="24"/>
              <w:szCs w:val="24"/>
            </w:rPr>
          </w:pPr>
          <w:hyperlink w:anchor="_Toc217012450" w:history="1">
            <w:r w:rsidRPr="00622986">
              <w:rPr>
                <w:rStyle w:val="Hyperlink"/>
                <w:noProof/>
              </w:rPr>
              <w:t>2.4 Machine learning in Macroeconomic Forecasting</w:t>
            </w:r>
            <w:r>
              <w:rPr>
                <w:noProof/>
                <w:webHidden/>
              </w:rPr>
              <w:tab/>
            </w:r>
            <w:r>
              <w:rPr>
                <w:noProof/>
                <w:webHidden/>
              </w:rPr>
              <w:fldChar w:fldCharType="begin"/>
            </w:r>
            <w:r>
              <w:rPr>
                <w:noProof/>
                <w:webHidden/>
              </w:rPr>
              <w:instrText xml:space="preserve"> PAGEREF _Toc217012450 \h </w:instrText>
            </w:r>
            <w:r>
              <w:rPr>
                <w:noProof/>
                <w:webHidden/>
              </w:rPr>
            </w:r>
            <w:r>
              <w:rPr>
                <w:noProof/>
                <w:webHidden/>
              </w:rPr>
              <w:fldChar w:fldCharType="separate"/>
            </w:r>
            <w:r w:rsidR="000C381D">
              <w:rPr>
                <w:noProof/>
                <w:webHidden/>
              </w:rPr>
              <w:t>19</w:t>
            </w:r>
            <w:r>
              <w:rPr>
                <w:noProof/>
                <w:webHidden/>
              </w:rPr>
              <w:fldChar w:fldCharType="end"/>
            </w:r>
          </w:hyperlink>
        </w:p>
        <w:p w14:paraId="72B27BAC" w14:textId="71893372" w:rsidR="00342028" w:rsidRDefault="00342028">
          <w:pPr>
            <w:pStyle w:val="TOC3"/>
            <w:tabs>
              <w:tab w:val="right" w:leader="dot" w:pos="9350"/>
            </w:tabs>
            <w:rPr>
              <w:rFonts w:eastAsiaTheme="minorEastAsia"/>
              <w:noProof/>
              <w:sz w:val="24"/>
              <w:szCs w:val="24"/>
            </w:rPr>
          </w:pPr>
          <w:hyperlink w:anchor="_Toc217012451" w:history="1">
            <w:r w:rsidRPr="00622986">
              <w:rPr>
                <w:rStyle w:val="Hyperlink"/>
                <w:noProof/>
              </w:rPr>
              <w:t>2.4.1 The Limits of the Linearity of Econometrics</w:t>
            </w:r>
            <w:r>
              <w:rPr>
                <w:noProof/>
                <w:webHidden/>
              </w:rPr>
              <w:tab/>
            </w:r>
            <w:r>
              <w:rPr>
                <w:noProof/>
                <w:webHidden/>
              </w:rPr>
              <w:fldChar w:fldCharType="begin"/>
            </w:r>
            <w:r>
              <w:rPr>
                <w:noProof/>
                <w:webHidden/>
              </w:rPr>
              <w:instrText xml:space="preserve"> PAGEREF _Toc217012451 \h </w:instrText>
            </w:r>
            <w:r>
              <w:rPr>
                <w:noProof/>
                <w:webHidden/>
              </w:rPr>
            </w:r>
            <w:r>
              <w:rPr>
                <w:noProof/>
                <w:webHidden/>
              </w:rPr>
              <w:fldChar w:fldCharType="separate"/>
            </w:r>
            <w:r w:rsidR="000C381D">
              <w:rPr>
                <w:noProof/>
                <w:webHidden/>
              </w:rPr>
              <w:t>19</w:t>
            </w:r>
            <w:r>
              <w:rPr>
                <w:noProof/>
                <w:webHidden/>
              </w:rPr>
              <w:fldChar w:fldCharType="end"/>
            </w:r>
          </w:hyperlink>
        </w:p>
        <w:p w14:paraId="443F5B16" w14:textId="68ACE9DA" w:rsidR="00342028" w:rsidRDefault="00342028">
          <w:pPr>
            <w:pStyle w:val="TOC3"/>
            <w:tabs>
              <w:tab w:val="right" w:leader="dot" w:pos="9350"/>
            </w:tabs>
            <w:rPr>
              <w:rFonts w:eastAsiaTheme="minorEastAsia"/>
              <w:noProof/>
              <w:sz w:val="24"/>
              <w:szCs w:val="24"/>
            </w:rPr>
          </w:pPr>
          <w:hyperlink w:anchor="_Toc217012452" w:history="1">
            <w:r w:rsidRPr="00622986">
              <w:rPr>
                <w:rStyle w:val="Hyperlink"/>
                <w:noProof/>
              </w:rPr>
              <w:t>2.4.2 Superiority of Non Linear Machine Learning</w:t>
            </w:r>
            <w:r>
              <w:rPr>
                <w:noProof/>
                <w:webHidden/>
              </w:rPr>
              <w:tab/>
            </w:r>
            <w:r>
              <w:rPr>
                <w:noProof/>
                <w:webHidden/>
              </w:rPr>
              <w:fldChar w:fldCharType="begin"/>
            </w:r>
            <w:r>
              <w:rPr>
                <w:noProof/>
                <w:webHidden/>
              </w:rPr>
              <w:instrText xml:space="preserve"> PAGEREF _Toc217012452 \h </w:instrText>
            </w:r>
            <w:r>
              <w:rPr>
                <w:noProof/>
                <w:webHidden/>
              </w:rPr>
            </w:r>
            <w:r>
              <w:rPr>
                <w:noProof/>
                <w:webHidden/>
              </w:rPr>
              <w:fldChar w:fldCharType="separate"/>
            </w:r>
            <w:r w:rsidR="000C381D">
              <w:rPr>
                <w:noProof/>
                <w:webHidden/>
              </w:rPr>
              <w:t>20</w:t>
            </w:r>
            <w:r>
              <w:rPr>
                <w:noProof/>
                <w:webHidden/>
              </w:rPr>
              <w:fldChar w:fldCharType="end"/>
            </w:r>
          </w:hyperlink>
        </w:p>
        <w:p w14:paraId="4D964085" w14:textId="6BAA469A" w:rsidR="00342028" w:rsidRDefault="00342028">
          <w:pPr>
            <w:pStyle w:val="TOC2"/>
            <w:tabs>
              <w:tab w:val="right" w:leader="dot" w:pos="9350"/>
            </w:tabs>
            <w:rPr>
              <w:rFonts w:eastAsiaTheme="minorEastAsia"/>
              <w:b w:val="0"/>
              <w:bCs w:val="0"/>
              <w:noProof/>
              <w:sz w:val="24"/>
              <w:szCs w:val="24"/>
            </w:rPr>
          </w:pPr>
          <w:hyperlink w:anchor="_Toc217012453" w:history="1">
            <w:r w:rsidRPr="00622986">
              <w:rPr>
                <w:rStyle w:val="Hyperlink"/>
                <w:noProof/>
              </w:rPr>
              <w:t>2.5 The Research Gap</w:t>
            </w:r>
            <w:r>
              <w:rPr>
                <w:noProof/>
                <w:webHidden/>
              </w:rPr>
              <w:tab/>
            </w:r>
            <w:r>
              <w:rPr>
                <w:noProof/>
                <w:webHidden/>
              </w:rPr>
              <w:fldChar w:fldCharType="begin"/>
            </w:r>
            <w:r>
              <w:rPr>
                <w:noProof/>
                <w:webHidden/>
              </w:rPr>
              <w:instrText xml:space="preserve"> PAGEREF _Toc217012453 \h </w:instrText>
            </w:r>
            <w:r>
              <w:rPr>
                <w:noProof/>
                <w:webHidden/>
              </w:rPr>
            </w:r>
            <w:r>
              <w:rPr>
                <w:noProof/>
                <w:webHidden/>
              </w:rPr>
              <w:fldChar w:fldCharType="separate"/>
            </w:r>
            <w:r w:rsidR="000C381D">
              <w:rPr>
                <w:noProof/>
                <w:webHidden/>
              </w:rPr>
              <w:t>20</w:t>
            </w:r>
            <w:r>
              <w:rPr>
                <w:noProof/>
                <w:webHidden/>
              </w:rPr>
              <w:fldChar w:fldCharType="end"/>
            </w:r>
          </w:hyperlink>
        </w:p>
        <w:p w14:paraId="18360CE1" w14:textId="48EF6FB6" w:rsidR="00342028" w:rsidRDefault="00342028">
          <w:pPr>
            <w:pStyle w:val="TOC1"/>
            <w:tabs>
              <w:tab w:val="right" w:leader="dot" w:pos="9350"/>
            </w:tabs>
            <w:rPr>
              <w:rFonts w:eastAsiaTheme="minorEastAsia"/>
              <w:b w:val="0"/>
              <w:bCs w:val="0"/>
              <w:i w:val="0"/>
              <w:iCs w:val="0"/>
              <w:noProof/>
            </w:rPr>
          </w:pPr>
          <w:hyperlink w:anchor="_Toc217012454" w:history="1">
            <w:r w:rsidRPr="00622986">
              <w:rPr>
                <w:rStyle w:val="Hyperlink"/>
                <w:rFonts w:eastAsia="Times New Roman"/>
                <w:noProof/>
              </w:rPr>
              <w:t>Methodology</w:t>
            </w:r>
            <w:r>
              <w:rPr>
                <w:noProof/>
                <w:webHidden/>
              </w:rPr>
              <w:tab/>
            </w:r>
            <w:r>
              <w:rPr>
                <w:noProof/>
                <w:webHidden/>
              </w:rPr>
              <w:fldChar w:fldCharType="begin"/>
            </w:r>
            <w:r>
              <w:rPr>
                <w:noProof/>
                <w:webHidden/>
              </w:rPr>
              <w:instrText xml:space="preserve"> PAGEREF _Toc217012454 \h </w:instrText>
            </w:r>
            <w:r>
              <w:rPr>
                <w:noProof/>
                <w:webHidden/>
              </w:rPr>
            </w:r>
            <w:r>
              <w:rPr>
                <w:noProof/>
                <w:webHidden/>
              </w:rPr>
              <w:fldChar w:fldCharType="separate"/>
            </w:r>
            <w:r w:rsidR="000C381D">
              <w:rPr>
                <w:noProof/>
                <w:webHidden/>
              </w:rPr>
              <w:t>22</w:t>
            </w:r>
            <w:r>
              <w:rPr>
                <w:noProof/>
                <w:webHidden/>
              </w:rPr>
              <w:fldChar w:fldCharType="end"/>
            </w:r>
          </w:hyperlink>
        </w:p>
        <w:p w14:paraId="6C98D00E" w14:textId="4819299F" w:rsidR="00342028" w:rsidRDefault="00342028">
          <w:pPr>
            <w:pStyle w:val="TOC2"/>
            <w:tabs>
              <w:tab w:val="right" w:leader="dot" w:pos="9350"/>
            </w:tabs>
            <w:rPr>
              <w:rFonts w:eastAsiaTheme="minorEastAsia"/>
              <w:b w:val="0"/>
              <w:bCs w:val="0"/>
              <w:noProof/>
              <w:sz w:val="24"/>
              <w:szCs w:val="24"/>
            </w:rPr>
          </w:pPr>
          <w:hyperlink w:anchor="_Toc217012455" w:history="1">
            <w:r w:rsidRPr="00622986">
              <w:rPr>
                <w:rStyle w:val="Hyperlink"/>
                <w:noProof/>
              </w:rPr>
              <w:t>3.2 Data Collection and Sources Justification</w:t>
            </w:r>
            <w:r>
              <w:rPr>
                <w:noProof/>
                <w:webHidden/>
              </w:rPr>
              <w:tab/>
            </w:r>
            <w:r>
              <w:rPr>
                <w:noProof/>
                <w:webHidden/>
              </w:rPr>
              <w:fldChar w:fldCharType="begin"/>
            </w:r>
            <w:r>
              <w:rPr>
                <w:noProof/>
                <w:webHidden/>
              </w:rPr>
              <w:instrText xml:space="preserve"> PAGEREF _Toc217012455 \h </w:instrText>
            </w:r>
            <w:r>
              <w:rPr>
                <w:noProof/>
                <w:webHidden/>
              </w:rPr>
            </w:r>
            <w:r>
              <w:rPr>
                <w:noProof/>
                <w:webHidden/>
              </w:rPr>
              <w:fldChar w:fldCharType="separate"/>
            </w:r>
            <w:r w:rsidR="000C381D">
              <w:rPr>
                <w:noProof/>
                <w:webHidden/>
              </w:rPr>
              <w:t>23</w:t>
            </w:r>
            <w:r>
              <w:rPr>
                <w:noProof/>
                <w:webHidden/>
              </w:rPr>
              <w:fldChar w:fldCharType="end"/>
            </w:r>
          </w:hyperlink>
        </w:p>
        <w:p w14:paraId="3D728B64" w14:textId="31DCD095" w:rsidR="00342028" w:rsidRDefault="00342028">
          <w:pPr>
            <w:pStyle w:val="TOC3"/>
            <w:tabs>
              <w:tab w:val="right" w:leader="dot" w:pos="9350"/>
            </w:tabs>
            <w:rPr>
              <w:rFonts w:eastAsiaTheme="minorEastAsia"/>
              <w:noProof/>
              <w:sz w:val="24"/>
              <w:szCs w:val="24"/>
            </w:rPr>
          </w:pPr>
          <w:hyperlink w:anchor="_Toc217012456" w:history="1">
            <w:r w:rsidRPr="00622986">
              <w:rPr>
                <w:rStyle w:val="Hyperlink"/>
                <w:noProof/>
              </w:rPr>
              <w:t>3.2.1 Scenario data (Time- series component)</w:t>
            </w:r>
            <w:r>
              <w:rPr>
                <w:noProof/>
                <w:webHidden/>
              </w:rPr>
              <w:tab/>
            </w:r>
            <w:r>
              <w:rPr>
                <w:noProof/>
                <w:webHidden/>
              </w:rPr>
              <w:fldChar w:fldCharType="begin"/>
            </w:r>
            <w:r>
              <w:rPr>
                <w:noProof/>
                <w:webHidden/>
              </w:rPr>
              <w:instrText xml:space="preserve"> PAGEREF _Toc217012456 \h </w:instrText>
            </w:r>
            <w:r>
              <w:rPr>
                <w:noProof/>
                <w:webHidden/>
              </w:rPr>
            </w:r>
            <w:r>
              <w:rPr>
                <w:noProof/>
                <w:webHidden/>
              </w:rPr>
              <w:fldChar w:fldCharType="separate"/>
            </w:r>
            <w:r w:rsidR="000C381D">
              <w:rPr>
                <w:noProof/>
                <w:webHidden/>
              </w:rPr>
              <w:t>23</w:t>
            </w:r>
            <w:r>
              <w:rPr>
                <w:noProof/>
                <w:webHidden/>
              </w:rPr>
              <w:fldChar w:fldCharType="end"/>
            </w:r>
          </w:hyperlink>
        </w:p>
        <w:p w14:paraId="6E5A6127" w14:textId="07079947" w:rsidR="00342028" w:rsidRDefault="00342028">
          <w:pPr>
            <w:pStyle w:val="TOC3"/>
            <w:tabs>
              <w:tab w:val="right" w:leader="dot" w:pos="9350"/>
            </w:tabs>
            <w:rPr>
              <w:rFonts w:eastAsiaTheme="minorEastAsia"/>
              <w:noProof/>
              <w:sz w:val="24"/>
              <w:szCs w:val="24"/>
            </w:rPr>
          </w:pPr>
          <w:hyperlink w:anchor="_Toc217012457" w:history="1">
            <w:r w:rsidRPr="00622986">
              <w:rPr>
                <w:rStyle w:val="Hyperlink"/>
                <w:noProof/>
              </w:rPr>
              <w:t>3.2.2 Country Profile Statistics (Cross Sectional Component)</w:t>
            </w:r>
            <w:r>
              <w:rPr>
                <w:noProof/>
                <w:webHidden/>
              </w:rPr>
              <w:tab/>
            </w:r>
            <w:r>
              <w:rPr>
                <w:noProof/>
                <w:webHidden/>
              </w:rPr>
              <w:fldChar w:fldCharType="begin"/>
            </w:r>
            <w:r>
              <w:rPr>
                <w:noProof/>
                <w:webHidden/>
              </w:rPr>
              <w:instrText xml:space="preserve"> PAGEREF _Toc217012457 \h </w:instrText>
            </w:r>
            <w:r>
              <w:rPr>
                <w:noProof/>
                <w:webHidden/>
              </w:rPr>
            </w:r>
            <w:r>
              <w:rPr>
                <w:noProof/>
                <w:webHidden/>
              </w:rPr>
              <w:fldChar w:fldCharType="separate"/>
            </w:r>
            <w:r w:rsidR="000C381D">
              <w:rPr>
                <w:noProof/>
                <w:webHidden/>
              </w:rPr>
              <w:t>23</w:t>
            </w:r>
            <w:r>
              <w:rPr>
                <w:noProof/>
                <w:webHidden/>
              </w:rPr>
              <w:fldChar w:fldCharType="end"/>
            </w:r>
          </w:hyperlink>
        </w:p>
        <w:p w14:paraId="1C4E0F9A" w14:textId="2F1D7F1F" w:rsidR="00342028" w:rsidRDefault="00342028">
          <w:pPr>
            <w:pStyle w:val="TOC2"/>
            <w:tabs>
              <w:tab w:val="right" w:leader="dot" w:pos="9350"/>
            </w:tabs>
            <w:rPr>
              <w:rFonts w:eastAsiaTheme="minorEastAsia"/>
              <w:b w:val="0"/>
              <w:bCs w:val="0"/>
              <w:noProof/>
              <w:sz w:val="24"/>
              <w:szCs w:val="24"/>
            </w:rPr>
          </w:pPr>
          <w:hyperlink w:anchor="_Toc217012458" w:history="1">
            <w:r w:rsidRPr="00622986">
              <w:rPr>
                <w:rStyle w:val="Hyperlink"/>
                <w:noProof/>
              </w:rPr>
              <w:t>3.3 Pipeline of Data Preprocessing and Cleaning</w:t>
            </w:r>
            <w:r>
              <w:rPr>
                <w:noProof/>
                <w:webHidden/>
              </w:rPr>
              <w:tab/>
            </w:r>
            <w:r>
              <w:rPr>
                <w:noProof/>
                <w:webHidden/>
              </w:rPr>
              <w:fldChar w:fldCharType="begin"/>
            </w:r>
            <w:r>
              <w:rPr>
                <w:noProof/>
                <w:webHidden/>
              </w:rPr>
              <w:instrText xml:space="preserve"> PAGEREF _Toc217012458 \h </w:instrText>
            </w:r>
            <w:r>
              <w:rPr>
                <w:noProof/>
                <w:webHidden/>
              </w:rPr>
            </w:r>
            <w:r>
              <w:rPr>
                <w:noProof/>
                <w:webHidden/>
              </w:rPr>
              <w:fldChar w:fldCharType="separate"/>
            </w:r>
            <w:r w:rsidR="000C381D">
              <w:rPr>
                <w:noProof/>
                <w:webHidden/>
              </w:rPr>
              <w:t>24</w:t>
            </w:r>
            <w:r>
              <w:rPr>
                <w:noProof/>
                <w:webHidden/>
              </w:rPr>
              <w:fldChar w:fldCharType="end"/>
            </w:r>
          </w:hyperlink>
        </w:p>
        <w:p w14:paraId="79B95923" w14:textId="0EA1D796" w:rsidR="00342028" w:rsidRDefault="00342028">
          <w:pPr>
            <w:pStyle w:val="TOC3"/>
            <w:tabs>
              <w:tab w:val="right" w:leader="dot" w:pos="9350"/>
            </w:tabs>
            <w:rPr>
              <w:rFonts w:eastAsiaTheme="minorEastAsia"/>
              <w:noProof/>
              <w:sz w:val="24"/>
              <w:szCs w:val="24"/>
            </w:rPr>
          </w:pPr>
          <w:hyperlink w:anchor="_Toc217012459" w:history="1">
            <w:r w:rsidRPr="00622986">
              <w:rPr>
                <w:rStyle w:val="Hyperlink"/>
                <w:noProof/>
              </w:rPr>
              <w:t>3.3.1 Dealing with "One-to-Many" Geographies</w:t>
            </w:r>
            <w:r>
              <w:rPr>
                <w:noProof/>
                <w:webHidden/>
              </w:rPr>
              <w:tab/>
            </w:r>
            <w:r>
              <w:rPr>
                <w:noProof/>
                <w:webHidden/>
              </w:rPr>
              <w:fldChar w:fldCharType="begin"/>
            </w:r>
            <w:r>
              <w:rPr>
                <w:noProof/>
                <w:webHidden/>
              </w:rPr>
              <w:instrText xml:space="preserve"> PAGEREF _Toc217012459 \h </w:instrText>
            </w:r>
            <w:r>
              <w:rPr>
                <w:noProof/>
                <w:webHidden/>
              </w:rPr>
            </w:r>
            <w:r>
              <w:rPr>
                <w:noProof/>
                <w:webHidden/>
              </w:rPr>
              <w:fldChar w:fldCharType="separate"/>
            </w:r>
            <w:r w:rsidR="000C381D">
              <w:rPr>
                <w:noProof/>
                <w:webHidden/>
              </w:rPr>
              <w:t>25</w:t>
            </w:r>
            <w:r>
              <w:rPr>
                <w:noProof/>
                <w:webHidden/>
              </w:rPr>
              <w:fldChar w:fldCharType="end"/>
            </w:r>
          </w:hyperlink>
        </w:p>
        <w:p w14:paraId="569D9DE2" w14:textId="13850BF9" w:rsidR="00342028" w:rsidRDefault="00342028">
          <w:pPr>
            <w:pStyle w:val="TOC3"/>
            <w:tabs>
              <w:tab w:val="right" w:leader="dot" w:pos="9350"/>
            </w:tabs>
            <w:rPr>
              <w:rFonts w:eastAsiaTheme="minorEastAsia"/>
              <w:noProof/>
              <w:sz w:val="24"/>
              <w:szCs w:val="24"/>
            </w:rPr>
          </w:pPr>
          <w:hyperlink w:anchor="_Toc217012460" w:history="1">
            <w:r w:rsidRPr="00622986">
              <w:rPr>
                <w:rStyle w:val="Hyperlink"/>
                <w:noProof/>
              </w:rPr>
              <w:t>3.3.2 Standardization of Financial and Tariff Measures</w:t>
            </w:r>
            <w:r>
              <w:rPr>
                <w:noProof/>
                <w:webHidden/>
              </w:rPr>
              <w:tab/>
            </w:r>
            <w:r>
              <w:rPr>
                <w:noProof/>
                <w:webHidden/>
              </w:rPr>
              <w:fldChar w:fldCharType="begin"/>
            </w:r>
            <w:r>
              <w:rPr>
                <w:noProof/>
                <w:webHidden/>
              </w:rPr>
              <w:instrText xml:space="preserve"> PAGEREF _Toc217012460 \h </w:instrText>
            </w:r>
            <w:r>
              <w:rPr>
                <w:noProof/>
                <w:webHidden/>
              </w:rPr>
            </w:r>
            <w:r>
              <w:rPr>
                <w:noProof/>
                <w:webHidden/>
              </w:rPr>
              <w:fldChar w:fldCharType="separate"/>
            </w:r>
            <w:r w:rsidR="000C381D">
              <w:rPr>
                <w:noProof/>
                <w:webHidden/>
              </w:rPr>
              <w:t>25</w:t>
            </w:r>
            <w:r>
              <w:rPr>
                <w:noProof/>
                <w:webHidden/>
              </w:rPr>
              <w:fldChar w:fldCharType="end"/>
            </w:r>
          </w:hyperlink>
        </w:p>
        <w:p w14:paraId="77BEBED7" w14:textId="2BAA0DC1" w:rsidR="00342028" w:rsidRDefault="00342028">
          <w:pPr>
            <w:pStyle w:val="TOC3"/>
            <w:tabs>
              <w:tab w:val="right" w:leader="dot" w:pos="9350"/>
            </w:tabs>
            <w:rPr>
              <w:rFonts w:eastAsiaTheme="minorEastAsia"/>
              <w:noProof/>
              <w:sz w:val="24"/>
              <w:szCs w:val="24"/>
            </w:rPr>
          </w:pPr>
          <w:hyperlink w:anchor="_Toc217012461" w:history="1">
            <w:r w:rsidRPr="00622986">
              <w:rPr>
                <w:rStyle w:val="Hyperlink"/>
                <w:noProof/>
              </w:rPr>
              <w:t>3.3.3 Ghost Row and Missing Data.</w:t>
            </w:r>
            <w:r>
              <w:rPr>
                <w:noProof/>
                <w:webHidden/>
              </w:rPr>
              <w:tab/>
            </w:r>
            <w:r>
              <w:rPr>
                <w:noProof/>
                <w:webHidden/>
              </w:rPr>
              <w:fldChar w:fldCharType="begin"/>
            </w:r>
            <w:r>
              <w:rPr>
                <w:noProof/>
                <w:webHidden/>
              </w:rPr>
              <w:instrText xml:space="preserve"> PAGEREF _Toc217012461 \h </w:instrText>
            </w:r>
            <w:r>
              <w:rPr>
                <w:noProof/>
                <w:webHidden/>
              </w:rPr>
            </w:r>
            <w:r>
              <w:rPr>
                <w:noProof/>
                <w:webHidden/>
              </w:rPr>
              <w:fldChar w:fldCharType="separate"/>
            </w:r>
            <w:r w:rsidR="000C381D">
              <w:rPr>
                <w:noProof/>
                <w:webHidden/>
              </w:rPr>
              <w:t>26</w:t>
            </w:r>
            <w:r>
              <w:rPr>
                <w:noProof/>
                <w:webHidden/>
              </w:rPr>
              <w:fldChar w:fldCharType="end"/>
            </w:r>
          </w:hyperlink>
        </w:p>
        <w:p w14:paraId="6BAC32D7" w14:textId="323DB962" w:rsidR="00342028" w:rsidRDefault="00342028">
          <w:pPr>
            <w:pStyle w:val="TOC2"/>
            <w:tabs>
              <w:tab w:val="right" w:leader="dot" w:pos="9350"/>
            </w:tabs>
            <w:rPr>
              <w:rFonts w:eastAsiaTheme="minorEastAsia"/>
              <w:b w:val="0"/>
              <w:bCs w:val="0"/>
              <w:noProof/>
              <w:sz w:val="24"/>
              <w:szCs w:val="24"/>
            </w:rPr>
          </w:pPr>
          <w:hyperlink w:anchor="_Toc217012462" w:history="1">
            <w:r w:rsidRPr="00622986">
              <w:rPr>
                <w:rStyle w:val="Hyperlink"/>
                <w:noProof/>
              </w:rPr>
              <w:t>3.4 Strategy of Analysis: Machine Learning Implementation</w:t>
            </w:r>
            <w:r>
              <w:rPr>
                <w:noProof/>
                <w:webHidden/>
              </w:rPr>
              <w:tab/>
            </w:r>
            <w:r>
              <w:rPr>
                <w:noProof/>
                <w:webHidden/>
              </w:rPr>
              <w:fldChar w:fldCharType="begin"/>
            </w:r>
            <w:r>
              <w:rPr>
                <w:noProof/>
                <w:webHidden/>
              </w:rPr>
              <w:instrText xml:space="preserve"> PAGEREF _Toc217012462 \h </w:instrText>
            </w:r>
            <w:r>
              <w:rPr>
                <w:noProof/>
                <w:webHidden/>
              </w:rPr>
            </w:r>
            <w:r>
              <w:rPr>
                <w:noProof/>
                <w:webHidden/>
              </w:rPr>
              <w:fldChar w:fldCharType="separate"/>
            </w:r>
            <w:r w:rsidR="000C381D">
              <w:rPr>
                <w:noProof/>
                <w:webHidden/>
              </w:rPr>
              <w:t>26</w:t>
            </w:r>
            <w:r>
              <w:rPr>
                <w:noProof/>
                <w:webHidden/>
              </w:rPr>
              <w:fldChar w:fldCharType="end"/>
            </w:r>
          </w:hyperlink>
        </w:p>
        <w:p w14:paraId="48276228" w14:textId="1676FB9A" w:rsidR="00342028" w:rsidRDefault="00342028">
          <w:pPr>
            <w:pStyle w:val="TOC3"/>
            <w:tabs>
              <w:tab w:val="right" w:leader="dot" w:pos="9350"/>
            </w:tabs>
            <w:rPr>
              <w:rFonts w:eastAsiaTheme="minorEastAsia"/>
              <w:noProof/>
              <w:sz w:val="24"/>
              <w:szCs w:val="24"/>
            </w:rPr>
          </w:pPr>
          <w:hyperlink w:anchor="_Toc217012463" w:history="1">
            <w:r w:rsidRPr="00622986">
              <w:rPr>
                <w:rStyle w:val="Hyperlink"/>
                <w:noProof/>
              </w:rPr>
              <w:t>3.4.1 Model Selection - Random forest vs. Linear Models</w:t>
            </w:r>
            <w:r>
              <w:rPr>
                <w:noProof/>
                <w:webHidden/>
              </w:rPr>
              <w:tab/>
            </w:r>
            <w:r>
              <w:rPr>
                <w:noProof/>
                <w:webHidden/>
              </w:rPr>
              <w:fldChar w:fldCharType="begin"/>
            </w:r>
            <w:r>
              <w:rPr>
                <w:noProof/>
                <w:webHidden/>
              </w:rPr>
              <w:instrText xml:space="preserve"> PAGEREF _Toc217012463 \h </w:instrText>
            </w:r>
            <w:r>
              <w:rPr>
                <w:noProof/>
                <w:webHidden/>
              </w:rPr>
            </w:r>
            <w:r>
              <w:rPr>
                <w:noProof/>
                <w:webHidden/>
              </w:rPr>
              <w:fldChar w:fldCharType="separate"/>
            </w:r>
            <w:r w:rsidR="000C381D">
              <w:rPr>
                <w:noProof/>
                <w:webHidden/>
              </w:rPr>
              <w:t>26</w:t>
            </w:r>
            <w:r>
              <w:rPr>
                <w:noProof/>
                <w:webHidden/>
              </w:rPr>
              <w:fldChar w:fldCharType="end"/>
            </w:r>
          </w:hyperlink>
        </w:p>
        <w:p w14:paraId="29ED82B5" w14:textId="0AB02D40" w:rsidR="00342028" w:rsidRDefault="00342028">
          <w:pPr>
            <w:pStyle w:val="TOC3"/>
            <w:tabs>
              <w:tab w:val="right" w:leader="dot" w:pos="9350"/>
            </w:tabs>
            <w:rPr>
              <w:rFonts w:eastAsiaTheme="minorEastAsia"/>
              <w:noProof/>
              <w:sz w:val="24"/>
              <w:szCs w:val="24"/>
            </w:rPr>
          </w:pPr>
          <w:hyperlink w:anchor="_Toc217012464" w:history="1">
            <w:r w:rsidRPr="00622986">
              <w:rPr>
                <w:rStyle w:val="Hyperlink"/>
                <w:noProof/>
              </w:rPr>
              <w:t>3.4.2  Training And Validation (Back Testing)</w:t>
            </w:r>
            <w:r>
              <w:rPr>
                <w:noProof/>
                <w:webHidden/>
              </w:rPr>
              <w:tab/>
            </w:r>
            <w:r>
              <w:rPr>
                <w:noProof/>
                <w:webHidden/>
              </w:rPr>
              <w:fldChar w:fldCharType="begin"/>
            </w:r>
            <w:r>
              <w:rPr>
                <w:noProof/>
                <w:webHidden/>
              </w:rPr>
              <w:instrText xml:space="preserve"> PAGEREF _Toc217012464 \h </w:instrText>
            </w:r>
            <w:r>
              <w:rPr>
                <w:noProof/>
                <w:webHidden/>
              </w:rPr>
            </w:r>
            <w:r>
              <w:rPr>
                <w:noProof/>
                <w:webHidden/>
              </w:rPr>
              <w:fldChar w:fldCharType="separate"/>
            </w:r>
            <w:r w:rsidR="000C381D">
              <w:rPr>
                <w:noProof/>
                <w:webHidden/>
              </w:rPr>
              <w:t>27</w:t>
            </w:r>
            <w:r>
              <w:rPr>
                <w:noProof/>
                <w:webHidden/>
              </w:rPr>
              <w:fldChar w:fldCharType="end"/>
            </w:r>
          </w:hyperlink>
        </w:p>
        <w:p w14:paraId="17BC1BFE" w14:textId="4848B992" w:rsidR="00342028" w:rsidRDefault="00342028">
          <w:pPr>
            <w:pStyle w:val="TOC3"/>
            <w:tabs>
              <w:tab w:val="right" w:leader="dot" w:pos="9350"/>
            </w:tabs>
            <w:rPr>
              <w:rFonts w:eastAsiaTheme="minorEastAsia"/>
              <w:noProof/>
              <w:sz w:val="24"/>
              <w:szCs w:val="24"/>
            </w:rPr>
          </w:pPr>
          <w:hyperlink w:anchor="_Toc217012465" w:history="1">
            <w:r w:rsidRPr="00622986">
              <w:rPr>
                <w:rStyle w:val="Hyperlink"/>
                <w:noProof/>
              </w:rPr>
              <w:t>3.4.3  Sensitivity Analysis (The "Elasticity" Factor)</w:t>
            </w:r>
            <w:r>
              <w:rPr>
                <w:noProof/>
                <w:webHidden/>
              </w:rPr>
              <w:tab/>
            </w:r>
            <w:r>
              <w:rPr>
                <w:noProof/>
                <w:webHidden/>
              </w:rPr>
              <w:fldChar w:fldCharType="begin"/>
            </w:r>
            <w:r>
              <w:rPr>
                <w:noProof/>
                <w:webHidden/>
              </w:rPr>
              <w:instrText xml:space="preserve"> PAGEREF _Toc217012465 \h </w:instrText>
            </w:r>
            <w:r>
              <w:rPr>
                <w:noProof/>
                <w:webHidden/>
              </w:rPr>
            </w:r>
            <w:r>
              <w:rPr>
                <w:noProof/>
                <w:webHidden/>
              </w:rPr>
              <w:fldChar w:fldCharType="separate"/>
            </w:r>
            <w:r w:rsidR="000C381D">
              <w:rPr>
                <w:noProof/>
                <w:webHidden/>
              </w:rPr>
              <w:t>27</w:t>
            </w:r>
            <w:r>
              <w:rPr>
                <w:noProof/>
                <w:webHidden/>
              </w:rPr>
              <w:fldChar w:fldCharType="end"/>
            </w:r>
          </w:hyperlink>
        </w:p>
        <w:p w14:paraId="268AA8A1" w14:textId="1949C311" w:rsidR="00342028" w:rsidRDefault="00342028">
          <w:pPr>
            <w:pStyle w:val="TOC2"/>
            <w:tabs>
              <w:tab w:val="right" w:leader="dot" w:pos="9350"/>
            </w:tabs>
            <w:rPr>
              <w:rFonts w:eastAsiaTheme="minorEastAsia"/>
              <w:b w:val="0"/>
              <w:bCs w:val="0"/>
              <w:noProof/>
              <w:sz w:val="24"/>
              <w:szCs w:val="24"/>
            </w:rPr>
          </w:pPr>
          <w:hyperlink w:anchor="_Toc217012466" w:history="1">
            <w:r w:rsidRPr="00622986">
              <w:rPr>
                <w:rStyle w:val="Hyperlink"/>
                <w:noProof/>
              </w:rPr>
              <w:t>3.5 The Business Logic Layer: The 'Triple Risk'. Rule of thumb</w:t>
            </w:r>
            <w:r>
              <w:rPr>
                <w:noProof/>
                <w:webHidden/>
              </w:rPr>
              <w:tab/>
            </w:r>
            <w:r>
              <w:rPr>
                <w:noProof/>
                <w:webHidden/>
              </w:rPr>
              <w:fldChar w:fldCharType="begin"/>
            </w:r>
            <w:r>
              <w:rPr>
                <w:noProof/>
                <w:webHidden/>
              </w:rPr>
              <w:instrText xml:space="preserve"> PAGEREF _Toc217012466 \h </w:instrText>
            </w:r>
            <w:r>
              <w:rPr>
                <w:noProof/>
                <w:webHidden/>
              </w:rPr>
            </w:r>
            <w:r>
              <w:rPr>
                <w:noProof/>
                <w:webHidden/>
              </w:rPr>
              <w:fldChar w:fldCharType="separate"/>
            </w:r>
            <w:r w:rsidR="000C381D">
              <w:rPr>
                <w:noProof/>
                <w:webHidden/>
              </w:rPr>
              <w:t>28</w:t>
            </w:r>
            <w:r>
              <w:rPr>
                <w:noProof/>
                <w:webHidden/>
              </w:rPr>
              <w:fldChar w:fldCharType="end"/>
            </w:r>
          </w:hyperlink>
        </w:p>
        <w:p w14:paraId="3073FBA9" w14:textId="7F891ABC" w:rsidR="00342028" w:rsidRDefault="00342028">
          <w:pPr>
            <w:pStyle w:val="TOC2"/>
            <w:tabs>
              <w:tab w:val="right" w:leader="dot" w:pos="9350"/>
            </w:tabs>
            <w:rPr>
              <w:rFonts w:eastAsiaTheme="minorEastAsia"/>
              <w:b w:val="0"/>
              <w:bCs w:val="0"/>
              <w:noProof/>
              <w:sz w:val="24"/>
              <w:szCs w:val="24"/>
            </w:rPr>
          </w:pPr>
          <w:hyperlink w:anchor="_Toc217012467" w:history="1">
            <w:r w:rsidRPr="00622986">
              <w:rPr>
                <w:rStyle w:val="Hyperlink"/>
                <w:noProof/>
              </w:rPr>
              <w:t>3.6 Disclosure of AI (level 4 for code)</w:t>
            </w:r>
            <w:r>
              <w:rPr>
                <w:noProof/>
                <w:webHidden/>
              </w:rPr>
              <w:tab/>
            </w:r>
            <w:r>
              <w:rPr>
                <w:noProof/>
                <w:webHidden/>
              </w:rPr>
              <w:fldChar w:fldCharType="begin"/>
            </w:r>
            <w:r>
              <w:rPr>
                <w:noProof/>
                <w:webHidden/>
              </w:rPr>
              <w:instrText xml:space="preserve"> PAGEREF _Toc217012467 \h </w:instrText>
            </w:r>
            <w:r>
              <w:rPr>
                <w:noProof/>
                <w:webHidden/>
              </w:rPr>
            </w:r>
            <w:r>
              <w:rPr>
                <w:noProof/>
                <w:webHidden/>
              </w:rPr>
              <w:fldChar w:fldCharType="separate"/>
            </w:r>
            <w:r w:rsidR="000C381D">
              <w:rPr>
                <w:noProof/>
                <w:webHidden/>
              </w:rPr>
              <w:t>28</w:t>
            </w:r>
            <w:r>
              <w:rPr>
                <w:noProof/>
                <w:webHidden/>
              </w:rPr>
              <w:fldChar w:fldCharType="end"/>
            </w:r>
          </w:hyperlink>
        </w:p>
        <w:p w14:paraId="6C8A4DB2" w14:textId="54637E0B" w:rsidR="00342028" w:rsidRDefault="00342028">
          <w:pPr>
            <w:pStyle w:val="TOC1"/>
            <w:tabs>
              <w:tab w:val="right" w:leader="dot" w:pos="9350"/>
            </w:tabs>
            <w:rPr>
              <w:rFonts w:eastAsiaTheme="minorEastAsia"/>
              <w:b w:val="0"/>
              <w:bCs w:val="0"/>
              <w:i w:val="0"/>
              <w:iCs w:val="0"/>
              <w:noProof/>
            </w:rPr>
          </w:pPr>
          <w:hyperlink w:anchor="_Toc217012468" w:history="1">
            <w:r w:rsidRPr="00622986">
              <w:rPr>
                <w:rStyle w:val="Hyperlink"/>
                <w:rFonts w:eastAsia="Times New Roman"/>
                <w:noProof/>
              </w:rPr>
              <w:t>Exploratory Data Analysis (EDA)</w:t>
            </w:r>
            <w:r>
              <w:rPr>
                <w:noProof/>
                <w:webHidden/>
              </w:rPr>
              <w:tab/>
            </w:r>
            <w:r>
              <w:rPr>
                <w:noProof/>
                <w:webHidden/>
              </w:rPr>
              <w:fldChar w:fldCharType="begin"/>
            </w:r>
            <w:r>
              <w:rPr>
                <w:noProof/>
                <w:webHidden/>
              </w:rPr>
              <w:instrText xml:space="preserve"> PAGEREF _Toc217012468 \h </w:instrText>
            </w:r>
            <w:r>
              <w:rPr>
                <w:noProof/>
                <w:webHidden/>
              </w:rPr>
            </w:r>
            <w:r>
              <w:rPr>
                <w:noProof/>
                <w:webHidden/>
              </w:rPr>
              <w:fldChar w:fldCharType="separate"/>
            </w:r>
            <w:r w:rsidR="000C381D">
              <w:rPr>
                <w:noProof/>
                <w:webHidden/>
              </w:rPr>
              <w:t>30</w:t>
            </w:r>
            <w:r>
              <w:rPr>
                <w:noProof/>
                <w:webHidden/>
              </w:rPr>
              <w:fldChar w:fldCharType="end"/>
            </w:r>
          </w:hyperlink>
        </w:p>
        <w:p w14:paraId="10D39490" w14:textId="4E1018AE" w:rsidR="00342028" w:rsidRDefault="00342028">
          <w:pPr>
            <w:pStyle w:val="TOC2"/>
            <w:tabs>
              <w:tab w:val="right" w:leader="dot" w:pos="9350"/>
            </w:tabs>
            <w:rPr>
              <w:rFonts w:eastAsiaTheme="minorEastAsia"/>
              <w:b w:val="0"/>
              <w:bCs w:val="0"/>
              <w:noProof/>
              <w:sz w:val="24"/>
              <w:szCs w:val="24"/>
            </w:rPr>
          </w:pPr>
          <w:hyperlink w:anchor="_Toc217012469" w:history="1">
            <w:r w:rsidRPr="00622986">
              <w:rPr>
                <w:rStyle w:val="Hyperlink"/>
                <w:noProof/>
              </w:rPr>
              <w:t>4.1 Descriptive Statistics and Structure of Data</w:t>
            </w:r>
            <w:r>
              <w:rPr>
                <w:noProof/>
                <w:webHidden/>
              </w:rPr>
              <w:tab/>
            </w:r>
            <w:r>
              <w:rPr>
                <w:noProof/>
                <w:webHidden/>
              </w:rPr>
              <w:fldChar w:fldCharType="begin"/>
            </w:r>
            <w:r>
              <w:rPr>
                <w:noProof/>
                <w:webHidden/>
              </w:rPr>
              <w:instrText xml:space="preserve"> PAGEREF _Toc217012469 \h </w:instrText>
            </w:r>
            <w:r>
              <w:rPr>
                <w:noProof/>
                <w:webHidden/>
              </w:rPr>
            </w:r>
            <w:r>
              <w:rPr>
                <w:noProof/>
                <w:webHidden/>
              </w:rPr>
              <w:fldChar w:fldCharType="separate"/>
            </w:r>
            <w:r w:rsidR="000C381D">
              <w:rPr>
                <w:noProof/>
                <w:webHidden/>
              </w:rPr>
              <w:t>30</w:t>
            </w:r>
            <w:r>
              <w:rPr>
                <w:noProof/>
                <w:webHidden/>
              </w:rPr>
              <w:fldChar w:fldCharType="end"/>
            </w:r>
          </w:hyperlink>
        </w:p>
        <w:p w14:paraId="1FF70532" w14:textId="56CC7216" w:rsidR="00342028" w:rsidRDefault="00342028">
          <w:pPr>
            <w:pStyle w:val="TOC2"/>
            <w:tabs>
              <w:tab w:val="right" w:leader="dot" w:pos="9350"/>
            </w:tabs>
            <w:rPr>
              <w:rFonts w:eastAsiaTheme="minorEastAsia"/>
              <w:b w:val="0"/>
              <w:bCs w:val="0"/>
              <w:noProof/>
              <w:sz w:val="24"/>
              <w:szCs w:val="24"/>
            </w:rPr>
          </w:pPr>
          <w:hyperlink w:anchor="_Toc217012470" w:history="1">
            <w:r w:rsidRPr="00622986">
              <w:rPr>
                <w:rStyle w:val="Hyperlink"/>
                <w:noProof/>
              </w:rPr>
              <w:t>4.2 Analysis of Trade Deficits</w:t>
            </w:r>
            <w:r>
              <w:rPr>
                <w:noProof/>
                <w:webHidden/>
              </w:rPr>
              <w:tab/>
            </w:r>
            <w:r>
              <w:rPr>
                <w:noProof/>
                <w:webHidden/>
              </w:rPr>
              <w:fldChar w:fldCharType="begin"/>
            </w:r>
            <w:r>
              <w:rPr>
                <w:noProof/>
                <w:webHidden/>
              </w:rPr>
              <w:instrText xml:space="preserve"> PAGEREF _Toc217012470 \h </w:instrText>
            </w:r>
            <w:r>
              <w:rPr>
                <w:noProof/>
                <w:webHidden/>
              </w:rPr>
            </w:r>
            <w:r>
              <w:rPr>
                <w:noProof/>
                <w:webHidden/>
              </w:rPr>
              <w:fldChar w:fldCharType="separate"/>
            </w:r>
            <w:r w:rsidR="000C381D">
              <w:rPr>
                <w:noProof/>
                <w:webHidden/>
              </w:rPr>
              <w:t>31</w:t>
            </w:r>
            <w:r>
              <w:rPr>
                <w:noProof/>
                <w:webHidden/>
              </w:rPr>
              <w:fldChar w:fldCharType="end"/>
            </w:r>
          </w:hyperlink>
        </w:p>
        <w:p w14:paraId="628F216F" w14:textId="7E062435" w:rsidR="00342028" w:rsidRDefault="00342028">
          <w:pPr>
            <w:pStyle w:val="TOC3"/>
            <w:tabs>
              <w:tab w:val="right" w:leader="dot" w:pos="9350"/>
            </w:tabs>
            <w:rPr>
              <w:rFonts w:eastAsiaTheme="minorEastAsia"/>
              <w:noProof/>
              <w:sz w:val="24"/>
              <w:szCs w:val="24"/>
            </w:rPr>
          </w:pPr>
          <w:hyperlink w:anchor="_Toc217012471" w:history="1">
            <w:r w:rsidRPr="00622986">
              <w:rPr>
                <w:rStyle w:val="Hyperlink"/>
                <w:noProof/>
              </w:rPr>
              <w:t>4.2.1 The “Pareto” of Trade</w:t>
            </w:r>
            <w:r>
              <w:rPr>
                <w:noProof/>
                <w:webHidden/>
              </w:rPr>
              <w:tab/>
            </w:r>
            <w:r>
              <w:rPr>
                <w:noProof/>
                <w:webHidden/>
              </w:rPr>
              <w:fldChar w:fldCharType="begin"/>
            </w:r>
            <w:r>
              <w:rPr>
                <w:noProof/>
                <w:webHidden/>
              </w:rPr>
              <w:instrText xml:space="preserve"> PAGEREF _Toc217012471 \h </w:instrText>
            </w:r>
            <w:r>
              <w:rPr>
                <w:noProof/>
                <w:webHidden/>
              </w:rPr>
            </w:r>
            <w:r>
              <w:rPr>
                <w:noProof/>
                <w:webHidden/>
              </w:rPr>
              <w:fldChar w:fldCharType="separate"/>
            </w:r>
            <w:r w:rsidR="000C381D">
              <w:rPr>
                <w:noProof/>
                <w:webHidden/>
              </w:rPr>
              <w:t>32</w:t>
            </w:r>
            <w:r>
              <w:rPr>
                <w:noProof/>
                <w:webHidden/>
              </w:rPr>
              <w:fldChar w:fldCharType="end"/>
            </w:r>
          </w:hyperlink>
        </w:p>
        <w:p w14:paraId="28028A19" w14:textId="62738771" w:rsidR="00342028" w:rsidRDefault="00342028">
          <w:pPr>
            <w:pStyle w:val="TOC2"/>
            <w:tabs>
              <w:tab w:val="right" w:leader="dot" w:pos="9350"/>
            </w:tabs>
            <w:rPr>
              <w:rFonts w:eastAsiaTheme="minorEastAsia"/>
              <w:b w:val="0"/>
              <w:bCs w:val="0"/>
              <w:noProof/>
              <w:sz w:val="24"/>
              <w:szCs w:val="24"/>
            </w:rPr>
          </w:pPr>
          <w:hyperlink w:anchor="_Toc217012472" w:history="1">
            <w:r w:rsidRPr="00622986">
              <w:rPr>
                <w:rStyle w:val="Hyperlink"/>
                <w:noProof/>
              </w:rPr>
              <w:t>4.3 Correlation Analysis- Validating Economic Relationships</w:t>
            </w:r>
            <w:r>
              <w:rPr>
                <w:noProof/>
                <w:webHidden/>
              </w:rPr>
              <w:tab/>
            </w:r>
            <w:r>
              <w:rPr>
                <w:noProof/>
                <w:webHidden/>
              </w:rPr>
              <w:fldChar w:fldCharType="begin"/>
            </w:r>
            <w:r>
              <w:rPr>
                <w:noProof/>
                <w:webHidden/>
              </w:rPr>
              <w:instrText xml:space="preserve"> PAGEREF _Toc217012472 \h </w:instrText>
            </w:r>
            <w:r>
              <w:rPr>
                <w:noProof/>
                <w:webHidden/>
              </w:rPr>
            </w:r>
            <w:r>
              <w:rPr>
                <w:noProof/>
                <w:webHidden/>
              </w:rPr>
              <w:fldChar w:fldCharType="separate"/>
            </w:r>
            <w:r w:rsidR="000C381D">
              <w:rPr>
                <w:noProof/>
                <w:webHidden/>
              </w:rPr>
              <w:t>32</w:t>
            </w:r>
            <w:r>
              <w:rPr>
                <w:noProof/>
                <w:webHidden/>
              </w:rPr>
              <w:fldChar w:fldCharType="end"/>
            </w:r>
          </w:hyperlink>
        </w:p>
        <w:p w14:paraId="0478B4B5" w14:textId="3471DC93" w:rsidR="00342028" w:rsidRDefault="00342028">
          <w:pPr>
            <w:pStyle w:val="TOC2"/>
            <w:tabs>
              <w:tab w:val="right" w:leader="dot" w:pos="9350"/>
            </w:tabs>
            <w:rPr>
              <w:rFonts w:eastAsiaTheme="minorEastAsia"/>
              <w:b w:val="0"/>
              <w:bCs w:val="0"/>
              <w:noProof/>
              <w:sz w:val="24"/>
              <w:szCs w:val="24"/>
            </w:rPr>
          </w:pPr>
          <w:hyperlink w:anchor="_Toc217012473" w:history="1">
            <w:r w:rsidRPr="00622986">
              <w:rPr>
                <w:rStyle w:val="Hyperlink"/>
                <w:noProof/>
              </w:rPr>
              <w:t>4.4 Non-Linearity Analysis: The "Tariff Cliff"</w:t>
            </w:r>
            <w:r>
              <w:rPr>
                <w:noProof/>
                <w:webHidden/>
              </w:rPr>
              <w:tab/>
            </w:r>
            <w:r>
              <w:rPr>
                <w:noProof/>
                <w:webHidden/>
              </w:rPr>
              <w:fldChar w:fldCharType="begin"/>
            </w:r>
            <w:r>
              <w:rPr>
                <w:noProof/>
                <w:webHidden/>
              </w:rPr>
              <w:instrText xml:space="preserve"> PAGEREF _Toc217012473 \h </w:instrText>
            </w:r>
            <w:r>
              <w:rPr>
                <w:noProof/>
                <w:webHidden/>
              </w:rPr>
            </w:r>
            <w:r>
              <w:rPr>
                <w:noProof/>
                <w:webHidden/>
              </w:rPr>
              <w:fldChar w:fldCharType="separate"/>
            </w:r>
            <w:r w:rsidR="000C381D">
              <w:rPr>
                <w:noProof/>
                <w:webHidden/>
              </w:rPr>
              <w:t>34</w:t>
            </w:r>
            <w:r>
              <w:rPr>
                <w:noProof/>
                <w:webHidden/>
              </w:rPr>
              <w:fldChar w:fldCharType="end"/>
            </w:r>
          </w:hyperlink>
        </w:p>
        <w:p w14:paraId="25B92C24" w14:textId="02FCCC17" w:rsidR="00342028" w:rsidRDefault="00342028">
          <w:pPr>
            <w:pStyle w:val="TOC2"/>
            <w:tabs>
              <w:tab w:val="right" w:leader="dot" w:pos="9350"/>
            </w:tabs>
            <w:rPr>
              <w:rFonts w:eastAsiaTheme="minorEastAsia"/>
              <w:b w:val="0"/>
              <w:bCs w:val="0"/>
              <w:noProof/>
              <w:sz w:val="24"/>
              <w:szCs w:val="24"/>
            </w:rPr>
          </w:pPr>
          <w:hyperlink w:anchor="_Toc217012474" w:history="1">
            <w:r w:rsidRPr="00622986">
              <w:rPr>
                <w:rStyle w:val="Hyperlink"/>
                <w:noProof/>
              </w:rPr>
              <w:t>4.5 Conclusion of EDA</w:t>
            </w:r>
            <w:r>
              <w:rPr>
                <w:noProof/>
                <w:webHidden/>
              </w:rPr>
              <w:tab/>
            </w:r>
            <w:r>
              <w:rPr>
                <w:noProof/>
                <w:webHidden/>
              </w:rPr>
              <w:fldChar w:fldCharType="begin"/>
            </w:r>
            <w:r>
              <w:rPr>
                <w:noProof/>
                <w:webHidden/>
              </w:rPr>
              <w:instrText xml:space="preserve"> PAGEREF _Toc217012474 \h </w:instrText>
            </w:r>
            <w:r>
              <w:rPr>
                <w:noProof/>
                <w:webHidden/>
              </w:rPr>
            </w:r>
            <w:r>
              <w:rPr>
                <w:noProof/>
                <w:webHidden/>
              </w:rPr>
              <w:fldChar w:fldCharType="separate"/>
            </w:r>
            <w:r w:rsidR="000C381D">
              <w:rPr>
                <w:noProof/>
                <w:webHidden/>
              </w:rPr>
              <w:t>34</w:t>
            </w:r>
            <w:r>
              <w:rPr>
                <w:noProof/>
                <w:webHidden/>
              </w:rPr>
              <w:fldChar w:fldCharType="end"/>
            </w:r>
          </w:hyperlink>
        </w:p>
        <w:p w14:paraId="4BDF373F" w14:textId="04A339ED" w:rsidR="00342028" w:rsidRDefault="00342028">
          <w:pPr>
            <w:pStyle w:val="TOC1"/>
            <w:tabs>
              <w:tab w:val="right" w:leader="dot" w:pos="9350"/>
            </w:tabs>
            <w:rPr>
              <w:rFonts w:eastAsiaTheme="minorEastAsia"/>
              <w:b w:val="0"/>
              <w:bCs w:val="0"/>
              <w:i w:val="0"/>
              <w:iCs w:val="0"/>
              <w:noProof/>
            </w:rPr>
          </w:pPr>
          <w:hyperlink w:anchor="_Toc217012475" w:history="1">
            <w:r w:rsidRPr="00622986">
              <w:rPr>
                <w:rStyle w:val="Hyperlink"/>
                <w:rFonts w:eastAsia="Times New Roman"/>
                <w:noProof/>
              </w:rPr>
              <w:t>Implementation of Algorithms and Models</w:t>
            </w:r>
            <w:r>
              <w:rPr>
                <w:noProof/>
                <w:webHidden/>
              </w:rPr>
              <w:tab/>
            </w:r>
            <w:r>
              <w:rPr>
                <w:noProof/>
                <w:webHidden/>
              </w:rPr>
              <w:fldChar w:fldCharType="begin"/>
            </w:r>
            <w:r>
              <w:rPr>
                <w:noProof/>
                <w:webHidden/>
              </w:rPr>
              <w:instrText xml:space="preserve"> PAGEREF _Toc217012475 \h </w:instrText>
            </w:r>
            <w:r>
              <w:rPr>
                <w:noProof/>
                <w:webHidden/>
              </w:rPr>
            </w:r>
            <w:r>
              <w:rPr>
                <w:noProof/>
                <w:webHidden/>
              </w:rPr>
              <w:fldChar w:fldCharType="separate"/>
            </w:r>
            <w:r w:rsidR="000C381D">
              <w:rPr>
                <w:noProof/>
                <w:webHidden/>
              </w:rPr>
              <w:t>36</w:t>
            </w:r>
            <w:r>
              <w:rPr>
                <w:noProof/>
                <w:webHidden/>
              </w:rPr>
              <w:fldChar w:fldCharType="end"/>
            </w:r>
          </w:hyperlink>
        </w:p>
        <w:p w14:paraId="4D574161" w14:textId="52D0B542" w:rsidR="00342028" w:rsidRDefault="00342028">
          <w:pPr>
            <w:pStyle w:val="TOC2"/>
            <w:tabs>
              <w:tab w:val="right" w:leader="dot" w:pos="9350"/>
            </w:tabs>
            <w:rPr>
              <w:rFonts w:eastAsiaTheme="minorEastAsia"/>
              <w:b w:val="0"/>
              <w:bCs w:val="0"/>
              <w:noProof/>
              <w:sz w:val="24"/>
              <w:szCs w:val="24"/>
            </w:rPr>
          </w:pPr>
          <w:hyperlink w:anchor="_Toc217012476" w:history="1">
            <w:r w:rsidRPr="00622986">
              <w:rPr>
                <w:rStyle w:val="Hyperlink"/>
                <w:noProof/>
              </w:rPr>
              <w:t>5.1 Algorithm and Model Development</w:t>
            </w:r>
            <w:r>
              <w:rPr>
                <w:noProof/>
                <w:webHidden/>
              </w:rPr>
              <w:tab/>
            </w:r>
            <w:r>
              <w:rPr>
                <w:noProof/>
                <w:webHidden/>
              </w:rPr>
              <w:fldChar w:fldCharType="begin"/>
            </w:r>
            <w:r>
              <w:rPr>
                <w:noProof/>
                <w:webHidden/>
              </w:rPr>
              <w:instrText xml:space="preserve"> PAGEREF _Toc217012476 \h </w:instrText>
            </w:r>
            <w:r>
              <w:rPr>
                <w:noProof/>
                <w:webHidden/>
              </w:rPr>
            </w:r>
            <w:r>
              <w:rPr>
                <w:noProof/>
                <w:webHidden/>
              </w:rPr>
              <w:fldChar w:fldCharType="separate"/>
            </w:r>
            <w:r w:rsidR="000C381D">
              <w:rPr>
                <w:noProof/>
                <w:webHidden/>
              </w:rPr>
              <w:t>36</w:t>
            </w:r>
            <w:r>
              <w:rPr>
                <w:noProof/>
                <w:webHidden/>
              </w:rPr>
              <w:fldChar w:fldCharType="end"/>
            </w:r>
          </w:hyperlink>
        </w:p>
        <w:p w14:paraId="277409BF" w14:textId="7C37C459" w:rsidR="00342028" w:rsidRDefault="00342028">
          <w:pPr>
            <w:pStyle w:val="TOC3"/>
            <w:tabs>
              <w:tab w:val="right" w:leader="dot" w:pos="9350"/>
            </w:tabs>
            <w:rPr>
              <w:rFonts w:eastAsiaTheme="minorEastAsia"/>
              <w:noProof/>
              <w:sz w:val="24"/>
              <w:szCs w:val="24"/>
            </w:rPr>
          </w:pPr>
          <w:hyperlink w:anchor="_Toc217012477" w:history="1">
            <w:r w:rsidRPr="00622986">
              <w:rPr>
                <w:rStyle w:val="Hyperlink"/>
                <w:noProof/>
              </w:rPr>
              <w:t>5.1.1 Selection Justification</w:t>
            </w:r>
            <w:r>
              <w:rPr>
                <w:noProof/>
                <w:webHidden/>
              </w:rPr>
              <w:tab/>
            </w:r>
            <w:r>
              <w:rPr>
                <w:noProof/>
                <w:webHidden/>
              </w:rPr>
              <w:fldChar w:fldCharType="begin"/>
            </w:r>
            <w:r>
              <w:rPr>
                <w:noProof/>
                <w:webHidden/>
              </w:rPr>
              <w:instrText xml:space="preserve"> PAGEREF _Toc217012477 \h </w:instrText>
            </w:r>
            <w:r>
              <w:rPr>
                <w:noProof/>
                <w:webHidden/>
              </w:rPr>
            </w:r>
            <w:r>
              <w:rPr>
                <w:noProof/>
                <w:webHidden/>
              </w:rPr>
              <w:fldChar w:fldCharType="separate"/>
            </w:r>
            <w:r w:rsidR="000C381D">
              <w:rPr>
                <w:noProof/>
                <w:webHidden/>
              </w:rPr>
              <w:t>37</w:t>
            </w:r>
            <w:r>
              <w:rPr>
                <w:noProof/>
                <w:webHidden/>
              </w:rPr>
              <w:fldChar w:fldCharType="end"/>
            </w:r>
          </w:hyperlink>
        </w:p>
        <w:p w14:paraId="29A6A042" w14:textId="4C3E3827" w:rsidR="00342028" w:rsidRDefault="00342028">
          <w:pPr>
            <w:pStyle w:val="TOC3"/>
            <w:tabs>
              <w:tab w:val="right" w:leader="dot" w:pos="9350"/>
            </w:tabs>
            <w:rPr>
              <w:rFonts w:eastAsiaTheme="minorEastAsia"/>
              <w:noProof/>
              <w:sz w:val="24"/>
              <w:szCs w:val="24"/>
            </w:rPr>
          </w:pPr>
          <w:hyperlink w:anchor="_Toc217012478" w:history="1">
            <w:r w:rsidRPr="00622986">
              <w:rPr>
                <w:rStyle w:val="Hyperlink"/>
                <w:noProof/>
              </w:rPr>
              <w:t>5.1.2 Python Implementation</w:t>
            </w:r>
            <w:r>
              <w:rPr>
                <w:noProof/>
                <w:webHidden/>
              </w:rPr>
              <w:tab/>
            </w:r>
            <w:r>
              <w:rPr>
                <w:noProof/>
                <w:webHidden/>
              </w:rPr>
              <w:fldChar w:fldCharType="begin"/>
            </w:r>
            <w:r>
              <w:rPr>
                <w:noProof/>
                <w:webHidden/>
              </w:rPr>
              <w:instrText xml:space="preserve"> PAGEREF _Toc217012478 \h </w:instrText>
            </w:r>
            <w:r>
              <w:rPr>
                <w:noProof/>
                <w:webHidden/>
              </w:rPr>
            </w:r>
            <w:r>
              <w:rPr>
                <w:noProof/>
                <w:webHidden/>
              </w:rPr>
              <w:fldChar w:fldCharType="separate"/>
            </w:r>
            <w:r w:rsidR="000C381D">
              <w:rPr>
                <w:noProof/>
                <w:webHidden/>
              </w:rPr>
              <w:t>38</w:t>
            </w:r>
            <w:r>
              <w:rPr>
                <w:noProof/>
                <w:webHidden/>
              </w:rPr>
              <w:fldChar w:fldCharType="end"/>
            </w:r>
          </w:hyperlink>
        </w:p>
        <w:p w14:paraId="785EBC78" w14:textId="4DA09E71" w:rsidR="00342028" w:rsidRDefault="00342028">
          <w:pPr>
            <w:pStyle w:val="TOC3"/>
            <w:tabs>
              <w:tab w:val="right" w:leader="dot" w:pos="9350"/>
            </w:tabs>
            <w:rPr>
              <w:rFonts w:eastAsiaTheme="minorEastAsia"/>
              <w:noProof/>
              <w:sz w:val="24"/>
              <w:szCs w:val="24"/>
            </w:rPr>
          </w:pPr>
          <w:hyperlink w:anchor="_Toc217012479" w:history="1">
            <w:r w:rsidRPr="00622986">
              <w:rPr>
                <w:rStyle w:val="Hyperlink"/>
                <w:noProof/>
              </w:rPr>
              <w:t>5.2.1 Model Tuning and Optimization</w:t>
            </w:r>
            <w:r>
              <w:rPr>
                <w:noProof/>
                <w:webHidden/>
              </w:rPr>
              <w:tab/>
            </w:r>
            <w:r>
              <w:rPr>
                <w:noProof/>
                <w:webHidden/>
              </w:rPr>
              <w:fldChar w:fldCharType="begin"/>
            </w:r>
            <w:r>
              <w:rPr>
                <w:noProof/>
                <w:webHidden/>
              </w:rPr>
              <w:instrText xml:space="preserve"> PAGEREF _Toc217012479 \h </w:instrText>
            </w:r>
            <w:r>
              <w:rPr>
                <w:noProof/>
                <w:webHidden/>
              </w:rPr>
            </w:r>
            <w:r>
              <w:rPr>
                <w:noProof/>
                <w:webHidden/>
              </w:rPr>
              <w:fldChar w:fldCharType="separate"/>
            </w:r>
            <w:r w:rsidR="000C381D">
              <w:rPr>
                <w:noProof/>
                <w:webHidden/>
              </w:rPr>
              <w:t>39</w:t>
            </w:r>
            <w:r>
              <w:rPr>
                <w:noProof/>
                <w:webHidden/>
              </w:rPr>
              <w:fldChar w:fldCharType="end"/>
            </w:r>
          </w:hyperlink>
        </w:p>
        <w:p w14:paraId="65714625" w14:textId="4A8F7135" w:rsidR="00342028" w:rsidRDefault="00342028">
          <w:pPr>
            <w:pStyle w:val="TOC3"/>
            <w:tabs>
              <w:tab w:val="right" w:leader="dot" w:pos="9350"/>
            </w:tabs>
            <w:rPr>
              <w:rFonts w:eastAsiaTheme="minorEastAsia"/>
              <w:noProof/>
              <w:sz w:val="24"/>
              <w:szCs w:val="24"/>
            </w:rPr>
          </w:pPr>
          <w:hyperlink w:anchor="_Toc217012480" w:history="1">
            <w:r w:rsidRPr="00622986">
              <w:rPr>
                <w:rStyle w:val="Hyperlink"/>
                <w:noProof/>
              </w:rPr>
              <w:t>5.2.2 Metrics and Benchmarks of Evaluation</w:t>
            </w:r>
            <w:r>
              <w:rPr>
                <w:noProof/>
                <w:webHidden/>
              </w:rPr>
              <w:tab/>
            </w:r>
            <w:r>
              <w:rPr>
                <w:noProof/>
                <w:webHidden/>
              </w:rPr>
              <w:fldChar w:fldCharType="begin"/>
            </w:r>
            <w:r>
              <w:rPr>
                <w:noProof/>
                <w:webHidden/>
              </w:rPr>
              <w:instrText xml:space="preserve"> PAGEREF _Toc217012480 \h </w:instrText>
            </w:r>
            <w:r>
              <w:rPr>
                <w:noProof/>
                <w:webHidden/>
              </w:rPr>
            </w:r>
            <w:r>
              <w:rPr>
                <w:noProof/>
                <w:webHidden/>
              </w:rPr>
              <w:fldChar w:fldCharType="separate"/>
            </w:r>
            <w:r w:rsidR="000C381D">
              <w:rPr>
                <w:noProof/>
                <w:webHidden/>
              </w:rPr>
              <w:t>40</w:t>
            </w:r>
            <w:r>
              <w:rPr>
                <w:noProof/>
                <w:webHidden/>
              </w:rPr>
              <w:fldChar w:fldCharType="end"/>
            </w:r>
          </w:hyperlink>
        </w:p>
        <w:p w14:paraId="459CF1B4" w14:textId="474E6815" w:rsidR="00342028" w:rsidRDefault="00342028">
          <w:pPr>
            <w:pStyle w:val="TOC3"/>
            <w:tabs>
              <w:tab w:val="right" w:leader="dot" w:pos="9350"/>
            </w:tabs>
            <w:rPr>
              <w:rFonts w:eastAsiaTheme="minorEastAsia"/>
              <w:noProof/>
              <w:sz w:val="24"/>
              <w:szCs w:val="24"/>
            </w:rPr>
          </w:pPr>
          <w:hyperlink w:anchor="_Toc217012481" w:history="1">
            <w:r w:rsidRPr="00622986">
              <w:rPr>
                <w:rStyle w:val="Hyperlink"/>
                <w:noProof/>
              </w:rPr>
              <w:t>5.2.3 Sensitivity Analysis: The "Elasticity" Calculation</w:t>
            </w:r>
            <w:r>
              <w:rPr>
                <w:noProof/>
                <w:webHidden/>
              </w:rPr>
              <w:tab/>
            </w:r>
            <w:r>
              <w:rPr>
                <w:noProof/>
                <w:webHidden/>
              </w:rPr>
              <w:fldChar w:fldCharType="begin"/>
            </w:r>
            <w:r>
              <w:rPr>
                <w:noProof/>
                <w:webHidden/>
              </w:rPr>
              <w:instrText xml:space="preserve"> PAGEREF _Toc217012481 \h </w:instrText>
            </w:r>
            <w:r>
              <w:rPr>
                <w:noProof/>
                <w:webHidden/>
              </w:rPr>
            </w:r>
            <w:r>
              <w:rPr>
                <w:noProof/>
                <w:webHidden/>
              </w:rPr>
              <w:fldChar w:fldCharType="separate"/>
            </w:r>
            <w:r w:rsidR="000C381D">
              <w:rPr>
                <w:noProof/>
                <w:webHidden/>
              </w:rPr>
              <w:t>40</w:t>
            </w:r>
            <w:r>
              <w:rPr>
                <w:noProof/>
                <w:webHidden/>
              </w:rPr>
              <w:fldChar w:fldCharType="end"/>
            </w:r>
          </w:hyperlink>
        </w:p>
        <w:p w14:paraId="30F14E53" w14:textId="457C6B26" w:rsidR="00342028" w:rsidRDefault="00342028">
          <w:pPr>
            <w:pStyle w:val="TOC2"/>
            <w:tabs>
              <w:tab w:val="right" w:leader="dot" w:pos="9350"/>
            </w:tabs>
            <w:rPr>
              <w:rFonts w:eastAsiaTheme="minorEastAsia"/>
              <w:b w:val="0"/>
              <w:bCs w:val="0"/>
              <w:noProof/>
              <w:sz w:val="24"/>
              <w:szCs w:val="24"/>
            </w:rPr>
          </w:pPr>
          <w:hyperlink w:anchor="_Toc217012482" w:history="1">
            <w:r w:rsidRPr="00622986">
              <w:rPr>
                <w:rStyle w:val="Hyperlink"/>
                <w:noProof/>
              </w:rPr>
              <w:t>5.3 conclusions of Implementation</w:t>
            </w:r>
            <w:r>
              <w:rPr>
                <w:noProof/>
                <w:webHidden/>
              </w:rPr>
              <w:tab/>
            </w:r>
            <w:r>
              <w:rPr>
                <w:noProof/>
                <w:webHidden/>
              </w:rPr>
              <w:fldChar w:fldCharType="begin"/>
            </w:r>
            <w:r>
              <w:rPr>
                <w:noProof/>
                <w:webHidden/>
              </w:rPr>
              <w:instrText xml:space="preserve"> PAGEREF _Toc217012482 \h </w:instrText>
            </w:r>
            <w:r>
              <w:rPr>
                <w:noProof/>
                <w:webHidden/>
              </w:rPr>
            </w:r>
            <w:r>
              <w:rPr>
                <w:noProof/>
                <w:webHidden/>
              </w:rPr>
              <w:fldChar w:fldCharType="separate"/>
            </w:r>
            <w:r w:rsidR="000C381D">
              <w:rPr>
                <w:noProof/>
                <w:webHidden/>
              </w:rPr>
              <w:t>41</w:t>
            </w:r>
            <w:r>
              <w:rPr>
                <w:noProof/>
                <w:webHidden/>
              </w:rPr>
              <w:fldChar w:fldCharType="end"/>
            </w:r>
          </w:hyperlink>
        </w:p>
        <w:p w14:paraId="34568804" w14:textId="6E502356" w:rsidR="00342028" w:rsidRDefault="00342028">
          <w:pPr>
            <w:pStyle w:val="TOC1"/>
            <w:tabs>
              <w:tab w:val="right" w:leader="dot" w:pos="9350"/>
            </w:tabs>
            <w:rPr>
              <w:rFonts w:eastAsiaTheme="minorEastAsia"/>
              <w:b w:val="0"/>
              <w:bCs w:val="0"/>
              <w:i w:val="0"/>
              <w:iCs w:val="0"/>
              <w:noProof/>
            </w:rPr>
          </w:pPr>
          <w:hyperlink w:anchor="_Toc217012483" w:history="1">
            <w:r w:rsidRPr="00622986">
              <w:rPr>
                <w:rStyle w:val="Hyperlink"/>
                <w:noProof/>
              </w:rPr>
              <w:t>Results and Analysis</w:t>
            </w:r>
            <w:r>
              <w:rPr>
                <w:noProof/>
                <w:webHidden/>
              </w:rPr>
              <w:tab/>
            </w:r>
            <w:r>
              <w:rPr>
                <w:noProof/>
                <w:webHidden/>
              </w:rPr>
              <w:fldChar w:fldCharType="begin"/>
            </w:r>
            <w:r>
              <w:rPr>
                <w:noProof/>
                <w:webHidden/>
              </w:rPr>
              <w:instrText xml:space="preserve"> PAGEREF _Toc217012483 \h </w:instrText>
            </w:r>
            <w:r>
              <w:rPr>
                <w:noProof/>
                <w:webHidden/>
              </w:rPr>
            </w:r>
            <w:r>
              <w:rPr>
                <w:noProof/>
                <w:webHidden/>
              </w:rPr>
              <w:fldChar w:fldCharType="separate"/>
            </w:r>
            <w:r w:rsidR="000C381D">
              <w:rPr>
                <w:noProof/>
                <w:webHidden/>
              </w:rPr>
              <w:t>42</w:t>
            </w:r>
            <w:r>
              <w:rPr>
                <w:noProof/>
                <w:webHidden/>
              </w:rPr>
              <w:fldChar w:fldCharType="end"/>
            </w:r>
          </w:hyperlink>
        </w:p>
        <w:p w14:paraId="76ACCE54" w14:textId="2F2D96D6" w:rsidR="00342028" w:rsidRDefault="00342028">
          <w:pPr>
            <w:pStyle w:val="TOC2"/>
            <w:tabs>
              <w:tab w:val="right" w:leader="dot" w:pos="9350"/>
            </w:tabs>
            <w:rPr>
              <w:rFonts w:eastAsiaTheme="minorEastAsia"/>
              <w:b w:val="0"/>
              <w:bCs w:val="0"/>
              <w:noProof/>
              <w:sz w:val="24"/>
              <w:szCs w:val="24"/>
            </w:rPr>
          </w:pPr>
          <w:hyperlink w:anchor="_Toc217012484" w:history="1">
            <w:r w:rsidRPr="00622986">
              <w:rPr>
                <w:rStyle w:val="Hyperlink"/>
                <w:noProof/>
              </w:rPr>
              <w:t>6.1 Descriptive Analysis</w:t>
            </w:r>
            <w:r>
              <w:rPr>
                <w:noProof/>
                <w:webHidden/>
              </w:rPr>
              <w:tab/>
            </w:r>
            <w:r>
              <w:rPr>
                <w:noProof/>
                <w:webHidden/>
              </w:rPr>
              <w:fldChar w:fldCharType="begin"/>
            </w:r>
            <w:r>
              <w:rPr>
                <w:noProof/>
                <w:webHidden/>
              </w:rPr>
              <w:instrText xml:space="preserve"> PAGEREF _Toc217012484 \h </w:instrText>
            </w:r>
            <w:r>
              <w:rPr>
                <w:noProof/>
                <w:webHidden/>
              </w:rPr>
            </w:r>
            <w:r>
              <w:rPr>
                <w:noProof/>
                <w:webHidden/>
              </w:rPr>
              <w:fldChar w:fldCharType="separate"/>
            </w:r>
            <w:r w:rsidR="000C381D">
              <w:rPr>
                <w:noProof/>
                <w:webHidden/>
              </w:rPr>
              <w:t>42</w:t>
            </w:r>
            <w:r>
              <w:rPr>
                <w:noProof/>
                <w:webHidden/>
              </w:rPr>
              <w:fldChar w:fldCharType="end"/>
            </w:r>
          </w:hyperlink>
        </w:p>
        <w:p w14:paraId="5E74544A" w14:textId="3D7B5D5E" w:rsidR="00342028" w:rsidRDefault="00342028">
          <w:pPr>
            <w:pStyle w:val="TOC3"/>
            <w:tabs>
              <w:tab w:val="right" w:leader="dot" w:pos="9350"/>
            </w:tabs>
            <w:rPr>
              <w:rFonts w:eastAsiaTheme="minorEastAsia"/>
              <w:noProof/>
              <w:sz w:val="24"/>
              <w:szCs w:val="24"/>
            </w:rPr>
          </w:pPr>
          <w:hyperlink w:anchor="_Toc217012485" w:history="1">
            <w:r w:rsidRPr="00622986">
              <w:rPr>
                <w:rStyle w:val="Hyperlink"/>
                <w:noProof/>
              </w:rPr>
              <w:t>6.1.1 Focused Concentration of Trade Deficits</w:t>
            </w:r>
            <w:r>
              <w:rPr>
                <w:noProof/>
                <w:webHidden/>
              </w:rPr>
              <w:tab/>
            </w:r>
            <w:r>
              <w:rPr>
                <w:noProof/>
                <w:webHidden/>
              </w:rPr>
              <w:fldChar w:fldCharType="begin"/>
            </w:r>
            <w:r>
              <w:rPr>
                <w:noProof/>
                <w:webHidden/>
              </w:rPr>
              <w:instrText xml:space="preserve"> PAGEREF _Toc217012485 \h </w:instrText>
            </w:r>
            <w:r>
              <w:rPr>
                <w:noProof/>
                <w:webHidden/>
              </w:rPr>
            </w:r>
            <w:r>
              <w:rPr>
                <w:noProof/>
                <w:webHidden/>
              </w:rPr>
              <w:fldChar w:fldCharType="separate"/>
            </w:r>
            <w:r w:rsidR="000C381D">
              <w:rPr>
                <w:noProof/>
                <w:webHidden/>
              </w:rPr>
              <w:t>42</w:t>
            </w:r>
            <w:r>
              <w:rPr>
                <w:noProof/>
                <w:webHidden/>
              </w:rPr>
              <w:fldChar w:fldCharType="end"/>
            </w:r>
          </w:hyperlink>
        </w:p>
        <w:p w14:paraId="2FD28AC1" w14:textId="2FEC4B3C" w:rsidR="00342028" w:rsidRDefault="00342028">
          <w:pPr>
            <w:pStyle w:val="TOC3"/>
            <w:tabs>
              <w:tab w:val="right" w:leader="dot" w:pos="9350"/>
            </w:tabs>
            <w:rPr>
              <w:rFonts w:eastAsiaTheme="minorEastAsia"/>
              <w:noProof/>
              <w:sz w:val="24"/>
              <w:szCs w:val="24"/>
            </w:rPr>
          </w:pPr>
          <w:hyperlink w:anchor="_Toc217012486" w:history="1">
            <w:r w:rsidRPr="00622986">
              <w:rPr>
                <w:rStyle w:val="Hyperlink"/>
                <w:noProof/>
              </w:rPr>
              <w:t>6.1.2 The Tariff “Cliff”</w:t>
            </w:r>
            <w:r>
              <w:rPr>
                <w:noProof/>
                <w:webHidden/>
              </w:rPr>
              <w:tab/>
            </w:r>
            <w:r>
              <w:rPr>
                <w:noProof/>
                <w:webHidden/>
              </w:rPr>
              <w:fldChar w:fldCharType="begin"/>
            </w:r>
            <w:r>
              <w:rPr>
                <w:noProof/>
                <w:webHidden/>
              </w:rPr>
              <w:instrText xml:space="preserve"> PAGEREF _Toc217012486 \h </w:instrText>
            </w:r>
            <w:r>
              <w:rPr>
                <w:noProof/>
                <w:webHidden/>
              </w:rPr>
            </w:r>
            <w:r>
              <w:rPr>
                <w:noProof/>
                <w:webHidden/>
              </w:rPr>
              <w:fldChar w:fldCharType="separate"/>
            </w:r>
            <w:r w:rsidR="000C381D">
              <w:rPr>
                <w:noProof/>
                <w:webHidden/>
              </w:rPr>
              <w:t>42</w:t>
            </w:r>
            <w:r>
              <w:rPr>
                <w:noProof/>
                <w:webHidden/>
              </w:rPr>
              <w:fldChar w:fldCharType="end"/>
            </w:r>
          </w:hyperlink>
        </w:p>
        <w:p w14:paraId="3B21C8DC" w14:textId="34CDEBF6" w:rsidR="00342028" w:rsidRDefault="00342028">
          <w:pPr>
            <w:pStyle w:val="TOC2"/>
            <w:tabs>
              <w:tab w:val="right" w:leader="dot" w:pos="9350"/>
            </w:tabs>
            <w:rPr>
              <w:rFonts w:eastAsiaTheme="minorEastAsia"/>
              <w:b w:val="0"/>
              <w:bCs w:val="0"/>
              <w:noProof/>
              <w:sz w:val="24"/>
              <w:szCs w:val="24"/>
            </w:rPr>
          </w:pPr>
          <w:hyperlink w:anchor="_Toc217012487" w:history="1">
            <w:r w:rsidRPr="00622986">
              <w:rPr>
                <w:rStyle w:val="Hyperlink"/>
                <w:noProof/>
              </w:rPr>
              <w:t>6.2  Model Performance and Validation</w:t>
            </w:r>
            <w:r>
              <w:rPr>
                <w:noProof/>
                <w:webHidden/>
              </w:rPr>
              <w:tab/>
            </w:r>
            <w:r>
              <w:rPr>
                <w:noProof/>
                <w:webHidden/>
              </w:rPr>
              <w:fldChar w:fldCharType="begin"/>
            </w:r>
            <w:r>
              <w:rPr>
                <w:noProof/>
                <w:webHidden/>
              </w:rPr>
              <w:instrText xml:space="preserve"> PAGEREF _Toc217012487 \h </w:instrText>
            </w:r>
            <w:r>
              <w:rPr>
                <w:noProof/>
                <w:webHidden/>
              </w:rPr>
            </w:r>
            <w:r>
              <w:rPr>
                <w:noProof/>
                <w:webHidden/>
              </w:rPr>
              <w:fldChar w:fldCharType="separate"/>
            </w:r>
            <w:r w:rsidR="000C381D">
              <w:rPr>
                <w:noProof/>
                <w:webHidden/>
              </w:rPr>
              <w:t>43</w:t>
            </w:r>
            <w:r>
              <w:rPr>
                <w:noProof/>
                <w:webHidden/>
              </w:rPr>
              <w:fldChar w:fldCharType="end"/>
            </w:r>
          </w:hyperlink>
        </w:p>
        <w:p w14:paraId="1A2362FC" w14:textId="2EFEFAFA" w:rsidR="00342028" w:rsidRDefault="00342028">
          <w:pPr>
            <w:pStyle w:val="TOC3"/>
            <w:tabs>
              <w:tab w:val="right" w:leader="dot" w:pos="9350"/>
            </w:tabs>
            <w:rPr>
              <w:rFonts w:eastAsiaTheme="minorEastAsia"/>
              <w:noProof/>
              <w:sz w:val="24"/>
              <w:szCs w:val="24"/>
            </w:rPr>
          </w:pPr>
          <w:hyperlink w:anchor="_Toc217012488" w:history="1">
            <w:r w:rsidRPr="00622986">
              <w:rPr>
                <w:rStyle w:val="Hyperlink"/>
                <w:noProof/>
              </w:rPr>
              <w:t>6.2.1 Predictive Accuracy (RMSE)</w:t>
            </w:r>
            <w:r>
              <w:rPr>
                <w:noProof/>
                <w:webHidden/>
              </w:rPr>
              <w:tab/>
            </w:r>
            <w:r>
              <w:rPr>
                <w:noProof/>
                <w:webHidden/>
              </w:rPr>
              <w:fldChar w:fldCharType="begin"/>
            </w:r>
            <w:r>
              <w:rPr>
                <w:noProof/>
                <w:webHidden/>
              </w:rPr>
              <w:instrText xml:space="preserve"> PAGEREF _Toc217012488 \h </w:instrText>
            </w:r>
            <w:r>
              <w:rPr>
                <w:noProof/>
                <w:webHidden/>
              </w:rPr>
            </w:r>
            <w:r>
              <w:rPr>
                <w:noProof/>
                <w:webHidden/>
              </w:rPr>
              <w:fldChar w:fldCharType="separate"/>
            </w:r>
            <w:r w:rsidR="000C381D">
              <w:rPr>
                <w:noProof/>
                <w:webHidden/>
              </w:rPr>
              <w:t>43</w:t>
            </w:r>
            <w:r>
              <w:rPr>
                <w:noProof/>
                <w:webHidden/>
              </w:rPr>
              <w:fldChar w:fldCharType="end"/>
            </w:r>
          </w:hyperlink>
        </w:p>
        <w:p w14:paraId="5A9926D3" w14:textId="1F567BF7" w:rsidR="00342028" w:rsidRDefault="00342028">
          <w:pPr>
            <w:pStyle w:val="TOC3"/>
            <w:tabs>
              <w:tab w:val="right" w:leader="dot" w:pos="9350"/>
            </w:tabs>
            <w:rPr>
              <w:rFonts w:eastAsiaTheme="minorEastAsia"/>
              <w:noProof/>
              <w:sz w:val="24"/>
              <w:szCs w:val="24"/>
            </w:rPr>
          </w:pPr>
          <w:hyperlink w:anchor="_Toc217012489" w:history="1">
            <w:r w:rsidRPr="00622986">
              <w:rPr>
                <w:rStyle w:val="Hyperlink"/>
                <w:noProof/>
              </w:rPr>
              <w:t>6.2.2 Importance of Features Analysis</w:t>
            </w:r>
            <w:r>
              <w:rPr>
                <w:noProof/>
                <w:webHidden/>
              </w:rPr>
              <w:tab/>
            </w:r>
            <w:r>
              <w:rPr>
                <w:noProof/>
                <w:webHidden/>
              </w:rPr>
              <w:fldChar w:fldCharType="begin"/>
            </w:r>
            <w:r>
              <w:rPr>
                <w:noProof/>
                <w:webHidden/>
              </w:rPr>
              <w:instrText xml:space="preserve"> PAGEREF _Toc217012489 \h </w:instrText>
            </w:r>
            <w:r>
              <w:rPr>
                <w:noProof/>
                <w:webHidden/>
              </w:rPr>
            </w:r>
            <w:r>
              <w:rPr>
                <w:noProof/>
                <w:webHidden/>
              </w:rPr>
              <w:fldChar w:fldCharType="separate"/>
            </w:r>
            <w:r w:rsidR="000C381D">
              <w:rPr>
                <w:noProof/>
                <w:webHidden/>
              </w:rPr>
              <w:t>43</w:t>
            </w:r>
            <w:r>
              <w:rPr>
                <w:noProof/>
                <w:webHidden/>
              </w:rPr>
              <w:fldChar w:fldCharType="end"/>
            </w:r>
          </w:hyperlink>
        </w:p>
        <w:p w14:paraId="40735F38" w14:textId="185F75C5" w:rsidR="00342028" w:rsidRDefault="00342028">
          <w:pPr>
            <w:pStyle w:val="TOC2"/>
            <w:tabs>
              <w:tab w:val="right" w:leader="dot" w:pos="9350"/>
            </w:tabs>
            <w:rPr>
              <w:rFonts w:eastAsiaTheme="minorEastAsia"/>
              <w:b w:val="0"/>
              <w:bCs w:val="0"/>
              <w:noProof/>
              <w:sz w:val="24"/>
              <w:szCs w:val="24"/>
            </w:rPr>
          </w:pPr>
          <w:hyperlink w:anchor="_Toc217012490" w:history="1">
            <w:r w:rsidRPr="00622986">
              <w:rPr>
                <w:rStyle w:val="Hyperlink"/>
                <w:noProof/>
              </w:rPr>
              <w:t>6.3 The "Triple Risk" Find: The Zones of Criticality</w:t>
            </w:r>
            <w:r>
              <w:rPr>
                <w:noProof/>
                <w:webHidden/>
              </w:rPr>
              <w:tab/>
            </w:r>
            <w:r>
              <w:rPr>
                <w:noProof/>
                <w:webHidden/>
              </w:rPr>
              <w:fldChar w:fldCharType="begin"/>
            </w:r>
            <w:r>
              <w:rPr>
                <w:noProof/>
                <w:webHidden/>
              </w:rPr>
              <w:instrText xml:space="preserve"> PAGEREF _Toc217012490 \h </w:instrText>
            </w:r>
            <w:r>
              <w:rPr>
                <w:noProof/>
                <w:webHidden/>
              </w:rPr>
            </w:r>
            <w:r>
              <w:rPr>
                <w:noProof/>
                <w:webHidden/>
              </w:rPr>
              <w:fldChar w:fldCharType="separate"/>
            </w:r>
            <w:r w:rsidR="000C381D">
              <w:rPr>
                <w:noProof/>
                <w:webHidden/>
              </w:rPr>
              <w:t>44</w:t>
            </w:r>
            <w:r>
              <w:rPr>
                <w:noProof/>
                <w:webHidden/>
              </w:rPr>
              <w:fldChar w:fldCharType="end"/>
            </w:r>
          </w:hyperlink>
        </w:p>
        <w:p w14:paraId="2518B6C5" w14:textId="27A76D38" w:rsidR="00342028" w:rsidRDefault="00342028">
          <w:pPr>
            <w:pStyle w:val="TOC3"/>
            <w:tabs>
              <w:tab w:val="right" w:leader="dot" w:pos="9350"/>
            </w:tabs>
            <w:rPr>
              <w:rFonts w:eastAsiaTheme="minorEastAsia"/>
              <w:noProof/>
              <w:sz w:val="24"/>
              <w:szCs w:val="24"/>
            </w:rPr>
          </w:pPr>
          <w:hyperlink w:anchor="_Toc217012491" w:history="1">
            <w:r w:rsidRPr="00622986">
              <w:rPr>
                <w:rStyle w:val="Hyperlink"/>
                <w:noProof/>
              </w:rPr>
              <w:t>6.3.1 The “Critical” Zone (Red)</w:t>
            </w:r>
            <w:r>
              <w:rPr>
                <w:noProof/>
                <w:webHidden/>
              </w:rPr>
              <w:tab/>
            </w:r>
            <w:r>
              <w:rPr>
                <w:noProof/>
                <w:webHidden/>
              </w:rPr>
              <w:fldChar w:fldCharType="begin"/>
            </w:r>
            <w:r>
              <w:rPr>
                <w:noProof/>
                <w:webHidden/>
              </w:rPr>
              <w:instrText xml:space="preserve"> PAGEREF _Toc217012491 \h </w:instrText>
            </w:r>
            <w:r>
              <w:rPr>
                <w:noProof/>
                <w:webHidden/>
              </w:rPr>
            </w:r>
            <w:r>
              <w:rPr>
                <w:noProof/>
                <w:webHidden/>
              </w:rPr>
              <w:fldChar w:fldCharType="separate"/>
            </w:r>
            <w:r w:rsidR="000C381D">
              <w:rPr>
                <w:noProof/>
                <w:webHidden/>
              </w:rPr>
              <w:t>44</w:t>
            </w:r>
            <w:r>
              <w:rPr>
                <w:noProof/>
                <w:webHidden/>
              </w:rPr>
              <w:fldChar w:fldCharType="end"/>
            </w:r>
          </w:hyperlink>
        </w:p>
        <w:p w14:paraId="40286BB9" w14:textId="2638626D" w:rsidR="00342028" w:rsidRDefault="00342028">
          <w:pPr>
            <w:pStyle w:val="TOC3"/>
            <w:tabs>
              <w:tab w:val="right" w:leader="dot" w:pos="9350"/>
            </w:tabs>
            <w:rPr>
              <w:rFonts w:eastAsiaTheme="minorEastAsia"/>
              <w:noProof/>
              <w:sz w:val="24"/>
              <w:szCs w:val="24"/>
            </w:rPr>
          </w:pPr>
          <w:hyperlink w:anchor="_Toc217012492" w:history="1">
            <w:r w:rsidRPr="00622986">
              <w:rPr>
                <w:rStyle w:val="Hyperlink"/>
                <w:noProof/>
              </w:rPr>
              <w:t>6.3.2 The “High” Risk Zone (Orange)</w:t>
            </w:r>
            <w:r>
              <w:rPr>
                <w:noProof/>
                <w:webHidden/>
              </w:rPr>
              <w:tab/>
            </w:r>
            <w:r>
              <w:rPr>
                <w:noProof/>
                <w:webHidden/>
              </w:rPr>
              <w:fldChar w:fldCharType="begin"/>
            </w:r>
            <w:r>
              <w:rPr>
                <w:noProof/>
                <w:webHidden/>
              </w:rPr>
              <w:instrText xml:space="preserve"> PAGEREF _Toc217012492 \h </w:instrText>
            </w:r>
            <w:r>
              <w:rPr>
                <w:noProof/>
                <w:webHidden/>
              </w:rPr>
            </w:r>
            <w:r>
              <w:rPr>
                <w:noProof/>
                <w:webHidden/>
              </w:rPr>
              <w:fldChar w:fldCharType="separate"/>
            </w:r>
            <w:r w:rsidR="000C381D">
              <w:rPr>
                <w:noProof/>
                <w:webHidden/>
              </w:rPr>
              <w:t>44</w:t>
            </w:r>
            <w:r>
              <w:rPr>
                <w:noProof/>
                <w:webHidden/>
              </w:rPr>
              <w:fldChar w:fldCharType="end"/>
            </w:r>
          </w:hyperlink>
        </w:p>
        <w:p w14:paraId="69B96EF9" w14:textId="0714C49C" w:rsidR="00342028" w:rsidRDefault="00342028">
          <w:pPr>
            <w:pStyle w:val="TOC3"/>
            <w:tabs>
              <w:tab w:val="right" w:leader="dot" w:pos="9350"/>
            </w:tabs>
            <w:rPr>
              <w:rFonts w:eastAsiaTheme="minorEastAsia"/>
              <w:noProof/>
              <w:sz w:val="24"/>
              <w:szCs w:val="24"/>
            </w:rPr>
          </w:pPr>
          <w:hyperlink w:anchor="_Toc217012493" w:history="1">
            <w:r w:rsidRPr="00622986">
              <w:rPr>
                <w:rStyle w:val="Hyperlink"/>
                <w:noProof/>
              </w:rPr>
              <w:t>6.3.3 The "Safe Heaven" (Green) Candidates</w:t>
            </w:r>
            <w:r>
              <w:rPr>
                <w:noProof/>
                <w:webHidden/>
              </w:rPr>
              <w:tab/>
            </w:r>
            <w:r>
              <w:rPr>
                <w:noProof/>
                <w:webHidden/>
              </w:rPr>
              <w:fldChar w:fldCharType="begin"/>
            </w:r>
            <w:r>
              <w:rPr>
                <w:noProof/>
                <w:webHidden/>
              </w:rPr>
              <w:instrText xml:space="preserve"> PAGEREF _Toc217012493 \h </w:instrText>
            </w:r>
            <w:r>
              <w:rPr>
                <w:noProof/>
                <w:webHidden/>
              </w:rPr>
            </w:r>
            <w:r>
              <w:rPr>
                <w:noProof/>
                <w:webHidden/>
              </w:rPr>
              <w:fldChar w:fldCharType="separate"/>
            </w:r>
            <w:r w:rsidR="000C381D">
              <w:rPr>
                <w:noProof/>
                <w:webHidden/>
              </w:rPr>
              <w:t>45</w:t>
            </w:r>
            <w:r>
              <w:rPr>
                <w:noProof/>
                <w:webHidden/>
              </w:rPr>
              <w:fldChar w:fldCharType="end"/>
            </w:r>
          </w:hyperlink>
        </w:p>
        <w:p w14:paraId="09E32D56" w14:textId="71BA7063" w:rsidR="00342028" w:rsidRDefault="00342028">
          <w:pPr>
            <w:pStyle w:val="TOC2"/>
            <w:tabs>
              <w:tab w:val="right" w:leader="dot" w:pos="9350"/>
            </w:tabs>
            <w:rPr>
              <w:rFonts w:eastAsiaTheme="minorEastAsia"/>
              <w:b w:val="0"/>
              <w:bCs w:val="0"/>
              <w:noProof/>
              <w:sz w:val="24"/>
              <w:szCs w:val="24"/>
            </w:rPr>
          </w:pPr>
          <w:hyperlink w:anchor="_Toc217012494" w:history="1">
            <w:r w:rsidRPr="00622986">
              <w:rPr>
                <w:rStyle w:val="Hyperlink"/>
                <w:noProof/>
              </w:rPr>
              <w:t>6.4 Sensitivity Analysis: the "What-If" Elasticity</w:t>
            </w:r>
            <w:r>
              <w:rPr>
                <w:noProof/>
                <w:webHidden/>
              </w:rPr>
              <w:tab/>
            </w:r>
            <w:r>
              <w:rPr>
                <w:noProof/>
                <w:webHidden/>
              </w:rPr>
              <w:fldChar w:fldCharType="begin"/>
            </w:r>
            <w:r>
              <w:rPr>
                <w:noProof/>
                <w:webHidden/>
              </w:rPr>
              <w:instrText xml:space="preserve"> PAGEREF _Toc217012494 \h </w:instrText>
            </w:r>
            <w:r>
              <w:rPr>
                <w:noProof/>
                <w:webHidden/>
              </w:rPr>
            </w:r>
            <w:r>
              <w:rPr>
                <w:noProof/>
                <w:webHidden/>
              </w:rPr>
              <w:fldChar w:fldCharType="separate"/>
            </w:r>
            <w:r w:rsidR="000C381D">
              <w:rPr>
                <w:noProof/>
                <w:webHidden/>
              </w:rPr>
              <w:t>45</w:t>
            </w:r>
            <w:r>
              <w:rPr>
                <w:noProof/>
                <w:webHidden/>
              </w:rPr>
              <w:fldChar w:fldCharType="end"/>
            </w:r>
          </w:hyperlink>
        </w:p>
        <w:p w14:paraId="6B4EFEC7" w14:textId="166D6CB7" w:rsidR="00342028" w:rsidRDefault="00342028">
          <w:pPr>
            <w:pStyle w:val="TOC2"/>
            <w:tabs>
              <w:tab w:val="right" w:leader="dot" w:pos="9350"/>
            </w:tabs>
            <w:rPr>
              <w:rFonts w:eastAsiaTheme="minorEastAsia"/>
              <w:b w:val="0"/>
              <w:bCs w:val="0"/>
              <w:noProof/>
              <w:sz w:val="24"/>
              <w:szCs w:val="24"/>
            </w:rPr>
          </w:pPr>
          <w:hyperlink w:anchor="_Toc217012495" w:history="1">
            <w:r w:rsidRPr="00622986">
              <w:rPr>
                <w:rStyle w:val="Hyperlink"/>
                <w:noProof/>
              </w:rPr>
              <w:t>6.5 Conclusion of Analysis</w:t>
            </w:r>
            <w:r>
              <w:rPr>
                <w:noProof/>
                <w:webHidden/>
              </w:rPr>
              <w:tab/>
            </w:r>
            <w:r>
              <w:rPr>
                <w:noProof/>
                <w:webHidden/>
              </w:rPr>
              <w:fldChar w:fldCharType="begin"/>
            </w:r>
            <w:r>
              <w:rPr>
                <w:noProof/>
                <w:webHidden/>
              </w:rPr>
              <w:instrText xml:space="preserve"> PAGEREF _Toc217012495 \h </w:instrText>
            </w:r>
            <w:r>
              <w:rPr>
                <w:noProof/>
                <w:webHidden/>
              </w:rPr>
            </w:r>
            <w:r>
              <w:rPr>
                <w:noProof/>
                <w:webHidden/>
              </w:rPr>
              <w:fldChar w:fldCharType="separate"/>
            </w:r>
            <w:r w:rsidR="000C381D">
              <w:rPr>
                <w:noProof/>
                <w:webHidden/>
              </w:rPr>
              <w:t>46</w:t>
            </w:r>
            <w:r>
              <w:rPr>
                <w:noProof/>
                <w:webHidden/>
              </w:rPr>
              <w:fldChar w:fldCharType="end"/>
            </w:r>
          </w:hyperlink>
        </w:p>
        <w:p w14:paraId="5090FD85" w14:textId="67C223A1" w:rsidR="00342028" w:rsidRDefault="00342028">
          <w:pPr>
            <w:pStyle w:val="TOC1"/>
            <w:tabs>
              <w:tab w:val="right" w:leader="dot" w:pos="9350"/>
            </w:tabs>
            <w:rPr>
              <w:rFonts w:eastAsiaTheme="minorEastAsia"/>
              <w:b w:val="0"/>
              <w:bCs w:val="0"/>
              <w:i w:val="0"/>
              <w:iCs w:val="0"/>
              <w:noProof/>
            </w:rPr>
          </w:pPr>
          <w:hyperlink w:anchor="_Toc217012496" w:history="1">
            <w:r w:rsidRPr="00622986">
              <w:rPr>
                <w:rStyle w:val="Hyperlink"/>
                <w:rFonts w:eastAsia="Times New Roman"/>
                <w:noProof/>
              </w:rPr>
              <w:t>Business Insights and Recommendations</w:t>
            </w:r>
            <w:r>
              <w:rPr>
                <w:noProof/>
                <w:webHidden/>
              </w:rPr>
              <w:tab/>
            </w:r>
            <w:r>
              <w:rPr>
                <w:noProof/>
                <w:webHidden/>
              </w:rPr>
              <w:fldChar w:fldCharType="begin"/>
            </w:r>
            <w:r>
              <w:rPr>
                <w:noProof/>
                <w:webHidden/>
              </w:rPr>
              <w:instrText xml:space="preserve"> PAGEREF _Toc217012496 \h </w:instrText>
            </w:r>
            <w:r>
              <w:rPr>
                <w:noProof/>
                <w:webHidden/>
              </w:rPr>
            </w:r>
            <w:r>
              <w:rPr>
                <w:noProof/>
                <w:webHidden/>
              </w:rPr>
              <w:fldChar w:fldCharType="separate"/>
            </w:r>
            <w:r w:rsidR="000C381D">
              <w:rPr>
                <w:noProof/>
                <w:webHidden/>
              </w:rPr>
              <w:t>47</w:t>
            </w:r>
            <w:r>
              <w:rPr>
                <w:noProof/>
                <w:webHidden/>
              </w:rPr>
              <w:fldChar w:fldCharType="end"/>
            </w:r>
          </w:hyperlink>
        </w:p>
        <w:p w14:paraId="655AC070" w14:textId="5EDCDEAF" w:rsidR="00342028" w:rsidRDefault="00342028">
          <w:pPr>
            <w:pStyle w:val="TOC2"/>
            <w:tabs>
              <w:tab w:val="right" w:leader="dot" w:pos="9350"/>
            </w:tabs>
            <w:rPr>
              <w:rFonts w:eastAsiaTheme="minorEastAsia"/>
              <w:b w:val="0"/>
              <w:bCs w:val="0"/>
              <w:noProof/>
              <w:sz w:val="24"/>
              <w:szCs w:val="24"/>
            </w:rPr>
          </w:pPr>
          <w:hyperlink w:anchor="_Toc217012497" w:history="1">
            <w:r w:rsidRPr="00622986">
              <w:rPr>
                <w:rStyle w:val="Hyperlink"/>
                <w:noProof/>
              </w:rPr>
              <w:t>7.1 Introduction</w:t>
            </w:r>
            <w:r>
              <w:rPr>
                <w:noProof/>
                <w:webHidden/>
              </w:rPr>
              <w:tab/>
            </w:r>
            <w:r>
              <w:rPr>
                <w:noProof/>
                <w:webHidden/>
              </w:rPr>
              <w:fldChar w:fldCharType="begin"/>
            </w:r>
            <w:r>
              <w:rPr>
                <w:noProof/>
                <w:webHidden/>
              </w:rPr>
              <w:instrText xml:space="preserve"> PAGEREF _Toc217012497 \h </w:instrText>
            </w:r>
            <w:r>
              <w:rPr>
                <w:noProof/>
                <w:webHidden/>
              </w:rPr>
            </w:r>
            <w:r>
              <w:rPr>
                <w:noProof/>
                <w:webHidden/>
              </w:rPr>
              <w:fldChar w:fldCharType="separate"/>
            </w:r>
            <w:r w:rsidR="000C381D">
              <w:rPr>
                <w:noProof/>
                <w:webHidden/>
              </w:rPr>
              <w:t>47</w:t>
            </w:r>
            <w:r>
              <w:rPr>
                <w:noProof/>
                <w:webHidden/>
              </w:rPr>
              <w:fldChar w:fldCharType="end"/>
            </w:r>
          </w:hyperlink>
        </w:p>
        <w:p w14:paraId="659582D2" w14:textId="7425D585" w:rsidR="00342028" w:rsidRDefault="00342028">
          <w:pPr>
            <w:pStyle w:val="TOC2"/>
            <w:tabs>
              <w:tab w:val="right" w:leader="dot" w:pos="9350"/>
            </w:tabs>
            <w:rPr>
              <w:rFonts w:eastAsiaTheme="minorEastAsia"/>
              <w:b w:val="0"/>
              <w:bCs w:val="0"/>
              <w:noProof/>
              <w:sz w:val="24"/>
              <w:szCs w:val="24"/>
            </w:rPr>
          </w:pPr>
          <w:hyperlink w:anchor="_Toc217012498" w:history="1">
            <w:r w:rsidRPr="00622986">
              <w:rPr>
                <w:rStyle w:val="Hyperlink"/>
                <w:noProof/>
              </w:rPr>
              <w:t>7.2 Integration between Business and Analytics Concepts</w:t>
            </w:r>
            <w:r>
              <w:rPr>
                <w:noProof/>
                <w:webHidden/>
              </w:rPr>
              <w:tab/>
            </w:r>
            <w:r>
              <w:rPr>
                <w:noProof/>
                <w:webHidden/>
              </w:rPr>
              <w:fldChar w:fldCharType="begin"/>
            </w:r>
            <w:r>
              <w:rPr>
                <w:noProof/>
                <w:webHidden/>
              </w:rPr>
              <w:instrText xml:space="preserve"> PAGEREF _Toc217012498 \h </w:instrText>
            </w:r>
            <w:r>
              <w:rPr>
                <w:noProof/>
                <w:webHidden/>
              </w:rPr>
            </w:r>
            <w:r>
              <w:rPr>
                <w:noProof/>
                <w:webHidden/>
              </w:rPr>
              <w:fldChar w:fldCharType="separate"/>
            </w:r>
            <w:r w:rsidR="000C381D">
              <w:rPr>
                <w:noProof/>
                <w:webHidden/>
              </w:rPr>
              <w:t>48</w:t>
            </w:r>
            <w:r>
              <w:rPr>
                <w:noProof/>
                <w:webHidden/>
              </w:rPr>
              <w:fldChar w:fldCharType="end"/>
            </w:r>
          </w:hyperlink>
        </w:p>
        <w:p w14:paraId="33C88EFA" w14:textId="626C4990" w:rsidR="00342028" w:rsidRDefault="00342028">
          <w:pPr>
            <w:pStyle w:val="TOC3"/>
            <w:tabs>
              <w:tab w:val="right" w:leader="dot" w:pos="9350"/>
            </w:tabs>
            <w:rPr>
              <w:rFonts w:eastAsiaTheme="minorEastAsia"/>
              <w:noProof/>
              <w:sz w:val="24"/>
              <w:szCs w:val="24"/>
            </w:rPr>
          </w:pPr>
          <w:hyperlink w:anchor="_Toc217012499" w:history="1">
            <w:r w:rsidRPr="00622986">
              <w:rPr>
                <w:rStyle w:val="Hyperlink"/>
                <w:noProof/>
              </w:rPr>
              <w:t>7.2.1 From "Black Box" to "White Box" Prediction to Strategy</w:t>
            </w:r>
            <w:r>
              <w:rPr>
                <w:noProof/>
                <w:webHidden/>
              </w:rPr>
              <w:tab/>
            </w:r>
            <w:r>
              <w:rPr>
                <w:noProof/>
                <w:webHidden/>
              </w:rPr>
              <w:fldChar w:fldCharType="begin"/>
            </w:r>
            <w:r>
              <w:rPr>
                <w:noProof/>
                <w:webHidden/>
              </w:rPr>
              <w:instrText xml:space="preserve"> PAGEREF _Toc217012499 \h </w:instrText>
            </w:r>
            <w:r>
              <w:rPr>
                <w:noProof/>
                <w:webHidden/>
              </w:rPr>
            </w:r>
            <w:r>
              <w:rPr>
                <w:noProof/>
                <w:webHidden/>
              </w:rPr>
              <w:fldChar w:fldCharType="separate"/>
            </w:r>
            <w:r w:rsidR="000C381D">
              <w:rPr>
                <w:noProof/>
                <w:webHidden/>
              </w:rPr>
              <w:t>48</w:t>
            </w:r>
            <w:r>
              <w:rPr>
                <w:noProof/>
                <w:webHidden/>
              </w:rPr>
              <w:fldChar w:fldCharType="end"/>
            </w:r>
          </w:hyperlink>
        </w:p>
        <w:p w14:paraId="3021DABF" w14:textId="47C697CF" w:rsidR="00342028" w:rsidRDefault="00342028">
          <w:pPr>
            <w:pStyle w:val="TOC3"/>
            <w:tabs>
              <w:tab w:val="right" w:leader="dot" w:pos="9350"/>
            </w:tabs>
            <w:rPr>
              <w:rFonts w:eastAsiaTheme="minorEastAsia"/>
              <w:noProof/>
              <w:sz w:val="24"/>
              <w:szCs w:val="24"/>
            </w:rPr>
          </w:pPr>
          <w:hyperlink w:anchor="_Toc217012500" w:history="1">
            <w:r w:rsidRPr="00622986">
              <w:rPr>
                <w:rStyle w:val="Hyperlink"/>
                <w:noProof/>
              </w:rPr>
              <w:t>7.2.2 Measuring the "China Plus One" Dilemma</w:t>
            </w:r>
            <w:r>
              <w:rPr>
                <w:noProof/>
                <w:webHidden/>
              </w:rPr>
              <w:tab/>
            </w:r>
            <w:r>
              <w:rPr>
                <w:noProof/>
                <w:webHidden/>
              </w:rPr>
              <w:fldChar w:fldCharType="begin"/>
            </w:r>
            <w:r>
              <w:rPr>
                <w:noProof/>
                <w:webHidden/>
              </w:rPr>
              <w:instrText xml:space="preserve"> PAGEREF _Toc217012500 \h </w:instrText>
            </w:r>
            <w:r>
              <w:rPr>
                <w:noProof/>
                <w:webHidden/>
              </w:rPr>
            </w:r>
            <w:r>
              <w:rPr>
                <w:noProof/>
                <w:webHidden/>
              </w:rPr>
              <w:fldChar w:fldCharType="separate"/>
            </w:r>
            <w:r w:rsidR="000C381D">
              <w:rPr>
                <w:noProof/>
                <w:webHidden/>
              </w:rPr>
              <w:t>49</w:t>
            </w:r>
            <w:r>
              <w:rPr>
                <w:noProof/>
                <w:webHidden/>
              </w:rPr>
              <w:fldChar w:fldCharType="end"/>
            </w:r>
          </w:hyperlink>
        </w:p>
        <w:p w14:paraId="1DD1A7A2" w14:textId="1C4C7CA8" w:rsidR="00342028" w:rsidRDefault="00342028">
          <w:pPr>
            <w:pStyle w:val="TOC2"/>
            <w:tabs>
              <w:tab w:val="right" w:leader="dot" w:pos="9350"/>
            </w:tabs>
            <w:rPr>
              <w:rFonts w:eastAsiaTheme="minorEastAsia"/>
              <w:b w:val="0"/>
              <w:bCs w:val="0"/>
              <w:noProof/>
              <w:sz w:val="24"/>
              <w:szCs w:val="24"/>
            </w:rPr>
          </w:pPr>
          <w:hyperlink w:anchor="_Toc217012501" w:history="1">
            <w:r w:rsidRPr="00622986">
              <w:rPr>
                <w:rStyle w:val="Hyperlink"/>
                <w:noProof/>
              </w:rPr>
              <w:t>7.3 Discussion about Insights to Act on</w:t>
            </w:r>
            <w:r>
              <w:rPr>
                <w:noProof/>
                <w:webHidden/>
              </w:rPr>
              <w:tab/>
            </w:r>
            <w:r>
              <w:rPr>
                <w:noProof/>
                <w:webHidden/>
              </w:rPr>
              <w:fldChar w:fldCharType="begin"/>
            </w:r>
            <w:r>
              <w:rPr>
                <w:noProof/>
                <w:webHidden/>
              </w:rPr>
              <w:instrText xml:space="preserve"> PAGEREF _Toc217012501 \h </w:instrText>
            </w:r>
            <w:r>
              <w:rPr>
                <w:noProof/>
                <w:webHidden/>
              </w:rPr>
            </w:r>
            <w:r>
              <w:rPr>
                <w:noProof/>
                <w:webHidden/>
              </w:rPr>
              <w:fldChar w:fldCharType="separate"/>
            </w:r>
            <w:r w:rsidR="000C381D">
              <w:rPr>
                <w:noProof/>
                <w:webHidden/>
              </w:rPr>
              <w:t>50</w:t>
            </w:r>
            <w:r>
              <w:rPr>
                <w:noProof/>
                <w:webHidden/>
              </w:rPr>
              <w:fldChar w:fldCharType="end"/>
            </w:r>
          </w:hyperlink>
        </w:p>
        <w:p w14:paraId="0F18A7F4" w14:textId="4AFB460E" w:rsidR="00342028" w:rsidRDefault="00342028">
          <w:pPr>
            <w:pStyle w:val="TOC3"/>
            <w:tabs>
              <w:tab w:val="right" w:leader="dot" w:pos="9350"/>
            </w:tabs>
            <w:rPr>
              <w:rFonts w:eastAsiaTheme="minorEastAsia"/>
              <w:noProof/>
              <w:sz w:val="24"/>
              <w:szCs w:val="24"/>
            </w:rPr>
          </w:pPr>
          <w:hyperlink w:anchor="_Toc217012502" w:history="1">
            <w:r w:rsidRPr="00622986">
              <w:rPr>
                <w:rStyle w:val="Hyperlink"/>
                <w:noProof/>
              </w:rPr>
              <w:t>7.3.1 The "Critical Zone" Alert: The Immediate De-Risking</w:t>
            </w:r>
            <w:r>
              <w:rPr>
                <w:noProof/>
                <w:webHidden/>
              </w:rPr>
              <w:tab/>
            </w:r>
            <w:r>
              <w:rPr>
                <w:noProof/>
                <w:webHidden/>
              </w:rPr>
              <w:fldChar w:fldCharType="begin"/>
            </w:r>
            <w:r>
              <w:rPr>
                <w:noProof/>
                <w:webHidden/>
              </w:rPr>
              <w:instrText xml:space="preserve"> PAGEREF _Toc217012502 \h </w:instrText>
            </w:r>
            <w:r>
              <w:rPr>
                <w:noProof/>
                <w:webHidden/>
              </w:rPr>
            </w:r>
            <w:r>
              <w:rPr>
                <w:noProof/>
                <w:webHidden/>
              </w:rPr>
              <w:fldChar w:fldCharType="separate"/>
            </w:r>
            <w:r w:rsidR="000C381D">
              <w:rPr>
                <w:noProof/>
                <w:webHidden/>
              </w:rPr>
              <w:t>50</w:t>
            </w:r>
            <w:r>
              <w:rPr>
                <w:noProof/>
                <w:webHidden/>
              </w:rPr>
              <w:fldChar w:fldCharType="end"/>
            </w:r>
          </w:hyperlink>
        </w:p>
        <w:p w14:paraId="3FEFF4A9" w14:textId="415A4E9A" w:rsidR="00342028" w:rsidRDefault="00342028">
          <w:pPr>
            <w:pStyle w:val="TOC3"/>
            <w:tabs>
              <w:tab w:val="right" w:leader="dot" w:pos="9350"/>
            </w:tabs>
            <w:rPr>
              <w:rFonts w:eastAsiaTheme="minorEastAsia"/>
              <w:noProof/>
              <w:sz w:val="24"/>
              <w:szCs w:val="24"/>
            </w:rPr>
          </w:pPr>
          <w:hyperlink w:anchor="_Toc217012503" w:history="1">
            <w:r w:rsidRPr="00622986">
              <w:rPr>
                <w:rStyle w:val="Hyperlink"/>
                <w:noProof/>
              </w:rPr>
              <w:t>7.3.2 "High Risk" Monitor (Strategic Inventory Buffering)</w:t>
            </w:r>
            <w:r>
              <w:rPr>
                <w:noProof/>
                <w:webHidden/>
              </w:rPr>
              <w:tab/>
            </w:r>
            <w:r>
              <w:rPr>
                <w:noProof/>
                <w:webHidden/>
              </w:rPr>
              <w:fldChar w:fldCharType="begin"/>
            </w:r>
            <w:r>
              <w:rPr>
                <w:noProof/>
                <w:webHidden/>
              </w:rPr>
              <w:instrText xml:space="preserve"> PAGEREF _Toc217012503 \h </w:instrText>
            </w:r>
            <w:r>
              <w:rPr>
                <w:noProof/>
                <w:webHidden/>
              </w:rPr>
            </w:r>
            <w:r>
              <w:rPr>
                <w:noProof/>
                <w:webHidden/>
              </w:rPr>
              <w:fldChar w:fldCharType="separate"/>
            </w:r>
            <w:r w:rsidR="000C381D">
              <w:rPr>
                <w:noProof/>
                <w:webHidden/>
              </w:rPr>
              <w:t>50</w:t>
            </w:r>
            <w:r>
              <w:rPr>
                <w:noProof/>
                <w:webHidden/>
              </w:rPr>
              <w:fldChar w:fldCharType="end"/>
            </w:r>
          </w:hyperlink>
        </w:p>
        <w:p w14:paraId="7389D9FF" w14:textId="77AA214B" w:rsidR="00342028" w:rsidRDefault="00342028">
          <w:pPr>
            <w:pStyle w:val="TOC3"/>
            <w:tabs>
              <w:tab w:val="right" w:leader="dot" w:pos="9350"/>
            </w:tabs>
            <w:rPr>
              <w:rFonts w:eastAsiaTheme="minorEastAsia"/>
              <w:noProof/>
              <w:sz w:val="24"/>
              <w:szCs w:val="24"/>
            </w:rPr>
          </w:pPr>
          <w:hyperlink w:anchor="_Toc217012504" w:history="1">
            <w:r w:rsidRPr="00622986">
              <w:rPr>
                <w:rStyle w:val="Hyperlink"/>
                <w:noProof/>
              </w:rPr>
              <w:t>7.3.3 The "Safe Heaven" Opportunity: Long Term Partnership</w:t>
            </w:r>
            <w:r>
              <w:rPr>
                <w:noProof/>
                <w:webHidden/>
              </w:rPr>
              <w:tab/>
            </w:r>
            <w:r>
              <w:rPr>
                <w:noProof/>
                <w:webHidden/>
              </w:rPr>
              <w:fldChar w:fldCharType="begin"/>
            </w:r>
            <w:r>
              <w:rPr>
                <w:noProof/>
                <w:webHidden/>
              </w:rPr>
              <w:instrText xml:space="preserve"> PAGEREF _Toc217012504 \h </w:instrText>
            </w:r>
            <w:r>
              <w:rPr>
                <w:noProof/>
                <w:webHidden/>
              </w:rPr>
            </w:r>
            <w:r>
              <w:rPr>
                <w:noProof/>
                <w:webHidden/>
              </w:rPr>
              <w:fldChar w:fldCharType="separate"/>
            </w:r>
            <w:r w:rsidR="000C381D">
              <w:rPr>
                <w:noProof/>
                <w:webHidden/>
              </w:rPr>
              <w:t>51</w:t>
            </w:r>
            <w:r>
              <w:rPr>
                <w:noProof/>
                <w:webHidden/>
              </w:rPr>
              <w:fldChar w:fldCharType="end"/>
            </w:r>
          </w:hyperlink>
        </w:p>
        <w:p w14:paraId="0A7D0D57" w14:textId="3B668E74" w:rsidR="00342028" w:rsidRDefault="00342028">
          <w:pPr>
            <w:pStyle w:val="TOC2"/>
            <w:tabs>
              <w:tab w:val="right" w:leader="dot" w:pos="9350"/>
            </w:tabs>
            <w:rPr>
              <w:rFonts w:eastAsiaTheme="minorEastAsia"/>
              <w:b w:val="0"/>
              <w:bCs w:val="0"/>
              <w:noProof/>
              <w:sz w:val="24"/>
              <w:szCs w:val="24"/>
            </w:rPr>
          </w:pPr>
          <w:hyperlink w:anchor="_Toc217012505" w:history="1">
            <w:r w:rsidRPr="00622986">
              <w:rPr>
                <w:rStyle w:val="Hyperlink"/>
                <w:noProof/>
              </w:rPr>
              <w:t>7.4 Recommendations to Stakeholders</w:t>
            </w:r>
            <w:r>
              <w:rPr>
                <w:noProof/>
                <w:webHidden/>
              </w:rPr>
              <w:tab/>
            </w:r>
            <w:r>
              <w:rPr>
                <w:noProof/>
                <w:webHidden/>
              </w:rPr>
              <w:fldChar w:fldCharType="begin"/>
            </w:r>
            <w:r>
              <w:rPr>
                <w:noProof/>
                <w:webHidden/>
              </w:rPr>
              <w:instrText xml:space="preserve"> PAGEREF _Toc217012505 \h </w:instrText>
            </w:r>
            <w:r>
              <w:rPr>
                <w:noProof/>
                <w:webHidden/>
              </w:rPr>
            </w:r>
            <w:r>
              <w:rPr>
                <w:noProof/>
                <w:webHidden/>
              </w:rPr>
              <w:fldChar w:fldCharType="separate"/>
            </w:r>
            <w:r w:rsidR="000C381D">
              <w:rPr>
                <w:noProof/>
                <w:webHidden/>
              </w:rPr>
              <w:t>52</w:t>
            </w:r>
            <w:r>
              <w:rPr>
                <w:noProof/>
                <w:webHidden/>
              </w:rPr>
              <w:fldChar w:fldCharType="end"/>
            </w:r>
          </w:hyperlink>
        </w:p>
        <w:p w14:paraId="7A758643" w14:textId="3E3CFC81" w:rsidR="00342028" w:rsidRDefault="00342028">
          <w:pPr>
            <w:pStyle w:val="TOC1"/>
            <w:tabs>
              <w:tab w:val="right" w:leader="dot" w:pos="9350"/>
            </w:tabs>
            <w:rPr>
              <w:rFonts w:eastAsiaTheme="minorEastAsia"/>
              <w:b w:val="0"/>
              <w:bCs w:val="0"/>
              <w:i w:val="0"/>
              <w:iCs w:val="0"/>
              <w:noProof/>
            </w:rPr>
          </w:pPr>
          <w:hyperlink w:anchor="_Toc217012506" w:history="1">
            <w:r w:rsidRPr="00622986">
              <w:rPr>
                <w:rStyle w:val="Hyperlink"/>
                <w:rFonts w:eastAsia="Times New Roman"/>
                <w:noProof/>
              </w:rPr>
              <w:t>Conclusion</w:t>
            </w:r>
            <w:r>
              <w:rPr>
                <w:noProof/>
                <w:webHidden/>
              </w:rPr>
              <w:tab/>
            </w:r>
            <w:r>
              <w:rPr>
                <w:noProof/>
                <w:webHidden/>
              </w:rPr>
              <w:fldChar w:fldCharType="begin"/>
            </w:r>
            <w:r>
              <w:rPr>
                <w:noProof/>
                <w:webHidden/>
              </w:rPr>
              <w:instrText xml:space="preserve"> PAGEREF _Toc217012506 \h </w:instrText>
            </w:r>
            <w:r>
              <w:rPr>
                <w:noProof/>
                <w:webHidden/>
              </w:rPr>
            </w:r>
            <w:r>
              <w:rPr>
                <w:noProof/>
                <w:webHidden/>
              </w:rPr>
              <w:fldChar w:fldCharType="separate"/>
            </w:r>
            <w:r w:rsidR="000C381D">
              <w:rPr>
                <w:noProof/>
                <w:webHidden/>
              </w:rPr>
              <w:t>55</w:t>
            </w:r>
            <w:r>
              <w:rPr>
                <w:noProof/>
                <w:webHidden/>
              </w:rPr>
              <w:fldChar w:fldCharType="end"/>
            </w:r>
          </w:hyperlink>
        </w:p>
        <w:p w14:paraId="09ACB95F" w14:textId="21DFDC7E" w:rsidR="00342028" w:rsidRDefault="00342028">
          <w:pPr>
            <w:pStyle w:val="TOC2"/>
            <w:tabs>
              <w:tab w:val="right" w:leader="dot" w:pos="9350"/>
            </w:tabs>
            <w:rPr>
              <w:rFonts w:eastAsiaTheme="minorEastAsia"/>
              <w:b w:val="0"/>
              <w:bCs w:val="0"/>
              <w:noProof/>
              <w:sz w:val="24"/>
              <w:szCs w:val="24"/>
            </w:rPr>
          </w:pPr>
          <w:hyperlink w:anchor="_Toc217012507" w:history="1">
            <w:r w:rsidRPr="00622986">
              <w:rPr>
                <w:rStyle w:val="Hyperlink"/>
                <w:noProof/>
              </w:rPr>
              <w:t>8.1 Summary of Key Findings</w:t>
            </w:r>
            <w:r>
              <w:rPr>
                <w:noProof/>
                <w:webHidden/>
              </w:rPr>
              <w:tab/>
            </w:r>
            <w:r>
              <w:rPr>
                <w:noProof/>
                <w:webHidden/>
              </w:rPr>
              <w:fldChar w:fldCharType="begin"/>
            </w:r>
            <w:r>
              <w:rPr>
                <w:noProof/>
                <w:webHidden/>
              </w:rPr>
              <w:instrText xml:space="preserve"> PAGEREF _Toc217012507 \h </w:instrText>
            </w:r>
            <w:r>
              <w:rPr>
                <w:noProof/>
                <w:webHidden/>
              </w:rPr>
            </w:r>
            <w:r>
              <w:rPr>
                <w:noProof/>
                <w:webHidden/>
              </w:rPr>
              <w:fldChar w:fldCharType="separate"/>
            </w:r>
            <w:r w:rsidR="000C381D">
              <w:rPr>
                <w:noProof/>
                <w:webHidden/>
              </w:rPr>
              <w:t>55</w:t>
            </w:r>
            <w:r>
              <w:rPr>
                <w:noProof/>
                <w:webHidden/>
              </w:rPr>
              <w:fldChar w:fldCharType="end"/>
            </w:r>
          </w:hyperlink>
        </w:p>
        <w:p w14:paraId="42501CBF" w14:textId="28645FD8" w:rsidR="00342028" w:rsidRDefault="00342028">
          <w:pPr>
            <w:pStyle w:val="TOC3"/>
            <w:tabs>
              <w:tab w:val="right" w:leader="dot" w:pos="9350"/>
            </w:tabs>
            <w:rPr>
              <w:rFonts w:eastAsiaTheme="minorEastAsia"/>
              <w:noProof/>
              <w:sz w:val="24"/>
              <w:szCs w:val="24"/>
            </w:rPr>
          </w:pPr>
          <w:hyperlink w:anchor="_Toc217012508" w:history="1">
            <w:r w:rsidRPr="00622986">
              <w:rPr>
                <w:rStyle w:val="Hyperlink"/>
                <w:noProof/>
              </w:rPr>
              <w:t>8.1.1 Non-Linearity of the Tariff Impact.</w:t>
            </w:r>
            <w:r>
              <w:rPr>
                <w:noProof/>
                <w:webHidden/>
              </w:rPr>
              <w:tab/>
            </w:r>
            <w:r>
              <w:rPr>
                <w:noProof/>
                <w:webHidden/>
              </w:rPr>
              <w:fldChar w:fldCharType="begin"/>
            </w:r>
            <w:r>
              <w:rPr>
                <w:noProof/>
                <w:webHidden/>
              </w:rPr>
              <w:instrText xml:space="preserve"> PAGEREF _Toc217012508 \h </w:instrText>
            </w:r>
            <w:r>
              <w:rPr>
                <w:noProof/>
                <w:webHidden/>
              </w:rPr>
            </w:r>
            <w:r>
              <w:rPr>
                <w:noProof/>
                <w:webHidden/>
              </w:rPr>
              <w:fldChar w:fldCharType="separate"/>
            </w:r>
            <w:r w:rsidR="000C381D">
              <w:rPr>
                <w:noProof/>
                <w:webHidden/>
              </w:rPr>
              <w:t>55</w:t>
            </w:r>
            <w:r>
              <w:rPr>
                <w:noProof/>
                <w:webHidden/>
              </w:rPr>
              <w:fldChar w:fldCharType="end"/>
            </w:r>
          </w:hyperlink>
        </w:p>
        <w:p w14:paraId="166B9DD0" w14:textId="626E7B61" w:rsidR="00342028" w:rsidRDefault="00342028">
          <w:pPr>
            <w:pStyle w:val="TOC3"/>
            <w:tabs>
              <w:tab w:val="right" w:leader="dot" w:pos="9350"/>
            </w:tabs>
            <w:rPr>
              <w:rFonts w:eastAsiaTheme="minorEastAsia"/>
              <w:noProof/>
              <w:sz w:val="24"/>
              <w:szCs w:val="24"/>
            </w:rPr>
          </w:pPr>
          <w:hyperlink w:anchor="_Toc217012509" w:history="1">
            <w:r w:rsidRPr="00622986">
              <w:rPr>
                <w:rStyle w:val="Hyperlink"/>
                <w:noProof/>
              </w:rPr>
              <w:t>8.1.2 The "Triple Risk" Geographies</w:t>
            </w:r>
            <w:r>
              <w:rPr>
                <w:noProof/>
                <w:webHidden/>
              </w:rPr>
              <w:tab/>
            </w:r>
            <w:r>
              <w:rPr>
                <w:noProof/>
                <w:webHidden/>
              </w:rPr>
              <w:fldChar w:fldCharType="begin"/>
            </w:r>
            <w:r>
              <w:rPr>
                <w:noProof/>
                <w:webHidden/>
              </w:rPr>
              <w:instrText xml:space="preserve"> PAGEREF _Toc217012509 \h </w:instrText>
            </w:r>
            <w:r>
              <w:rPr>
                <w:noProof/>
                <w:webHidden/>
              </w:rPr>
            </w:r>
            <w:r>
              <w:rPr>
                <w:noProof/>
                <w:webHidden/>
              </w:rPr>
              <w:fldChar w:fldCharType="separate"/>
            </w:r>
            <w:r w:rsidR="000C381D">
              <w:rPr>
                <w:noProof/>
                <w:webHidden/>
              </w:rPr>
              <w:t>56</w:t>
            </w:r>
            <w:r>
              <w:rPr>
                <w:noProof/>
                <w:webHidden/>
              </w:rPr>
              <w:fldChar w:fldCharType="end"/>
            </w:r>
          </w:hyperlink>
        </w:p>
        <w:p w14:paraId="3991E08C" w14:textId="2516E5DC" w:rsidR="00342028" w:rsidRDefault="00342028">
          <w:pPr>
            <w:pStyle w:val="TOC3"/>
            <w:tabs>
              <w:tab w:val="right" w:leader="dot" w:pos="9350"/>
            </w:tabs>
            <w:rPr>
              <w:rFonts w:eastAsiaTheme="minorEastAsia"/>
              <w:noProof/>
              <w:sz w:val="24"/>
              <w:szCs w:val="24"/>
            </w:rPr>
          </w:pPr>
          <w:hyperlink w:anchor="_Toc217012510" w:history="1">
            <w:r w:rsidRPr="00622986">
              <w:rPr>
                <w:rStyle w:val="Hyperlink"/>
                <w:noProof/>
              </w:rPr>
              <w:t>8.1.3 The worth of the prescriptive simulation.</w:t>
            </w:r>
            <w:r>
              <w:rPr>
                <w:noProof/>
                <w:webHidden/>
              </w:rPr>
              <w:tab/>
            </w:r>
            <w:r>
              <w:rPr>
                <w:noProof/>
                <w:webHidden/>
              </w:rPr>
              <w:fldChar w:fldCharType="begin"/>
            </w:r>
            <w:r>
              <w:rPr>
                <w:noProof/>
                <w:webHidden/>
              </w:rPr>
              <w:instrText xml:space="preserve"> PAGEREF _Toc217012510 \h </w:instrText>
            </w:r>
            <w:r>
              <w:rPr>
                <w:noProof/>
                <w:webHidden/>
              </w:rPr>
            </w:r>
            <w:r>
              <w:rPr>
                <w:noProof/>
                <w:webHidden/>
              </w:rPr>
              <w:fldChar w:fldCharType="separate"/>
            </w:r>
            <w:r w:rsidR="000C381D">
              <w:rPr>
                <w:noProof/>
                <w:webHidden/>
              </w:rPr>
              <w:t>56</w:t>
            </w:r>
            <w:r>
              <w:rPr>
                <w:noProof/>
                <w:webHidden/>
              </w:rPr>
              <w:fldChar w:fldCharType="end"/>
            </w:r>
          </w:hyperlink>
        </w:p>
        <w:p w14:paraId="2C60263D" w14:textId="25E0470B" w:rsidR="00342028" w:rsidRDefault="00342028">
          <w:pPr>
            <w:pStyle w:val="TOC2"/>
            <w:tabs>
              <w:tab w:val="right" w:leader="dot" w:pos="9350"/>
            </w:tabs>
            <w:rPr>
              <w:rFonts w:eastAsiaTheme="minorEastAsia"/>
              <w:b w:val="0"/>
              <w:bCs w:val="0"/>
              <w:noProof/>
              <w:sz w:val="24"/>
              <w:szCs w:val="24"/>
            </w:rPr>
          </w:pPr>
          <w:hyperlink w:anchor="_Toc217012511" w:history="1">
            <w:r w:rsidRPr="00622986">
              <w:rPr>
                <w:rStyle w:val="Hyperlink"/>
                <w:noProof/>
              </w:rPr>
              <w:t>8.2 Implications and Recommendations to the Manager.</w:t>
            </w:r>
            <w:r>
              <w:rPr>
                <w:noProof/>
                <w:webHidden/>
              </w:rPr>
              <w:tab/>
            </w:r>
            <w:r>
              <w:rPr>
                <w:noProof/>
                <w:webHidden/>
              </w:rPr>
              <w:fldChar w:fldCharType="begin"/>
            </w:r>
            <w:r>
              <w:rPr>
                <w:noProof/>
                <w:webHidden/>
              </w:rPr>
              <w:instrText xml:space="preserve"> PAGEREF _Toc217012511 \h </w:instrText>
            </w:r>
            <w:r>
              <w:rPr>
                <w:noProof/>
                <w:webHidden/>
              </w:rPr>
            </w:r>
            <w:r>
              <w:rPr>
                <w:noProof/>
                <w:webHidden/>
              </w:rPr>
              <w:fldChar w:fldCharType="separate"/>
            </w:r>
            <w:r w:rsidR="000C381D">
              <w:rPr>
                <w:noProof/>
                <w:webHidden/>
              </w:rPr>
              <w:t>56</w:t>
            </w:r>
            <w:r>
              <w:rPr>
                <w:noProof/>
                <w:webHidden/>
              </w:rPr>
              <w:fldChar w:fldCharType="end"/>
            </w:r>
          </w:hyperlink>
        </w:p>
        <w:p w14:paraId="7FA7C1A8" w14:textId="5EEADB24" w:rsidR="00342028" w:rsidRDefault="00342028">
          <w:pPr>
            <w:pStyle w:val="TOC2"/>
            <w:tabs>
              <w:tab w:val="right" w:leader="dot" w:pos="9350"/>
            </w:tabs>
            <w:rPr>
              <w:rFonts w:eastAsiaTheme="minorEastAsia"/>
              <w:b w:val="0"/>
              <w:bCs w:val="0"/>
              <w:noProof/>
              <w:sz w:val="24"/>
              <w:szCs w:val="24"/>
            </w:rPr>
          </w:pPr>
          <w:hyperlink w:anchor="_Toc217012512" w:history="1">
            <w:r w:rsidRPr="00622986">
              <w:rPr>
                <w:rStyle w:val="Hyperlink"/>
                <w:noProof/>
              </w:rPr>
              <w:t>8.3 Limitations of the Study</w:t>
            </w:r>
            <w:r>
              <w:rPr>
                <w:noProof/>
                <w:webHidden/>
              </w:rPr>
              <w:tab/>
            </w:r>
            <w:r>
              <w:rPr>
                <w:noProof/>
                <w:webHidden/>
              </w:rPr>
              <w:fldChar w:fldCharType="begin"/>
            </w:r>
            <w:r>
              <w:rPr>
                <w:noProof/>
                <w:webHidden/>
              </w:rPr>
              <w:instrText xml:space="preserve"> PAGEREF _Toc217012512 \h </w:instrText>
            </w:r>
            <w:r>
              <w:rPr>
                <w:noProof/>
                <w:webHidden/>
              </w:rPr>
            </w:r>
            <w:r>
              <w:rPr>
                <w:noProof/>
                <w:webHidden/>
              </w:rPr>
              <w:fldChar w:fldCharType="separate"/>
            </w:r>
            <w:r w:rsidR="000C381D">
              <w:rPr>
                <w:noProof/>
                <w:webHidden/>
              </w:rPr>
              <w:t>57</w:t>
            </w:r>
            <w:r>
              <w:rPr>
                <w:noProof/>
                <w:webHidden/>
              </w:rPr>
              <w:fldChar w:fldCharType="end"/>
            </w:r>
          </w:hyperlink>
        </w:p>
        <w:p w14:paraId="61BD3F84" w14:textId="754D3FB6" w:rsidR="00342028" w:rsidRDefault="00342028">
          <w:pPr>
            <w:pStyle w:val="TOC2"/>
            <w:tabs>
              <w:tab w:val="right" w:leader="dot" w:pos="9350"/>
            </w:tabs>
            <w:rPr>
              <w:rFonts w:eastAsiaTheme="minorEastAsia"/>
              <w:b w:val="0"/>
              <w:bCs w:val="0"/>
              <w:noProof/>
              <w:sz w:val="24"/>
              <w:szCs w:val="24"/>
            </w:rPr>
          </w:pPr>
          <w:hyperlink w:anchor="_Toc217012513" w:history="1">
            <w:r w:rsidRPr="00622986">
              <w:rPr>
                <w:rStyle w:val="Hyperlink"/>
                <w:noProof/>
              </w:rPr>
              <w:t>8.4 Suggestions for Future Work</w:t>
            </w:r>
            <w:r>
              <w:rPr>
                <w:noProof/>
                <w:webHidden/>
              </w:rPr>
              <w:tab/>
            </w:r>
            <w:r>
              <w:rPr>
                <w:noProof/>
                <w:webHidden/>
              </w:rPr>
              <w:fldChar w:fldCharType="begin"/>
            </w:r>
            <w:r>
              <w:rPr>
                <w:noProof/>
                <w:webHidden/>
              </w:rPr>
              <w:instrText xml:space="preserve"> PAGEREF _Toc217012513 \h </w:instrText>
            </w:r>
            <w:r>
              <w:rPr>
                <w:noProof/>
                <w:webHidden/>
              </w:rPr>
            </w:r>
            <w:r>
              <w:rPr>
                <w:noProof/>
                <w:webHidden/>
              </w:rPr>
              <w:fldChar w:fldCharType="separate"/>
            </w:r>
            <w:r w:rsidR="000C381D">
              <w:rPr>
                <w:noProof/>
                <w:webHidden/>
              </w:rPr>
              <w:t>57</w:t>
            </w:r>
            <w:r>
              <w:rPr>
                <w:noProof/>
                <w:webHidden/>
              </w:rPr>
              <w:fldChar w:fldCharType="end"/>
            </w:r>
          </w:hyperlink>
        </w:p>
        <w:p w14:paraId="343AA3F7" w14:textId="15987CEB" w:rsidR="00342028" w:rsidRDefault="00342028">
          <w:pPr>
            <w:pStyle w:val="TOC1"/>
            <w:tabs>
              <w:tab w:val="right" w:leader="dot" w:pos="9350"/>
            </w:tabs>
            <w:rPr>
              <w:rFonts w:eastAsiaTheme="minorEastAsia"/>
              <w:b w:val="0"/>
              <w:bCs w:val="0"/>
              <w:i w:val="0"/>
              <w:iCs w:val="0"/>
              <w:noProof/>
            </w:rPr>
          </w:pPr>
          <w:hyperlink w:anchor="_Toc217012514" w:history="1">
            <w:r w:rsidRPr="00622986">
              <w:rPr>
                <w:rStyle w:val="Hyperlink"/>
                <w:smallCaps/>
                <w:noProof/>
                <w:spacing w:val="5"/>
              </w:rPr>
              <w:t>References</w:t>
            </w:r>
            <w:r>
              <w:rPr>
                <w:noProof/>
                <w:webHidden/>
              </w:rPr>
              <w:tab/>
            </w:r>
            <w:r>
              <w:rPr>
                <w:noProof/>
                <w:webHidden/>
              </w:rPr>
              <w:fldChar w:fldCharType="begin"/>
            </w:r>
            <w:r>
              <w:rPr>
                <w:noProof/>
                <w:webHidden/>
              </w:rPr>
              <w:instrText xml:space="preserve"> PAGEREF _Toc217012514 \h </w:instrText>
            </w:r>
            <w:r>
              <w:rPr>
                <w:noProof/>
                <w:webHidden/>
              </w:rPr>
            </w:r>
            <w:r>
              <w:rPr>
                <w:noProof/>
                <w:webHidden/>
              </w:rPr>
              <w:fldChar w:fldCharType="separate"/>
            </w:r>
            <w:r w:rsidR="000C381D">
              <w:rPr>
                <w:noProof/>
                <w:webHidden/>
              </w:rPr>
              <w:t>58</w:t>
            </w:r>
            <w:r>
              <w:rPr>
                <w:noProof/>
                <w:webHidden/>
              </w:rPr>
              <w:fldChar w:fldCharType="end"/>
            </w:r>
          </w:hyperlink>
        </w:p>
        <w:p w14:paraId="48B0FB9E" w14:textId="258549C6" w:rsidR="00342028" w:rsidRDefault="00342028">
          <w:pPr>
            <w:pStyle w:val="TOC1"/>
            <w:tabs>
              <w:tab w:val="right" w:leader="dot" w:pos="9350"/>
            </w:tabs>
            <w:rPr>
              <w:rFonts w:eastAsiaTheme="minorEastAsia"/>
              <w:b w:val="0"/>
              <w:bCs w:val="0"/>
              <w:i w:val="0"/>
              <w:iCs w:val="0"/>
              <w:noProof/>
            </w:rPr>
          </w:pPr>
          <w:hyperlink w:anchor="_Toc217012515" w:history="1">
            <w:r w:rsidRPr="00622986">
              <w:rPr>
                <w:rStyle w:val="Hyperlink"/>
                <w:noProof/>
              </w:rPr>
              <w:t>Appendices</w:t>
            </w:r>
            <w:r>
              <w:rPr>
                <w:noProof/>
                <w:webHidden/>
              </w:rPr>
              <w:tab/>
            </w:r>
            <w:r>
              <w:rPr>
                <w:noProof/>
                <w:webHidden/>
              </w:rPr>
              <w:fldChar w:fldCharType="begin"/>
            </w:r>
            <w:r>
              <w:rPr>
                <w:noProof/>
                <w:webHidden/>
              </w:rPr>
              <w:instrText xml:space="preserve"> PAGEREF _Toc217012515 \h </w:instrText>
            </w:r>
            <w:r>
              <w:rPr>
                <w:noProof/>
                <w:webHidden/>
              </w:rPr>
            </w:r>
            <w:r>
              <w:rPr>
                <w:noProof/>
                <w:webHidden/>
              </w:rPr>
              <w:fldChar w:fldCharType="separate"/>
            </w:r>
            <w:r w:rsidR="000C381D">
              <w:rPr>
                <w:noProof/>
                <w:webHidden/>
              </w:rPr>
              <w:t>62</w:t>
            </w:r>
            <w:r>
              <w:rPr>
                <w:noProof/>
                <w:webHidden/>
              </w:rPr>
              <w:fldChar w:fldCharType="end"/>
            </w:r>
          </w:hyperlink>
        </w:p>
        <w:p w14:paraId="58A7CBA2" w14:textId="48B1C1C7" w:rsidR="004F67DB" w:rsidRDefault="004F67DB">
          <w:r>
            <w:rPr>
              <w:b/>
              <w:bCs/>
              <w:noProof/>
            </w:rPr>
            <w:fldChar w:fldCharType="end"/>
          </w:r>
        </w:p>
      </w:sdtContent>
    </w:sdt>
    <w:p w14:paraId="1C98525F" w14:textId="77777777" w:rsidR="00D90AE5" w:rsidRDefault="00D90AE5" w:rsidP="00D90AE5">
      <w:pPr>
        <w:ind w:left="10" w:right="82"/>
      </w:pPr>
    </w:p>
    <w:p w14:paraId="07FBA6C0" w14:textId="77777777" w:rsidR="00D90AE5" w:rsidRPr="00D90AE5" w:rsidRDefault="00D90AE5" w:rsidP="00D90AE5">
      <w:pPr>
        <w:rPr>
          <w:sz w:val="26"/>
          <w:szCs w:val="26"/>
        </w:rPr>
      </w:pPr>
    </w:p>
    <w:p w14:paraId="09093034" w14:textId="77777777" w:rsidR="00D90AE5" w:rsidRDefault="00D90AE5" w:rsidP="00476467">
      <w:pPr>
        <w:jc w:val="center"/>
        <w:rPr>
          <w:sz w:val="80"/>
          <w:szCs w:val="80"/>
        </w:rPr>
      </w:pPr>
    </w:p>
    <w:p w14:paraId="2D127BE2" w14:textId="77777777" w:rsidR="00D90AE5" w:rsidRDefault="00D90AE5" w:rsidP="00476467">
      <w:pPr>
        <w:jc w:val="center"/>
        <w:rPr>
          <w:sz w:val="80"/>
          <w:szCs w:val="80"/>
        </w:rPr>
      </w:pPr>
    </w:p>
    <w:p w14:paraId="3410067B" w14:textId="77777777" w:rsidR="00D90AE5" w:rsidRDefault="00D90AE5" w:rsidP="00476467">
      <w:pPr>
        <w:jc w:val="center"/>
        <w:rPr>
          <w:sz w:val="80"/>
          <w:szCs w:val="80"/>
        </w:rPr>
      </w:pPr>
    </w:p>
    <w:p w14:paraId="57EF6A14" w14:textId="39274F0A" w:rsidR="00476467" w:rsidRPr="00587B19" w:rsidRDefault="006172B9" w:rsidP="00FB6E22">
      <w:pPr>
        <w:pStyle w:val="Heading1"/>
        <w:jc w:val="center"/>
        <w:rPr>
          <w:sz w:val="72"/>
          <w:szCs w:val="72"/>
        </w:rPr>
      </w:pPr>
      <w:bookmarkStart w:id="0" w:name="_Toc217012435"/>
      <w:r w:rsidRPr="00587B19">
        <w:rPr>
          <w:sz w:val="72"/>
          <w:szCs w:val="72"/>
        </w:rPr>
        <w:lastRenderedPageBreak/>
        <w:t>Executive Summary</w:t>
      </w:r>
      <w:bookmarkEnd w:id="0"/>
    </w:p>
    <w:p w14:paraId="1FAA302B" w14:textId="77777777" w:rsidR="00476467" w:rsidRDefault="00476467" w:rsidP="00476467">
      <w:pPr>
        <w:jc w:val="center"/>
        <w:rPr>
          <w:sz w:val="80"/>
          <w:szCs w:val="80"/>
        </w:rPr>
      </w:pPr>
    </w:p>
    <w:p w14:paraId="1D2D93C1" w14:textId="77777777" w:rsidR="00476467" w:rsidRPr="00476467" w:rsidRDefault="00476467" w:rsidP="00476467">
      <w:pPr>
        <w:jc w:val="center"/>
        <w:rPr>
          <w:sz w:val="80"/>
          <w:szCs w:val="80"/>
        </w:rPr>
      </w:pPr>
    </w:p>
    <w:p w14:paraId="4C3F6104" w14:textId="789CFB71" w:rsidR="006172B9" w:rsidRDefault="006172B9" w:rsidP="00476467">
      <w:pPr>
        <w:rPr>
          <w:sz w:val="44"/>
          <w:szCs w:val="44"/>
        </w:rPr>
      </w:pPr>
      <w:r w:rsidRPr="00476467">
        <w:rPr>
          <w:sz w:val="44"/>
          <w:szCs w:val="44"/>
        </w:rPr>
        <w:t>Background and Problem Statement</w:t>
      </w:r>
      <w:r w:rsidR="00476467">
        <w:rPr>
          <w:sz w:val="44"/>
          <w:szCs w:val="44"/>
        </w:rPr>
        <w:t>:</w:t>
      </w:r>
    </w:p>
    <w:p w14:paraId="3679AFEB" w14:textId="772CC47D" w:rsidR="006172B9" w:rsidRDefault="006172B9" w:rsidP="006172B9">
      <w:r>
        <w:t xml:space="preserve">The world economy has </w:t>
      </w:r>
      <w:proofErr w:type="spellStart"/>
      <w:r>
        <w:t>changed</w:t>
      </w:r>
      <w:r>
        <w:t>com</w:t>
      </w:r>
      <w:proofErr w:type="spellEnd"/>
      <w:r>
        <w:t xml:space="preserve"> </w:t>
      </w:r>
      <w:proofErr w:type="spellStart"/>
      <w:proofErr w:type="gramStart"/>
      <w:r>
        <w:t>pletely</w:t>
      </w:r>
      <w:proofErr w:type="spellEnd"/>
      <w:r>
        <w:t xml:space="preserve"> </w:t>
      </w:r>
      <w:r>
        <w:t>,</w:t>
      </w:r>
      <w:proofErr w:type="gramEnd"/>
      <w:r>
        <w:t xml:space="preserve"> moving away decades of integration based on rules, to the new world of instabilities and disintegration. One of this is due to the America First trade policy where tariffs were considered as normal geopolitical leverage rather than as stabilizing policy instruments. Currently, this volatility has proven to be a long-term risk that is simply referred to as Trade Policy Uncertainty (TPU) as we approach 2025. The ideas of minimum tariffs and fines on countries that have a trade surplus would disrupt the supply chains kind-hearted on cost-effectiveness, rather than resisting politics.  </w:t>
      </w:r>
    </w:p>
    <w:p w14:paraId="755E9F90" w14:textId="77777777" w:rsidR="006172B9" w:rsidRDefault="006172B9" w:rsidP="006172B9">
      <w:r>
        <w:t>This uncertainty presents a very important blind spot to the US importers. The existing instruments are unable to bring the macroeconomic theory and micro choices together. The common supply chain BI dashboards only describe all the past and unable to predict in the future structural breaks. Rigorous but too abstract, too aggregate, too delayed, academic econometric models cannot assist in making specific day to day sourcing decisions. Supply-chain managers are thus forced to make high-stakes capital-allocation choices such as whether to abandon China or increase investments in Vietnam without a sure method of measuring the nonlinear economic risks of a potential tariff war.</w:t>
      </w:r>
    </w:p>
    <w:p w14:paraId="4A1C454F" w14:textId="77777777" w:rsidR="006172B9" w:rsidRDefault="006172B9" w:rsidP="006172B9"/>
    <w:p w14:paraId="399BB40D" w14:textId="77777777" w:rsidR="006172B9" w:rsidRPr="005657A8" w:rsidRDefault="006172B9" w:rsidP="006172B9">
      <w:pPr>
        <w:rPr>
          <w:sz w:val="44"/>
          <w:szCs w:val="44"/>
        </w:rPr>
      </w:pPr>
      <w:r w:rsidRPr="005657A8">
        <w:rPr>
          <w:sz w:val="44"/>
          <w:szCs w:val="44"/>
        </w:rPr>
        <w:t xml:space="preserve">Research Aim and Methodology:  </w:t>
      </w:r>
    </w:p>
    <w:p w14:paraId="037DD1F5" w14:textId="25573416" w:rsidR="006172B9" w:rsidRDefault="006172B9" w:rsidP="006172B9">
      <w:r>
        <w:t xml:space="preserve">The primary goal of this project was to develop an Artificial Intelligence-based Global Sourcing Risk Analyzer. It is an action tailored Decision Support System (DSS) that transforms TPU into actionable data and it uses advanced analytics to forecast the economic stability of US trading partners in habitual conditions of tariffs. The project </w:t>
      </w:r>
      <w:r>
        <w:lastRenderedPageBreak/>
        <w:t>mitigated the risk of too much data science rigor by subscribing to philosophies of a Reflexive Practitioner.</w:t>
      </w:r>
    </w:p>
    <w:p w14:paraId="5F250E5C" w14:textId="77777777" w:rsidR="008D13E7" w:rsidRDefault="008D13E7" w:rsidP="006172B9"/>
    <w:p w14:paraId="1A9AA7C4" w14:textId="77777777" w:rsidR="005657A8" w:rsidRDefault="005657A8" w:rsidP="006172B9"/>
    <w:p w14:paraId="6468B023" w14:textId="77777777" w:rsidR="005657A8" w:rsidRDefault="005657A8" w:rsidP="006172B9"/>
    <w:p w14:paraId="1204EEA3" w14:textId="77777777" w:rsidR="005657A8" w:rsidRDefault="005657A8" w:rsidP="006172B9"/>
    <w:p w14:paraId="69B1AD85" w14:textId="77777777" w:rsidR="008D13E7" w:rsidRDefault="008D13E7" w:rsidP="006172B9"/>
    <w:p w14:paraId="17A5FFB9" w14:textId="0776FDA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r w:rsidRPr="005657A8">
        <w:rPr>
          <w:sz w:val="44"/>
          <w:szCs w:val="44"/>
        </w:rPr>
        <w:t>The methodology followed a structured pipeline:</w:t>
      </w:r>
      <w:r>
        <w:br/>
      </w:r>
      <w:r>
        <w:br/>
      </w:r>
      <w:r>
        <w:rPr>
          <w:rFonts w:ascii="AppleSystemUIFont" w:hAnsi="AppleSystemUIFont" w:cs="AppleSystemUIFont"/>
          <w:kern w:val="0"/>
          <w:sz w:val="26"/>
          <w:szCs w:val="26"/>
        </w:rPr>
        <w:t xml:space="preserve">1. Text Consumption and Modeling: </w:t>
      </w:r>
      <w:proofErr w:type="spellStart"/>
      <w:r w:rsidR="00EE416B">
        <w:rPr>
          <w:rFonts w:ascii="AppleSystemUIFont" w:hAnsi="AppleSystemUIFont" w:cs="AppleSystemUIFont"/>
          <w:kern w:val="0"/>
          <w:sz w:val="26"/>
          <w:szCs w:val="26"/>
        </w:rPr>
        <w:t>i</w:t>
      </w:r>
      <w:proofErr w:type="spellEnd"/>
      <w:r>
        <w:rPr>
          <w:rFonts w:ascii="AppleSystemUIFont" w:hAnsi="AppleSystemUIFont" w:cs="AppleSystemUIFont"/>
          <w:kern w:val="0"/>
          <w:sz w:val="26"/>
          <w:szCs w:val="26"/>
        </w:rPr>
        <w:t xml:space="preserve"> assembled an assortment of 2025 economic presumptions situations and nation-wise trade data (e.g. US trade deficits, GDP, and inflation). </w:t>
      </w:r>
      <w:proofErr w:type="gramStart"/>
      <w:r>
        <w:rPr>
          <w:rFonts w:ascii="AppleSystemUIFont" w:hAnsi="AppleSystemUIFont" w:cs="AppleSystemUIFont"/>
          <w:kern w:val="0"/>
          <w:sz w:val="26"/>
          <w:szCs w:val="26"/>
        </w:rPr>
        <w:t>In order to</w:t>
      </w:r>
      <w:proofErr w:type="gramEnd"/>
      <w:r>
        <w:rPr>
          <w:rFonts w:ascii="AppleSystemUIFont" w:hAnsi="AppleSystemUIFont" w:cs="AppleSystemUIFont"/>
          <w:kern w:val="0"/>
          <w:sz w:val="26"/>
          <w:szCs w:val="26"/>
        </w:rPr>
        <w:t xml:space="preserve"> sort all the disorderly data, I created a strong Python code to clean everything up, such as countries that appear in many groups and strange number patterns.</w:t>
      </w:r>
    </w:p>
    <w:p w14:paraId="56501CCB"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5A6D879D"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Predictive Modeling: In place of the standard linear predictive models such as the ARIMA, we used a Random Forest Regressor. It is superb at snatching bizarre trends, such as how an increase in tariffs is more damaging when the country continues to experience a massively large surplus trade with the US.</w:t>
      </w:r>
    </w:p>
    <w:p w14:paraId="36F87325"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74661580"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3. Business Logic Layer: I was trying to make it more practical and so a Triple Risk rule was added. This increases the risk notch of those countries that fulfill some criteria (Tariff &gt; 15% AND US Trade Deficit &gt; $50B) and thus the system </w:t>
      </w:r>
      <w:proofErr w:type="gramStart"/>
      <w:r>
        <w:rPr>
          <w:rFonts w:ascii="AppleSystemUIFont" w:hAnsi="AppleSystemUIFont" w:cs="AppleSystemUIFont"/>
          <w:kern w:val="0"/>
          <w:sz w:val="26"/>
          <w:szCs w:val="26"/>
        </w:rPr>
        <w:t>is able to</w:t>
      </w:r>
      <w:proofErr w:type="gramEnd"/>
      <w:r>
        <w:rPr>
          <w:rFonts w:ascii="AppleSystemUIFont" w:hAnsi="AppleSystemUIFont" w:cs="AppleSystemUIFont"/>
          <w:kern w:val="0"/>
          <w:sz w:val="26"/>
          <w:szCs w:val="26"/>
        </w:rPr>
        <w:t xml:space="preserve"> identify the risks of political targeting which may not be detected by pure statistics.</w:t>
      </w:r>
    </w:p>
    <w:p w14:paraId="0B53BF26"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26D8BAA5"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4. Visualization: </w:t>
      </w:r>
      <w:proofErr w:type="gramStart"/>
      <w:r>
        <w:rPr>
          <w:rFonts w:ascii="AppleSystemUIFont" w:hAnsi="AppleSystemUIFont" w:cs="AppleSystemUIFont"/>
          <w:kern w:val="0"/>
          <w:sz w:val="26"/>
          <w:szCs w:val="26"/>
        </w:rPr>
        <w:t>The end result</w:t>
      </w:r>
      <w:proofErr w:type="gramEnd"/>
      <w:r>
        <w:rPr>
          <w:rFonts w:ascii="AppleSystemUIFont" w:hAnsi="AppleSystemUIFont" w:cs="AppleSystemUIFont"/>
          <w:kern w:val="0"/>
          <w:sz w:val="26"/>
          <w:szCs w:val="26"/>
        </w:rPr>
        <w:t xml:space="preserve"> can be seen as an interactive Tableau Dashboard which serves as a sort of a Mission Control to supply-chain risk.</w:t>
      </w:r>
    </w:p>
    <w:p w14:paraId="3DEA35B5" w14:textId="77777777" w:rsidR="005657A8" w:rsidRDefault="005657A8" w:rsidP="008D13E7">
      <w:pPr>
        <w:autoSpaceDE w:val="0"/>
        <w:autoSpaceDN w:val="0"/>
        <w:adjustRightInd w:val="0"/>
        <w:spacing w:after="0" w:line="240" w:lineRule="auto"/>
        <w:rPr>
          <w:rFonts w:ascii="AppleSystemUIFont" w:hAnsi="AppleSystemUIFont" w:cs="AppleSystemUIFont"/>
          <w:kern w:val="0"/>
          <w:sz w:val="26"/>
          <w:szCs w:val="26"/>
        </w:rPr>
      </w:pPr>
    </w:p>
    <w:p w14:paraId="79D73D0D" w14:textId="77777777" w:rsidR="005657A8" w:rsidRDefault="005657A8" w:rsidP="008D13E7">
      <w:pPr>
        <w:autoSpaceDE w:val="0"/>
        <w:autoSpaceDN w:val="0"/>
        <w:adjustRightInd w:val="0"/>
        <w:spacing w:after="0" w:line="240" w:lineRule="auto"/>
        <w:rPr>
          <w:rFonts w:ascii="AppleSystemUIFont" w:hAnsi="AppleSystemUIFont" w:cs="AppleSystemUIFont"/>
          <w:kern w:val="0"/>
          <w:sz w:val="26"/>
          <w:szCs w:val="26"/>
        </w:rPr>
      </w:pPr>
    </w:p>
    <w:p w14:paraId="39A9A644" w14:textId="77777777" w:rsidR="005657A8" w:rsidRDefault="005657A8" w:rsidP="008D13E7">
      <w:pPr>
        <w:autoSpaceDE w:val="0"/>
        <w:autoSpaceDN w:val="0"/>
        <w:adjustRightInd w:val="0"/>
        <w:spacing w:after="0" w:line="240" w:lineRule="auto"/>
        <w:rPr>
          <w:rFonts w:ascii="AppleSystemUIFont" w:hAnsi="AppleSystemUIFont" w:cs="AppleSystemUIFont"/>
          <w:kern w:val="0"/>
          <w:sz w:val="26"/>
          <w:szCs w:val="26"/>
        </w:rPr>
      </w:pPr>
    </w:p>
    <w:p w14:paraId="3CA6CAB7" w14:textId="77777777" w:rsidR="005657A8" w:rsidRDefault="005657A8" w:rsidP="008D13E7">
      <w:pPr>
        <w:autoSpaceDE w:val="0"/>
        <w:autoSpaceDN w:val="0"/>
        <w:adjustRightInd w:val="0"/>
        <w:spacing w:after="0" w:line="240" w:lineRule="auto"/>
        <w:rPr>
          <w:rFonts w:ascii="AppleSystemUIFont" w:hAnsi="AppleSystemUIFont" w:cs="AppleSystemUIFont"/>
          <w:kern w:val="0"/>
          <w:sz w:val="26"/>
          <w:szCs w:val="26"/>
        </w:rPr>
      </w:pPr>
    </w:p>
    <w:p w14:paraId="67CE2AA5" w14:textId="77777777" w:rsidR="005657A8" w:rsidRDefault="005657A8" w:rsidP="008D13E7">
      <w:pPr>
        <w:autoSpaceDE w:val="0"/>
        <w:autoSpaceDN w:val="0"/>
        <w:adjustRightInd w:val="0"/>
        <w:spacing w:after="0" w:line="240" w:lineRule="auto"/>
        <w:rPr>
          <w:rFonts w:ascii="AppleSystemUIFont" w:hAnsi="AppleSystemUIFont" w:cs="AppleSystemUIFont"/>
          <w:kern w:val="0"/>
          <w:sz w:val="26"/>
          <w:szCs w:val="26"/>
        </w:rPr>
      </w:pPr>
    </w:p>
    <w:p w14:paraId="637D1B5D"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518FAD4E" w14:textId="2664D3D2" w:rsidR="008D13E7" w:rsidRPr="005657A8" w:rsidRDefault="008D13E7" w:rsidP="008D13E7">
      <w:pPr>
        <w:autoSpaceDE w:val="0"/>
        <w:autoSpaceDN w:val="0"/>
        <w:adjustRightInd w:val="0"/>
        <w:spacing w:after="0" w:line="240" w:lineRule="auto"/>
        <w:rPr>
          <w:rFonts w:ascii="AppleSystemUIFont" w:hAnsi="AppleSystemUIFont" w:cs="AppleSystemUIFont"/>
          <w:kern w:val="0"/>
          <w:sz w:val="44"/>
          <w:szCs w:val="44"/>
        </w:rPr>
      </w:pPr>
      <w:r w:rsidRPr="005657A8">
        <w:rPr>
          <w:rFonts w:ascii="AppleSystemUIFont" w:hAnsi="AppleSystemUIFont" w:cs="AppleSystemUIFont"/>
          <w:kern w:val="0"/>
          <w:sz w:val="44"/>
          <w:szCs w:val="44"/>
        </w:rPr>
        <w:t>key</w:t>
      </w:r>
      <w:r w:rsidRPr="005657A8">
        <w:rPr>
          <w:rFonts w:ascii="AppleSystemUIFont" w:hAnsi="AppleSystemUIFont" w:cs="AppleSystemUIFont"/>
          <w:kern w:val="0"/>
          <w:sz w:val="44"/>
          <w:szCs w:val="44"/>
        </w:rPr>
        <w:t xml:space="preserve"> Findings and Results The analysis </w:t>
      </w:r>
      <w:proofErr w:type="gramStart"/>
      <w:r w:rsidRPr="005657A8">
        <w:rPr>
          <w:rFonts w:ascii="AppleSystemUIFont" w:hAnsi="AppleSystemUIFont" w:cs="AppleSystemUIFont"/>
          <w:kern w:val="0"/>
          <w:sz w:val="44"/>
          <w:szCs w:val="44"/>
        </w:rPr>
        <w:t>has</w:t>
      </w:r>
      <w:proofErr w:type="gramEnd"/>
      <w:r w:rsidRPr="005657A8">
        <w:rPr>
          <w:rFonts w:ascii="AppleSystemUIFont" w:hAnsi="AppleSystemUIFont" w:cs="AppleSystemUIFont"/>
          <w:kern w:val="0"/>
          <w:sz w:val="44"/>
          <w:szCs w:val="44"/>
        </w:rPr>
        <w:t xml:space="preserve"> delivered three important groups of insight:</w:t>
      </w:r>
    </w:p>
    <w:p w14:paraId="0FF8601B"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468BAC52"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 Validated Predictive Accuracy: The Random Forest was carefully tested (80/ 20 </w:t>
      </w:r>
      <w:proofErr w:type="spellStart"/>
      <w:r>
        <w:rPr>
          <w:rFonts w:ascii="AppleSystemUIFont" w:hAnsi="AppleSystemUIFont" w:cs="AppleSystemUIFont"/>
          <w:kern w:val="0"/>
          <w:sz w:val="26"/>
          <w:szCs w:val="26"/>
        </w:rPr>
        <w:t>traintest</w:t>
      </w:r>
      <w:proofErr w:type="spellEnd"/>
      <w:r>
        <w:rPr>
          <w:rFonts w:ascii="AppleSystemUIFont" w:hAnsi="AppleSystemUIFont" w:cs="AppleSystemUIFont"/>
          <w:kern w:val="0"/>
          <w:sz w:val="26"/>
          <w:szCs w:val="26"/>
        </w:rPr>
        <w:t xml:space="preserve"> split) and achieved an RMSE of 0.0412. To get GDP prediction which implies that the model is somewhat accurate, it can be relied on as a predicting regime.</w:t>
      </w:r>
    </w:p>
    <w:p w14:paraId="775EAEB0"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06607B2B" w14:textId="0B83D4BF"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The Triple Risk Geographies: With the Triple Risk rule developed, a risk map was made. China and Vietnam were declared a “Critical Risk” (Red) one - massive tariffs and immense trade outsourcing create a one-two punch to GDP and inflation. High Risk High risk (Orange) - not as good, but still risky Mexico and the EU are High Risk. Those are the countries such as</w:t>
      </w:r>
      <w:r w:rsidR="007A4FCE">
        <w:rPr>
          <w:rFonts w:ascii="AppleSystemUIFont" w:hAnsi="AppleSystemUIFont" w:cs="AppleSystemUIFont"/>
          <w:kern w:val="0"/>
          <w:sz w:val="26"/>
          <w:szCs w:val="26"/>
        </w:rPr>
        <w:t xml:space="preserve"> </w:t>
      </w:r>
      <w:proofErr w:type="spellStart"/>
      <w:r w:rsidR="007A4FCE">
        <w:rPr>
          <w:rFonts w:ascii="AppleSystemUIFont" w:hAnsi="AppleSystemUIFont" w:cs="AppleSystemUIFont"/>
          <w:kern w:val="0"/>
          <w:sz w:val="26"/>
          <w:szCs w:val="26"/>
        </w:rPr>
        <w:t>uk</w:t>
      </w:r>
      <w:proofErr w:type="spellEnd"/>
      <w:r>
        <w:rPr>
          <w:rFonts w:ascii="AppleSystemUIFont" w:hAnsi="AppleSystemUIFont" w:cs="AppleSystemUIFont"/>
          <w:kern w:val="0"/>
          <w:sz w:val="26"/>
          <w:szCs w:val="26"/>
        </w:rPr>
        <w:t xml:space="preserve">, Poland and Thailand which are the Safe </w:t>
      </w:r>
      <w:r w:rsidR="007B769B">
        <w:rPr>
          <w:rFonts w:ascii="AppleSystemUIFont" w:hAnsi="AppleSystemUIFont" w:cs="AppleSystemUIFont"/>
          <w:kern w:val="0"/>
          <w:sz w:val="26"/>
          <w:szCs w:val="26"/>
        </w:rPr>
        <w:t>Heaven</w:t>
      </w:r>
      <w:r>
        <w:rPr>
          <w:rFonts w:ascii="AppleSystemUIFont" w:hAnsi="AppleSystemUIFont" w:cs="AppleSystemUIFont"/>
          <w:kern w:val="0"/>
          <w:sz w:val="26"/>
          <w:szCs w:val="26"/>
        </w:rPr>
        <w:t>s (Green) - they remain stable even during the pressure.</w:t>
      </w:r>
    </w:p>
    <w:p w14:paraId="3E61E362"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4C5CFA5F" w14:textId="253FAF83"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3. The What-If Sensitivity: We determined a GDP Sensitivity Factor on each country. The sensitivity of </w:t>
      </w:r>
      <w:proofErr w:type="spellStart"/>
      <w:r>
        <w:rPr>
          <w:rFonts w:ascii="AppleSystemUIFont" w:hAnsi="AppleSystemUIFont" w:cs="AppleSystemUIFont"/>
          <w:kern w:val="0"/>
          <w:sz w:val="26"/>
          <w:szCs w:val="26"/>
        </w:rPr>
        <w:t>china</w:t>
      </w:r>
      <w:proofErr w:type="spellEnd"/>
      <w:r>
        <w:rPr>
          <w:rFonts w:ascii="AppleSystemUIFont" w:hAnsi="AppleSystemUIFont" w:cs="AppleSystemUIFont"/>
          <w:kern w:val="0"/>
          <w:sz w:val="26"/>
          <w:szCs w:val="26"/>
        </w:rPr>
        <w:t xml:space="preserve"> is large negative (response is strong to tariff hikes), whereas the sensitivity of the countries under the Safe </w:t>
      </w:r>
      <w:r w:rsidR="007B769B">
        <w:rPr>
          <w:rFonts w:ascii="AppleSystemUIFont" w:hAnsi="AppleSystemUIFont" w:cs="AppleSystemUIFont"/>
          <w:kern w:val="0"/>
          <w:sz w:val="26"/>
          <w:szCs w:val="26"/>
        </w:rPr>
        <w:t>Heaven</w:t>
      </w:r>
      <w:r>
        <w:rPr>
          <w:rFonts w:ascii="AppleSystemUIFont" w:hAnsi="AppleSystemUIFont" w:cs="AppleSystemUIFont"/>
          <w:kern w:val="0"/>
          <w:sz w:val="26"/>
          <w:szCs w:val="26"/>
        </w:rPr>
        <w:t xml:space="preserve"> is nearly zero. Not only is math a diversification </w:t>
      </w:r>
      <w:proofErr w:type="gramStart"/>
      <w:r>
        <w:rPr>
          <w:rFonts w:ascii="AppleSystemUIFont" w:hAnsi="AppleSystemUIFont" w:cs="AppleSystemUIFont"/>
          <w:kern w:val="0"/>
          <w:sz w:val="26"/>
          <w:szCs w:val="26"/>
        </w:rPr>
        <w:t>concept in itself, but</w:t>
      </w:r>
      <w:proofErr w:type="gramEnd"/>
      <w:r>
        <w:rPr>
          <w:rFonts w:ascii="AppleSystemUIFont" w:hAnsi="AppleSystemUIFont" w:cs="AppleSystemUIFont"/>
          <w:kern w:val="0"/>
          <w:sz w:val="26"/>
          <w:szCs w:val="26"/>
        </w:rPr>
        <w:t xml:space="preserve"> in fact it is a hedge against volatility.</w:t>
      </w:r>
    </w:p>
    <w:p w14:paraId="25FDEB33"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0E2EB0D9"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1BDE4B54"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1934D175"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Strategic Implication and Value The interactive Tableau dashboard is the eventual deliverable that all this complex data becomes a friendly interface that includes an interactive Diagnostic Map, a Scenario Simulator (slider), and automatic Prescriptive Recommendations.</w:t>
      </w:r>
    </w:p>
    <w:p w14:paraId="1A542563" w14:textId="77777777" w:rsidR="008D13E7" w:rsidRDefault="008D13E7" w:rsidP="008D13E7">
      <w:pPr>
        <w:autoSpaceDE w:val="0"/>
        <w:autoSpaceDN w:val="0"/>
        <w:adjustRightInd w:val="0"/>
        <w:spacing w:after="0" w:line="240" w:lineRule="auto"/>
        <w:rPr>
          <w:rFonts w:ascii="AppleSystemUIFont" w:hAnsi="AppleSystemUIFont" w:cs="AppleSystemUIFont"/>
          <w:kern w:val="0"/>
          <w:sz w:val="26"/>
          <w:szCs w:val="26"/>
        </w:rPr>
      </w:pPr>
    </w:p>
    <w:p w14:paraId="1066A763" w14:textId="292AFD11" w:rsidR="008D13E7" w:rsidRDefault="008D13E7" w:rsidP="008D13E7">
      <w:pPr>
        <w:rPr>
          <w:rFonts w:ascii="AppleSystemUIFont" w:hAnsi="AppleSystemUIFont" w:cs="AppleSystemUIFont"/>
          <w:kern w:val="0"/>
          <w:sz w:val="26"/>
          <w:szCs w:val="26"/>
        </w:rPr>
      </w:pPr>
      <w:r>
        <w:rPr>
          <w:rFonts w:ascii="AppleSystemUIFont" w:hAnsi="AppleSystemUIFont" w:cs="AppleSystemUIFont"/>
          <w:kern w:val="0"/>
          <w:sz w:val="26"/>
          <w:szCs w:val="26"/>
        </w:rPr>
        <w:t>The present project demonstrates that Trade Policy Uncertainty is not an uncontrolled element of nature; it is a quantifiable risk. The machine logic combined with business logic makes the so-called Global Sourcing Risk Analyzer a true advantage to the US importers: foresight. It avoids costs by predicting inflation, increases the strategic agility of using data to diversify, and provides better bargaining power by comprehensively understanding seller weaknesses. It is also academically defining a new standard on how macroeconomic theory is integrated with boardroom strategy using nonlinear ML models.</w:t>
      </w:r>
    </w:p>
    <w:p w14:paraId="2CB7F50D" w14:textId="77777777" w:rsidR="008D13E7" w:rsidRDefault="008D13E7" w:rsidP="008D13E7">
      <w:pPr>
        <w:rPr>
          <w:rFonts w:ascii="AppleSystemUIFont" w:hAnsi="AppleSystemUIFont" w:cs="AppleSystemUIFont"/>
          <w:kern w:val="0"/>
          <w:sz w:val="26"/>
          <w:szCs w:val="26"/>
        </w:rPr>
      </w:pPr>
    </w:p>
    <w:p w14:paraId="59687B7E" w14:textId="77777777" w:rsidR="008D13E7" w:rsidRDefault="008D13E7" w:rsidP="008D13E7">
      <w:pPr>
        <w:rPr>
          <w:rFonts w:ascii="AppleSystemUIFont" w:hAnsi="AppleSystemUIFont" w:cs="AppleSystemUIFont"/>
          <w:kern w:val="0"/>
          <w:sz w:val="26"/>
          <w:szCs w:val="26"/>
        </w:rPr>
      </w:pPr>
    </w:p>
    <w:p w14:paraId="46C634E3" w14:textId="77777777" w:rsidR="008D13E7" w:rsidRDefault="008D13E7" w:rsidP="008D13E7">
      <w:pPr>
        <w:rPr>
          <w:rFonts w:ascii="AppleSystemUIFont" w:hAnsi="AppleSystemUIFont" w:cs="AppleSystemUIFont"/>
          <w:kern w:val="0"/>
          <w:sz w:val="26"/>
          <w:szCs w:val="26"/>
        </w:rPr>
      </w:pPr>
    </w:p>
    <w:p w14:paraId="03A0F318" w14:textId="77777777" w:rsidR="008D13E7" w:rsidRDefault="008D13E7" w:rsidP="008D13E7">
      <w:pPr>
        <w:rPr>
          <w:rFonts w:ascii="AppleSystemUIFont" w:hAnsi="AppleSystemUIFont" w:cs="AppleSystemUIFont"/>
          <w:kern w:val="0"/>
          <w:sz w:val="26"/>
          <w:szCs w:val="26"/>
        </w:rPr>
      </w:pPr>
    </w:p>
    <w:p w14:paraId="5718F208" w14:textId="32439E4D" w:rsidR="00CC74BA" w:rsidRPr="00587B19" w:rsidRDefault="001257D1" w:rsidP="00587B19">
      <w:pPr>
        <w:jc w:val="center"/>
        <w:rPr>
          <w:rFonts w:ascii="Times New Roman" w:hAnsi="Times New Roman" w:cs="Times New Roman"/>
          <w:b/>
          <w:bCs/>
          <w:kern w:val="0"/>
          <w:sz w:val="80"/>
          <w:szCs w:val="80"/>
        </w:rPr>
      </w:pPr>
      <w:r w:rsidRPr="001257D1">
        <w:rPr>
          <w:rFonts w:ascii="Times New Roman" w:hAnsi="Times New Roman" w:cs="Times New Roman"/>
          <w:b/>
          <w:bCs/>
          <w:kern w:val="0"/>
          <w:sz w:val="80"/>
          <w:szCs w:val="80"/>
        </w:rPr>
        <w:lastRenderedPageBreak/>
        <w:t xml:space="preserve">Chapter </w:t>
      </w:r>
      <w:r>
        <w:rPr>
          <w:rFonts w:ascii="Times New Roman" w:hAnsi="Times New Roman" w:cs="Times New Roman"/>
          <w:b/>
          <w:bCs/>
          <w:kern w:val="0"/>
          <w:sz w:val="80"/>
          <w:szCs w:val="80"/>
        </w:rPr>
        <w:t>1</w:t>
      </w:r>
    </w:p>
    <w:p w14:paraId="53AB12C2" w14:textId="4947807C" w:rsidR="008D13E7" w:rsidRPr="00587B19" w:rsidRDefault="00F354FA" w:rsidP="00FB6E22">
      <w:pPr>
        <w:pStyle w:val="Heading1"/>
        <w:jc w:val="center"/>
        <w:rPr>
          <w:rFonts w:eastAsia="Times New Roman"/>
          <w:sz w:val="72"/>
          <w:szCs w:val="72"/>
        </w:rPr>
      </w:pPr>
      <w:bookmarkStart w:id="1" w:name="_Toc217012436"/>
      <w:r w:rsidRPr="00587B19">
        <w:rPr>
          <w:rFonts w:eastAsia="Times New Roman"/>
          <w:sz w:val="72"/>
          <w:szCs w:val="72"/>
        </w:rPr>
        <w:t>Introduction</w:t>
      </w:r>
      <w:bookmarkEnd w:id="1"/>
    </w:p>
    <w:p w14:paraId="471978EE" w14:textId="77777777" w:rsidR="005657A8" w:rsidRDefault="005657A8" w:rsidP="005657A8">
      <w:pPr>
        <w:jc w:val="center"/>
        <w:rPr>
          <w:rFonts w:ascii="Times New Roman" w:eastAsia="Times New Roman" w:hAnsi="Times New Roman" w:cs="Times New Roman"/>
          <w:b/>
          <w:bCs/>
          <w:kern w:val="36"/>
          <w:sz w:val="48"/>
          <w:szCs w:val="48"/>
          <w14:ligatures w14:val="none"/>
        </w:rPr>
      </w:pPr>
    </w:p>
    <w:p w14:paraId="24C66433" w14:textId="77777777" w:rsidR="008D13E7" w:rsidRDefault="008D13E7" w:rsidP="008D13E7"/>
    <w:p w14:paraId="6B194886" w14:textId="77777777" w:rsidR="008D13E7" w:rsidRDefault="008D13E7" w:rsidP="008D13E7"/>
    <w:p w14:paraId="44EAA78A" w14:textId="77777777" w:rsidR="005434DD" w:rsidRPr="005657A8" w:rsidRDefault="005434DD" w:rsidP="00D90AE5">
      <w:pPr>
        <w:pStyle w:val="Heading2"/>
      </w:pPr>
      <w:bookmarkStart w:id="2" w:name="_Toc217012437"/>
      <w:r w:rsidRPr="005657A8">
        <w:t>1.1 Background: Changing the Paradigm Shift to Resilience.</w:t>
      </w:r>
      <w:bookmarkEnd w:id="2"/>
    </w:p>
    <w:p w14:paraId="792A2542" w14:textId="77777777" w:rsidR="005434DD" w:rsidRDefault="005434DD" w:rsidP="005434DD"/>
    <w:p w14:paraId="60E443CB" w14:textId="796C9C4E" w:rsidR="005434DD" w:rsidRDefault="005434DD" w:rsidP="005434DD">
      <w:r>
        <w:t xml:space="preserve">During the second half of the 20 </w:t>
      </w:r>
      <w:proofErr w:type="spellStart"/>
      <w:r>
        <w:t>th</w:t>
      </w:r>
      <w:proofErr w:type="spellEnd"/>
      <w:r>
        <w:t xml:space="preserve"> century, the global economy was all about become closer. Through GATT and the subsequent WTO nations reduced tariffs and companies extended their supply chains to achieve the most efficient arrangement. Large corporations based their affairs on the concept of comparative advantage and transported labor and hairy parts of production </w:t>
      </w:r>
      <w:proofErr w:type="spellStart"/>
      <w:r>
        <w:t>acros</w:t>
      </w:r>
      <w:r w:rsidR="004B4252">
        <w:t>s</w:t>
      </w:r>
      <w:r>
        <w:t>s</w:t>
      </w:r>
      <w:proofErr w:type="spellEnd"/>
      <w:r>
        <w:t xml:space="preserve"> the world to exploit their labor and monumental economies of scale. During that period of hyper globalization, companies viewed the borders as mere paper formalities and not something to worry about. The supply chains were geared towards the Just-In-Time delivery, hence there was little </w:t>
      </w:r>
      <w:proofErr w:type="gramStart"/>
      <w:r>
        <w:t>stock</w:t>
      </w:r>
      <w:proofErr w:type="gramEnd"/>
      <w:r>
        <w:t xml:space="preserve"> and much manufacturing was done in </w:t>
      </w:r>
      <w:proofErr w:type="gramStart"/>
      <w:r>
        <w:t>low</w:t>
      </w:r>
      <w:r w:rsidR="004B4252">
        <w:t xml:space="preserve"> </w:t>
      </w:r>
      <w:r>
        <w:t>cost</w:t>
      </w:r>
      <w:proofErr w:type="gramEnd"/>
      <w:r>
        <w:t xml:space="preserve"> locations, mostly in China.</w:t>
      </w:r>
    </w:p>
    <w:p w14:paraId="3009B576" w14:textId="77777777" w:rsidR="005434DD" w:rsidRDefault="005434DD" w:rsidP="005434DD"/>
    <w:p w14:paraId="7F834D39" w14:textId="56B55891" w:rsidR="005434DD" w:rsidRDefault="005434DD" w:rsidP="005434DD">
      <w:proofErr w:type="gramStart"/>
      <w:r>
        <w:t>However</w:t>
      </w:r>
      <w:proofErr w:type="gramEnd"/>
      <w:r>
        <w:t xml:space="preserve"> in the </w:t>
      </w:r>
      <w:proofErr w:type="spellStart"/>
      <w:r>
        <w:t>pas</w:t>
      </w:r>
      <w:r w:rsidR="004B4252">
        <w:t>s</w:t>
      </w:r>
      <w:r>
        <w:t>t</w:t>
      </w:r>
      <w:proofErr w:type="spellEnd"/>
      <w:r>
        <w:t xml:space="preserve"> ten years, this entire agreement has begun unravelling. Economic nationalism is no longer a far-fetched idea, trade policy has become a weapon, geopolitical alliances have disintegrated and this has generated a new uncertainty wave. The America First policy towards trade which was practiced during the reign of Trump, and which remains a major aspect of American foreign policy, completely transformed how the global firms prioritize risks. The tariffs changed their predictability as sources of revenue to shift towards punitive measures.</w:t>
      </w:r>
    </w:p>
    <w:p w14:paraId="6B369058" w14:textId="77777777" w:rsidR="005434DD" w:rsidRDefault="005434DD" w:rsidP="005434DD"/>
    <w:p w14:paraId="54E241AA" w14:textId="4AC1F686" w:rsidR="008D13E7" w:rsidRDefault="005434DD" w:rsidP="005434DD">
      <w:r>
        <w:t xml:space="preserve">The uncertainty has now become an unstable situation that is here to stay under the name Trade Policy Uncertainty (TPU) in the year 2025. TPU is a sort of </w:t>
      </w:r>
      <w:proofErr w:type="gramStart"/>
      <w:r>
        <w:t>a</w:t>
      </w:r>
      <w:proofErr w:type="gramEnd"/>
      <w:r>
        <w:t xml:space="preserve"> uncertainty, unlike typical </w:t>
      </w:r>
      <w:r>
        <w:lastRenderedPageBreak/>
        <w:t xml:space="preserve">risks in the market, such as fluctuations in the currency or price fluctuations in the commodity, where chances of the next effect are </w:t>
      </w:r>
      <w:proofErr w:type="gramStart"/>
      <w:r>
        <w:t>really ambiguous</w:t>
      </w:r>
      <w:proofErr w:type="gramEnd"/>
      <w:r>
        <w:t xml:space="preserve"> and cannot be determined. The proposal of universal minimum tariffs, reciprocity duty, and decoupling alludes to a massive change in the operation of commerce. To the U.S. importers the assumptions based on the supply-channels models used in the past three decades are no longer valid. Smooth boundary lines have rapidly become a </w:t>
      </w:r>
      <w:proofErr w:type="spellStart"/>
      <w:r>
        <w:t>primarybusiness</w:t>
      </w:r>
      <w:proofErr w:type="spellEnd"/>
      <w:r>
        <w:t xml:space="preserve"> </w:t>
      </w:r>
      <w:proofErr w:type="gramStart"/>
      <w:r>
        <w:t>risk</w:t>
      </w:r>
      <w:r w:rsidR="004B4252">
        <w:t xml:space="preserve"> </w:t>
      </w:r>
      <w:r>
        <w:t xml:space="preserve"> borders</w:t>
      </w:r>
      <w:proofErr w:type="gramEnd"/>
      <w:r>
        <w:t xml:space="preserve"> have become major obstacles.</w:t>
      </w:r>
    </w:p>
    <w:p w14:paraId="3C1C2292" w14:textId="77777777" w:rsidR="005434DD" w:rsidRDefault="005434DD" w:rsidP="005434DD"/>
    <w:p w14:paraId="754DB9C0" w14:textId="77777777" w:rsidR="005434DD" w:rsidRDefault="005434DD" w:rsidP="005434DD"/>
    <w:p w14:paraId="2F19E3FB" w14:textId="77777777" w:rsidR="005434DD" w:rsidRPr="005657A8" w:rsidRDefault="005434DD" w:rsidP="00D90AE5">
      <w:pPr>
        <w:pStyle w:val="Heading2"/>
      </w:pPr>
      <w:bookmarkStart w:id="3" w:name="_Toc217012438"/>
      <w:r w:rsidRPr="005657A8">
        <w:t>1.2 Business and technical Significance.</w:t>
      </w:r>
      <w:bookmarkEnd w:id="3"/>
    </w:p>
    <w:p w14:paraId="7E45B4E0" w14:textId="77777777" w:rsidR="005434DD" w:rsidRDefault="005434DD" w:rsidP="005434DD"/>
    <w:p w14:paraId="5338F07B" w14:textId="77777777" w:rsidR="005434DD" w:rsidRPr="005657A8" w:rsidRDefault="005434DD" w:rsidP="00D90AE5">
      <w:pPr>
        <w:pStyle w:val="Heading3"/>
      </w:pPr>
      <w:bookmarkStart w:id="4" w:name="_Toc217012439"/>
      <w:r w:rsidRPr="005657A8">
        <w:t>1.2.1 Business Significance:</w:t>
      </w:r>
      <w:bookmarkEnd w:id="4"/>
    </w:p>
    <w:p w14:paraId="4A6E894E" w14:textId="77777777" w:rsidR="005434DD" w:rsidRDefault="005434DD" w:rsidP="005434DD"/>
    <w:p w14:paraId="0D966163" w14:textId="460288BA" w:rsidR="005434DD" w:rsidRDefault="005434DD" w:rsidP="005434DD">
      <w:r>
        <w:t xml:space="preserve">This is the huge blind spot of supply chain managers at this moment. Their technology is Descriptive Analytics -BI dashboards which simply give you a report of what went on. It is completely viewable in terms of spend and lead times, but you can never guess what will occur in the event of a new policy strike. As a dashboard would tell you that the costs increased by 5% last month but it would not tell you the actual question: What will happen to my suppliers in case the US imposes15% of tariff the next quarter? This is the gap that this project will fill by providing a Decision Support System that will convert the policy ideas into real risk numbers. When the world is maximally skin-deep when it comes to profits, the ability to anticipate inflation spikes is a big win. In addition, identifying markets where safe </w:t>
      </w:r>
      <w:r w:rsidR="007B769B">
        <w:t>heaven</w:t>
      </w:r>
      <w:r>
        <w:t xml:space="preserve"> is practiced (that </w:t>
      </w:r>
      <w:proofErr w:type="spellStart"/>
      <w:proofErr w:type="gramStart"/>
      <w:r>
        <w:t>is,countries</w:t>
      </w:r>
      <w:proofErr w:type="spellEnd"/>
      <w:proofErr w:type="gramEnd"/>
      <w:r>
        <w:t xml:space="preserve"> that do not emphasize much on tariffs) allows firms to claim capacity in safe </w:t>
      </w:r>
      <w:r w:rsidR="007B769B">
        <w:t>heaven</w:t>
      </w:r>
      <w:r>
        <w:t>s before all others.</w:t>
      </w:r>
    </w:p>
    <w:p w14:paraId="5D22C398" w14:textId="77777777" w:rsidR="005434DD" w:rsidRDefault="005434DD" w:rsidP="005434DD"/>
    <w:p w14:paraId="19B673A4" w14:textId="77777777" w:rsidR="005434DD" w:rsidRPr="005657A8" w:rsidRDefault="005434DD" w:rsidP="00D90AE5">
      <w:pPr>
        <w:pStyle w:val="Heading3"/>
      </w:pPr>
      <w:bookmarkStart w:id="5" w:name="_Toc217012440"/>
      <w:r w:rsidRPr="005657A8">
        <w:t>1.2.2 Technical Significance:</w:t>
      </w:r>
      <w:bookmarkEnd w:id="5"/>
    </w:p>
    <w:p w14:paraId="077F10C1" w14:textId="77777777" w:rsidR="005434DD" w:rsidRDefault="005434DD" w:rsidP="005434DD"/>
    <w:p w14:paraId="2D430AE4" w14:textId="4D9C2596" w:rsidR="005434DD" w:rsidRDefault="005434DD" w:rsidP="005434DD">
      <w:r>
        <w:t xml:space="preserve">At school we are taught that the traditional form of econometric forecasting involves the use of such methods as ARIMA that consider the future to be like the past. However, in the trade sector of 2025, that will be false. The tariff rules are </w:t>
      </w:r>
      <w:proofErr w:type="spellStart"/>
      <w:r>
        <w:t>ne</w:t>
      </w:r>
      <w:r w:rsidR="004B4252">
        <w:t>w</w:t>
      </w:r>
      <w:r>
        <w:t>w</w:t>
      </w:r>
      <w:proofErr w:type="spellEnd"/>
      <w:r>
        <w:t xml:space="preserve"> and they are considered total game-changers regarding the data. Instead, with random forest regression, a cool machine learning model, we are going to use it to capture the actual vibration of huge </w:t>
      </w:r>
      <w:r>
        <w:lastRenderedPageBreak/>
        <w:t>economic shocks. This demonstrates that the phenomenon of TPU is not something abstract but a reality which can be dragged into predictions.</w:t>
      </w:r>
    </w:p>
    <w:p w14:paraId="526AA778" w14:textId="77777777" w:rsidR="005434DD" w:rsidRDefault="005434DD" w:rsidP="005434DD"/>
    <w:p w14:paraId="15D16A2C" w14:textId="77777777" w:rsidR="005434DD" w:rsidRDefault="005434DD" w:rsidP="005434DD"/>
    <w:p w14:paraId="6F528226" w14:textId="77777777" w:rsidR="005434DD" w:rsidRPr="00D90AE5" w:rsidRDefault="005434DD" w:rsidP="00D90AE5">
      <w:pPr>
        <w:pStyle w:val="Heading2"/>
      </w:pPr>
      <w:bookmarkStart w:id="6" w:name="_Toc217012441"/>
      <w:r w:rsidRPr="00D90AE5">
        <w:t>1.3 Problem Statement:</w:t>
      </w:r>
      <w:bookmarkEnd w:id="6"/>
    </w:p>
    <w:p w14:paraId="4B57CD70" w14:textId="77777777" w:rsidR="005434DD" w:rsidRDefault="005434DD" w:rsidP="005434DD"/>
    <w:p w14:paraId="02710F3E" w14:textId="7A5ADA15" w:rsidR="005434DD" w:rsidRDefault="005434DD" w:rsidP="005434DD">
      <w:r>
        <w:t xml:space="preserve">The primary issue that is addressed in this thesis is the fact that U.S. importers simply are not </w:t>
      </w:r>
      <w:proofErr w:type="spellStart"/>
      <w:r>
        <w:t>ableto</w:t>
      </w:r>
      <w:proofErr w:type="spellEnd"/>
      <w:r>
        <w:t xml:space="preserve"> know or estimate how the uncertainty in trade policy distorts the economy in an </w:t>
      </w:r>
      <w:proofErr w:type="spellStart"/>
      <w:r>
        <w:t>uncausal</w:t>
      </w:r>
      <w:proofErr w:type="spellEnd"/>
      <w:r>
        <w:t xml:space="preserve"> manner.</w:t>
      </w:r>
    </w:p>
    <w:p w14:paraId="466270ED" w14:textId="77777777" w:rsidR="005434DD" w:rsidRDefault="005434DD" w:rsidP="005434DD"/>
    <w:p w14:paraId="4992FECE" w14:textId="77777777" w:rsidR="005434DD" w:rsidRDefault="005434DD" w:rsidP="005434DD">
      <w:r>
        <w:t>This issue manifests itself in three different forms:</w:t>
      </w:r>
    </w:p>
    <w:p w14:paraId="2745F2FD" w14:textId="77777777" w:rsidR="005434DD" w:rsidRDefault="005434DD" w:rsidP="005434DD"/>
    <w:p w14:paraId="418798B2" w14:textId="0A6D5BBB" w:rsidR="005434DD" w:rsidRDefault="005434DD" w:rsidP="005434DD">
      <w:r>
        <w:t xml:space="preserve">There is a failure of the </w:t>
      </w:r>
      <w:proofErr w:type="spellStart"/>
      <w:r>
        <w:t>LinearForecasting</w:t>
      </w:r>
      <w:proofErr w:type="spellEnd"/>
      <w:r>
        <w:t xml:space="preserve">: It is impossible to find the tells in the tariff increase that causes a reasonable expenditure </w:t>
      </w:r>
      <w:proofErr w:type="gramStart"/>
      <w:r>
        <w:t>either to</w:t>
      </w:r>
      <w:proofErr w:type="gramEnd"/>
      <w:r>
        <w:t xml:space="preserve"> grow into an outright catastrophe.  </w:t>
      </w:r>
    </w:p>
    <w:p w14:paraId="09F9B4C4" w14:textId="77777777" w:rsidR="005434DD" w:rsidRDefault="005434DD" w:rsidP="005434DD">
      <w:r>
        <w:t xml:space="preserve">• Inadequacy of Granularity: Macroeconomic predictions even in areas such as the IMF are too integrated and sluggish, hence they are not useful with </w:t>
      </w:r>
      <w:proofErr w:type="gramStart"/>
      <w:r>
        <w:t>particular sourcing</w:t>
      </w:r>
      <w:proofErr w:type="gramEnd"/>
      <w:r>
        <w:t xml:space="preserve"> choices.  </w:t>
      </w:r>
    </w:p>
    <w:p w14:paraId="4B987D59" w14:textId="77777777" w:rsidR="005434DD" w:rsidRDefault="005434DD" w:rsidP="005434DD">
      <w:r>
        <w:t>Their supply chains speedily react to the hastily moving policy options, which businesses lack dynamic tools to stress test them.</w:t>
      </w:r>
    </w:p>
    <w:p w14:paraId="340D9760" w14:textId="77777777" w:rsidR="005434DD" w:rsidRDefault="005434DD" w:rsidP="005434DD"/>
    <w:p w14:paraId="087501C4" w14:textId="77777777" w:rsidR="005434DD" w:rsidRPr="005657A8" w:rsidRDefault="005434DD" w:rsidP="00D90AE5">
      <w:pPr>
        <w:pStyle w:val="Heading2"/>
      </w:pPr>
      <w:bookmarkStart w:id="7" w:name="_Toc217012442"/>
      <w:r w:rsidRPr="005657A8">
        <w:t>1.4 Research Aim and Objectives</w:t>
      </w:r>
      <w:bookmarkEnd w:id="7"/>
    </w:p>
    <w:p w14:paraId="0BD15F0C" w14:textId="77777777" w:rsidR="005434DD" w:rsidRDefault="005434DD" w:rsidP="005434DD"/>
    <w:p w14:paraId="7A381497" w14:textId="77777777" w:rsidR="005434DD" w:rsidRDefault="005434DD" w:rsidP="005434DD">
      <w:r>
        <w:t>I’m developing an AI-Based Global Sourcing Risk Analyzer: a predictive decision support system (DSS), which would transform the sloppy concept of Trade Policy Uncertainty into a work or life savior to U.S. importers to stiffen their supply chains.</w:t>
      </w:r>
    </w:p>
    <w:p w14:paraId="547ADEC3" w14:textId="77777777" w:rsidR="005434DD" w:rsidRDefault="005434DD" w:rsidP="005434DD"/>
    <w:p w14:paraId="08C0CD10" w14:textId="77777777" w:rsidR="005434DD" w:rsidRDefault="005434DD" w:rsidP="005434DD">
      <w:r>
        <w:t>The four specific goals that I have established to get this will take place:</w:t>
      </w:r>
    </w:p>
    <w:p w14:paraId="678799B4" w14:textId="77777777" w:rsidR="005434DD" w:rsidRDefault="005434DD" w:rsidP="005434DD"/>
    <w:p w14:paraId="582085C0" w14:textId="77777777" w:rsidR="005434DD" w:rsidRDefault="005434DD" w:rsidP="005434DD">
      <w:r>
        <w:lastRenderedPageBreak/>
        <w:t xml:space="preserve">• Objective 1: Model the non-linear association between the tariff size, trade deficits and economic stability (GDP and inflation) using the Random Forest Regression. I will demonstrate that ML is superior to the archaic linear models in the scenario analysis.  </w:t>
      </w:r>
    </w:p>
    <w:p w14:paraId="72B7FE26" w14:textId="77777777" w:rsidR="005434DD" w:rsidRDefault="005434DD" w:rsidP="005434DD">
      <w:r>
        <w:t xml:space="preserve">Goal 2: Develop one composite Sourcing Risk Score (0 </w:t>
      </w:r>
      <w:proofErr w:type="gramStart"/>
      <w:r>
        <w:t>100 )</w:t>
      </w:r>
      <w:proofErr w:type="gramEnd"/>
      <w:r>
        <w:t xml:space="preserve"> that amalgamates forecasted GDP contraction, as well as predicted inflation spikes, into a single readily consumable average number by users of business.  </w:t>
      </w:r>
    </w:p>
    <w:p w14:paraId="179DEB1F" w14:textId="77777777" w:rsidR="005434DD" w:rsidRDefault="005434DD" w:rsidP="005434DD">
      <w:r>
        <w:t xml:space="preserve">• Objective 3: Introduce a triple-risk rule (Tariff&gt;15% AND Deficit&gt;50B) which automatically gives high-risk tags to areas that pure statistical decision-making would give a pass on so that the system remains close to the real politics.  </w:t>
      </w:r>
    </w:p>
    <w:p w14:paraId="2051CCB8" w14:textId="77777777" w:rsidR="005434DD" w:rsidRDefault="005434DD" w:rsidP="005434DD">
      <w:r>
        <w:t xml:space="preserve">• Objective 4: Develop a Tableau dashboard with a master simulator that allows their users to adjust the tariff </w:t>
      </w:r>
      <w:proofErr w:type="spellStart"/>
      <w:r>
        <w:t>dollarage</w:t>
      </w:r>
      <w:proofErr w:type="spellEnd"/>
      <w:r>
        <w:t xml:space="preserve"> on the fly and observe responses in the economics of various trading partners.</w:t>
      </w:r>
    </w:p>
    <w:p w14:paraId="7D277B1E" w14:textId="77777777" w:rsidR="005434DD" w:rsidRDefault="005434DD" w:rsidP="005434DD"/>
    <w:p w14:paraId="6EAB2AA7" w14:textId="77777777" w:rsidR="005434DD" w:rsidRDefault="005434DD" w:rsidP="005434DD">
      <w:r>
        <w:t xml:space="preserve">The scope and contributions are as follows:  </w:t>
      </w:r>
    </w:p>
    <w:p w14:paraId="37903324" w14:textId="77777777" w:rsidR="005434DD" w:rsidRDefault="005434DD" w:rsidP="005434DD"/>
    <w:p w14:paraId="3206CA44" w14:textId="77777777" w:rsidR="005434DD" w:rsidRDefault="005434DD" w:rsidP="005434DD">
      <w:r>
        <w:t xml:space="preserve">Scope: The project deals with the perspective of an importer in the United States. I will consider all the major U.S. trading </w:t>
      </w:r>
      <w:proofErr w:type="gramStart"/>
      <w:r>
        <w:t>partners, and</w:t>
      </w:r>
      <w:proofErr w:type="gramEnd"/>
      <w:r>
        <w:t xml:space="preserve"> pay special attention to major manufacturing centers (China, Vietnam, Mexico, India, EU). It is the 2025 financial </w:t>
      </w:r>
      <w:proofErr w:type="gramStart"/>
      <w:r>
        <w:t>year</w:t>
      </w:r>
      <w:proofErr w:type="gramEnd"/>
      <w:r>
        <w:t xml:space="preserve"> and I am going to be using scenarios of forecasts as per the proposals of the current trade policy. As substitutes of the supplier stability, macroeconomic indicators will be used, such as GDP, CPI inflation, and trade deficit.</w:t>
      </w:r>
    </w:p>
    <w:p w14:paraId="498A528B" w14:textId="77777777" w:rsidR="005434DD" w:rsidRDefault="005434DD" w:rsidP="005434DD"/>
    <w:p w14:paraId="5A8D6F0B" w14:textId="77777777" w:rsidR="005434DD" w:rsidRDefault="005434DD" w:rsidP="005434DD">
      <w:r>
        <w:t xml:space="preserve">Expected Contributions:  </w:t>
      </w:r>
    </w:p>
    <w:p w14:paraId="7EE9DCF2" w14:textId="77777777" w:rsidR="005434DD" w:rsidRDefault="005434DD" w:rsidP="005434DD">
      <w:r>
        <w:t xml:space="preserve">1. An object that demonstrates the feasibility of ML in the trade policy analysis field, A Validated Predictive Model: A Random Forest that can estimate the effect of GDP and inflation with a low RMSE.  </w:t>
      </w:r>
    </w:p>
    <w:p w14:paraId="6CCE3BF4" w14:textId="77777777" w:rsidR="005434DD" w:rsidRDefault="005434DD" w:rsidP="005434DD">
      <w:r>
        <w:t xml:space="preserve">2. One of the Strategic Heuristics: The “Triple Risk; rule is a rule that is exhibited to be effective and provides a simple yet effective way to identify a supplier who threatened you.  </w:t>
      </w:r>
    </w:p>
    <w:p w14:paraId="3EDEEC36" w14:textId="2064D167" w:rsidR="005434DD" w:rsidRDefault="005434DD" w:rsidP="005434DD">
      <w:r>
        <w:t xml:space="preserve">3. An Operational Tool: A tableau live dashboard that may serve as a so-called Mission Control of supply-chain risk, allowing the user to plan in real-time scenarios and make a data-based diversification.  </w:t>
      </w:r>
    </w:p>
    <w:p w14:paraId="0918B51A" w14:textId="77777777" w:rsidR="005434DD" w:rsidRDefault="005434DD" w:rsidP="005434DD"/>
    <w:p w14:paraId="1FEE452E" w14:textId="5B07C5FB" w:rsidR="005434DD" w:rsidRDefault="005434DD" w:rsidP="005434DD">
      <w:r>
        <w:lastRenderedPageBreak/>
        <w:t xml:space="preserve">Simply put, this project seeks to </w:t>
      </w:r>
      <w:proofErr w:type="spellStart"/>
      <w:r>
        <w:t>provide</w:t>
      </w:r>
      <w:r w:rsidR="004B4252">
        <w:t>t</w:t>
      </w:r>
      <w:r>
        <w:t>he</w:t>
      </w:r>
      <w:proofErr w:type="spellEnd"/>
      <w:r>
        <w:t xml:space="preserve"> business leaders with the means to sail through the turbulent waters of the new protectionist environments by making them manage the unknown by turning it into numbers.</w:t>
      </w:r>
    </w:p>
    <w:p w14:paraId="0F02FB92" w14:textId="77777777" w:rsidR="005434DD" w:rsidRDefault="005434DD" w:rsidP="005434DD"/>
    <w:p w14:paraId="5BDB1EC7" w14:textId="77777777" w:rsidR="005434DD" w:rsidRDefault="005434DD" w:rsidP="005434DD"/>
    <w:p w14:paraId="163C74A0" w14:textId="77777777" w:rsidR="005434DD" w:rsidRDefault="005434DD" w:rsidP="005434DD"/>
    <w:p w14:paraId="10984EF0" w14:textId="77777777" w:rsidR="005434DD" w:rsidRDefault="005434DD" w:rsidP="005434DD"/>
    <w:p w14:paraId="63156A94" w14:textId="77777777" w:rsidR="005434DD" w:rsidRDefault="005434DD" w:rsidP="005434DD"/>
    <w:p w14:paraId="5F04A26C" w14:textId="77777777" w:rsidR="005434DD" w:rsidRDefault="005434DD" w:rsidP="005434DD"/>
    <w:p w14:paraId="2A00CCA0" w14:textId="77777777" w:rsidR="005434DD" w:rsidRDefault="005434DD" w:rsidP="005434DD"/>
    <w:p w14:paraId="31BF43D2" w14:textId="77777777" w:rsidR="005434DD" w:rsidRDefault="005434DD" w:rsidP="005434DD"/>
    <w:p w14:paraId="4D9B7870" w14:textId="77777777" w:rsidR="005434DD" w:rsidRDefault="005434DD" w:rsidP="005434DD"/>
    <w:p w14:paraId="1A241883" w14:textId="77777777" w:rsidR="005434DD" w:rsidRDefault="005434DD" w:rsidP="005434DD"/>
    <w:p w14:paraId="5583E1F8" w14:textId="77777777" w:rsidR="005434DD" w:rsidRDefault="005434DD" w:rsidP="005434DD"/>
    <w:p w14:paraId="4AC3D37E" w14:textId="77777777" w:rsidR="005434DD" w:rsidRDefault="005434DD" w:rsidP="005434DD"/>
    <w:p w14:paraId="61FD0FCA" w14:textId="77777777" w:rsidR="005434DD" w:rsidRDefault="005434DD" w:rsidP="005434DD"/>
    <w:p w14:paraId="5506676A" w14:textId="77777777" w:rsidR="005434DD" w:rsidRDefault="005434DD" w:rsidP="005434DD"/>
    <w:p w14:paraId="0CA41D18" w14:textId="77777777" w:rsidR="005434DD" w:rsidRDefault="005434DD" w:rsidP="005434DD"/>
    <w:p w14:paraId="24384778" w14:textId="77777777" w:rsidR="00F354FA" w:rsidRDefault="00F354FA" w:rsidP="005434DD"/>
    <w:p w14:paraId="7BFFF138" w14:textId="77777777" w:rsidR="00F354FA" w:rsidRDefault="00F354FA" w:rsidP="005434DD"/>
    <w:p w14:paraId="40274805" w14:textId="77777777" w:rsidR="00F354FA" w:rsidRDefault="00F354FA" w:rsidP="005434DD"/>
    <w:p w14:paraId="084558CE" w14:textId="77777777" w:rsidR="00F354FA" w:rsidRDefault="00F354FA" w:rsidP="005434DD"/>
    <w:p w14:paraId="4AEBC642" w14:textId="77777777" w:rsidR="00F354FA" w:rsidRDefault="00F354FA" w:rsidP="005434DD"/>
    <w:p w14:paraId="1F5E9E54" w14:textId="77777777" w:rsidR="00587B19" w:rsidRDefault="00587B19" w:rsidP="005434DD"/>
    <w:p w14:paraId="6753BEE8" w14:textId="77777777" w:rsidR="00F354FA" w:rsidRDefault="00F354FA" w:rsidP="005434DD"/>
    <w:p w14:paraId="73BF85CA" w14:textId="00B453E2" w:rsidR="00F354FA" w:rsidRPr="00587B19" w:rsidRDefault="001257D1" w:rsidP="00587B19">
      <w:pPr>
        <w:jc w:val="center"/>
        <w:rPr>
          <w:rFonts w:ascii="Times New Roman" w:hAnsi="Times New Roman" w:cs="Times New Roman"/>
          <w:b/>
          <w:bCs/>
          <w:kern w:val="0"/>
          <w:sz w:val="80"/>
          <w:szCs w:val="80"/>
        </w:rPr>
      </w:pPr>
      <w:r w:rsidRPr="001257D1">
        <w:rPr>
          <w:rFonts w:ascii="Times New Roman" w:hAnsi="Times New Roman" w:cs="Times New Roman"/>
          <w:b/>
          <w:bCs/>
          <w:kern w:val="0"/>
          <w:sz w:val="80"/>
          <w:szCs w:val="80"/>
        </w:rPr>
        <w:lastRenderedPageBreak/>
        <w:t xml:space="preserve">Chapter </w:t>
      </w:r>
      <w:r>
        <w:rPr>
          <w:rFonts w:ascii="Times New Roman" w:hAnsi="Times New Roman" w:cs="Times New Roman"/>
          <w:b/>
          <w:bCs/>
          <w:kern w:val="0"/>
          <w:sz w:val="80"/>
          <w:szCs w:val="80"/>
        </w:rPr>
        <w:t>2</w:t>
      </w:r>
    </w:p>
    <w:p w14:paraId="67C3A8FF" w14:textId="2BA6911A" w:rsidR="00F354FA" w:rsidRPr="00587B19" w:rsidRDefault="00F354FA" w:rsidP="00FB6E22">
      <w:pPr>
        <w:pStyle w:val="Heading1"/>
        <w:jc w:val="center"/>
        <w:rPr>
          <w:rFonts w:eastAsia="Times New Roman"/>
          <w:sz w:val="72"/>
          <w:szCs w:val="72"/>
        </w:rPr>
      </w:pPr>
      <w:bookmarkStart w:id="8" w:name="_Toc217012443"/>
      <w:r w:rsidRPr="00587B19">
        <w:rPr>
          <w:rFonts w:eastAsia="Times New Roman"/>
          <w:sz w:val="72"/>
          <w:szCs w:val="72"/>
        </w:rPr>
        <w:t>Literature Review</w:t>
      </w:r>
      <w:bookmarkEnd w:id="8"/>
    </w:p>
    <w:p w14:paraId="731C4CAF" w14:textId="77777777" w:rsidR="00F354FA" w:rsidRDefault="00F354FA" w:rsidP="005434DD">
      <w:pPr>
        <w:rPr>
          <w:rFonts w:ascii="Times New Roman" w:eastAsia="Times New Roman" w:hAnsi="Times New Roman" w:cs="Times New Roman"/>
          <w:b/>
          <w:bCs/>
          <w:kern w:val="36"/>
          <w:sz w:val="48"/>
          <w:szCs w:val="48"/>
          <w14:ligatures w14:val="none"/>
        </w:rPr>
      </w:pPr>
    </w:p>
    <w:p w14:paraId="408AEF33" w14:textId="77777777" w:rsidR="00F354FA" w:rsidRDefault="00F354FA" w:rsidP="005434DD">
      <w:pPr>
        <w:rPr>
          <w:rFonts w:ascii="Times New Roman" w:eastAsia="Times New Roman" w:hAnsi="Times New Roman" w:cs="Times New Roman"/>
          <w:b/>
          <w:bCs/>
          <w:kern w:val="36"/>
          <w:sz w:val="48"/>
          <w:szCs w:val="48"/>
          <w14:ligatures w14:val="none"/>
        </w:rPr>
      </w:pPr>
    </w:p>
    <w:p w14:paraId="7B3EF2C0" w14:textId="77777777" w:rsidR="00F354FA" w:rsidRDefault="00F354FA" w:rsidP="00F354FA">
      <w:r>
        <w:t>This review establishes the theory and data of the theory of Global Sourcing Risk Analyzer. It combines the studies in the field of International Economics, Supply Chain Management (SCM) and Data Science. It is not merely to enumerate what is known, but to develop a structure to indicate the reasons as to why the project is based on the analysis it is based on.</w:t>
      </w:r>
    </w:p>
    <w:p w14:paraId="38F3B174" w14:textId="77777777" w:rsidR="00F354FA" w:rsidRDefault="00F354FA" w:rsidP="00F354FA"/>
    <w:p w14:paraId="77EB72CC" w14:textId="00FD7572" w:rsidR="00F354FA" w:rsidRDefault="00F354FA" w:rsidP="00F354FA">
      <w:r>
        <w:t xml:space="preserve">The review is divided into three major sections. It starts by examining the work of economists </w:t>
      </w:r>
      <w:proofErr w:type="gramStart"/>
      <w:r>
        <w:t>on the subject of protectionism</w:t>
      </w:r>
      <w:proofErr w:type="gramEnd"/>
      <w:r>
        <w:t xml:space="preserve">, and </w:t>
      </w:r>
      <w:proofErr w:type="gramStart"/>
      <w:r>
        <w:t>in particular with</w:t>
      </w:r>
      <w:proofErr w:type="gramEnd"/>
      <w:r>
        <w:t xml:space="preserve"> the discussion of who is the real payer of the tariff and the emerging concept of Trade Policy Uncertainty (TPU). </w:t>
      </w:r>
      <w:proofErr w:type="spellStart"/>
      <w:proofErr w:type="gramStart"/>
      <w:r>
        <w:t>Second,it</w:t>
      </w:r>
      <w:proofErr w:type="spellEnd"/>
      <w:proofErr w:type="gramEnd"/>
      <w:r>
        <w:t xml:space="preserve"> traces the transformation of supply chains how they used to be, that is, Just-in-Time, which places emphasis on speed, as opposed to Just-in-Case, which places emphasis on flexibility. Thir</w:t>
      </w:r>
      <w:r w:rsidR="004B4252">
        <w:t>d</w:t>
      </w:r>
      <w:r>
        <w:t xml:space="preserve">, it researches the application of machine learning in macroeconomic predictions, as </w:t>
      </w:r>
      <w:proofErr w:type="spellStart"/>
      <w:r w:rsidR="004B4252">
        <w:t>v</w:t>
      </w:r>
      <w:r>
        <w:t>ompared</w:t>
      </w:r>
      <w:proofErr w:type="spellEnd"/>
      <w:r>
        <w:t xml:space="preserve"> to older, linear, and more recent non-linear models. The final section of the chapter indicates the Research Gap: we lack a well-founded, predictive Decision Support System (DSS) transforming large economic models into real-world business recommendations.</w:t>
      </w:r>
    </w:p>
    <w:p w14:paraId="65172ACD" w14:textId="77777777" w:rsidR="005657A8" w:rsidRDefault="005657A8" w:rsidP="00F354FA"/>
    <w:p w14:paraId="1E9FFD23" w14:textId="77777777" w:rsidR="00F354FA" w:rsidRDefault="00F354FA" w:rsidP="00F354FA"/>
    <w:p w14:paraId="7ABEF94F" w14:textId="412E2498" w:rsidR="00F354FA" w:rsidRDefault="00F354FA" w:rsidP="00D90AE5">
      <w:pPr>
        <w:pStyle w:val="Heading2"/>
      </w:pPr>
      <w:bookmarkStart w:id="9" w:name="_Toc217012444"/>
      <w:r w:rsidRPr="005657A8">
        <w:t>2.2 Economics of Protectionism: Uncertainty and Tariffs</w:t>
      </w:r>
      <w:r>
        <w:t>.</w:t>
      </w:r>
      <w:bookmarkEnd w:id="9"/>
    </w:p>
    <w:p w14:paraId="45F5173F" w14:textId="77777777" w:rsidR="005657A8" w:rsidRDefault="005657A8" w:rsidP="005657A8">
      <w:pPr>
        <w:jc w:val="center"/>
      </w:pPr>
    </w:p>
    <w:p w14:paraId="4734FE6F" w14:textId="77777777" w:rsidR="005657A8" w:rsidRDefault="005657A8" w:rsidP="005657A8">
      <w:pPr>
        <w:jc w:val="center"/>
      </w:pPr>
    </w:p>
    <w:p w14:paraId="0B6F447D" w14:textId="77777777" w:rsidR="00F354FA" w:rsidRPr="005657A8" w:rsidRDefault="00F354FA" w:rsidP="00D90AE5">
      <w:pPr>
        <w:pStyle w:val="Heading3"/>
      </w:pPr>
      <w:bookmarkStart w:id="10" w:name="_Toc217012445"/>
      <w:r w:rsidRPr="005657A8">
        <w:lastRenderedPageBreak/>
        <w:t>2.2.1 Tariff Pass-Through debate- Who pays?</w:t>
      </w:r>
      <w:bookmarkEnd w:id="10"/>
    </w:p>
    <w:p w14:paraId="46A31B65" w14:textId="77777777" w:rsidR="00F354FA" w:rsidRDefault="00F354FA" w:rsidP="00F354FA"/>
    <w:p w14:paraId="7A5EBD11" w14:textId="168F45D9" w:rsidR="00F354FA" w:rsidRDefault="00F354FA" w:rsidP="00F354FA">
      <w:r>
        <w:t xml:space="preserve">Another major question to any U.S importer, and an important component of the model used in this project is who is the </w:t>
      </w:r>
      <w:proofErr w:type="spellStart"/>
      <w:r>
        <w:t>u</w:t>
      </w:r>
      <w:r w:rsidR="004B4252">
        <w:t>l</w:t>
      </w:r>
      <w:r>
        <w:t>ltimate</w:t>
      </w:r>
      <w:proofErr w:type="spellEnd"/>
      <w:r>
        <w:t xml:space="preserve"> victim of the tariffs. Standard trade theory, since Ricardo, the Heckscher Ohlin theory, asserts that the burden of a tariff falls on the U.S. consumer and U.S. firms and the producer in the country of export. Theoretically, when a major economy such as that of the U.S has hit a tariff, the foreign companies should reduce their prices slightly to retain their customers at the expense of the government (Feenstra, 2015).</w:t>
      </w:r>
    </w:p>
    <w:p w14:paraId="1F882B0A" w14:textId="77777777" w:rsidR="00F354FA" w:rsidRDefault="00F354FA" w:rsidP="00F354FA"/>
    <w:p w14:paraId="45E7EDD5" w14:textId="14EFFF35" w:rsidR="00F354FA" w:rsidRDefault="00F354FA" w:rsidP="00F354FA">
      <w:r>
        <w:t>However, the 2018</w:t>
      </w:r>
      <w:r w:rsidR="004B4252">
        <w:t>-</w:t>
      </w:r>
      <w:r>
        <w:t xml:space="preserve">2019 </w:t>
      </w:r>
      <w:proofErr w:type="spellStart"/>
      <w:proofErr w:type="gramStart"/>
      <w:r>
        <w:t>U.S</w:t>
      </w:r>
      <w:r w:rsidR="004B4252">
        <w:t>and</w:t>
      </w:r>
      <w:proofErr w:type="spellEnd"/>
      <w:proofErr w:type="gramEnd"/>
      <w:r w:rsidR="004B4252">
        <w:t xml:space="preserve"> </w:t>
      </w:r>
      <w:r>
        <w:t xml:space="preserve">China trade war statistics upset this conception. </w:t>
      </w:r>
      <w:r>
        <w:t>(</w:t>
      </w:r>
      <w:r>
        <w:t xml:space="preserve">Amiti, Redding, and Weinstein (2019) carried out a </w:t>
      </w:r>
      <w:proofErr w:type="spellStart"/>
      <w:r>
        <w:t>larg</w:t>
      </w:r>
      <w:r w:rsidR="004B4252">
        <w:t>e</w:t>
      </w:r>
      <w:r>
        <w:t>escale</w:t>
      </w:r>
      <w:proofErr w:type="spellEnd"/>
      <w:r>
        <w:t xml:space="preserve"> research based on U.S. specifics of custom data. They discovered that U.S tariffs completely transferred to internal prices. The Chinese exporters did not reduce prices </w:t>
      </w:r>
      <w:proofErr w:type="gramStart"/>
      <w:r>
        <w:t>significantly,</w:t>
      </w:r>
      <w:proofErr w:type="gramEnd"/>
      <w:r>
        <w:t xml:space="preserve"> therefore the entire tariff charge was transferred to the American consumers. This project had a big deal on that. It displays tariffs as the U.S. supply chain felt their impact just like a direct inflation shock, and not like a </w:t>
      </w:r>
      <w:proofErr w:type="gramStart"/>
      <w:r>
        <w:t>negotiated costs</w:t>
      </w:r>
      <w:proofErr w:type="gramEnd"/>
      <w:r>
        <w:t xml:space="preserve">.  </w:t>
      </w:r>
    </w:p>
    <w:p w14:paraId="6D9BDDFE" w14:textId="77777777" w:rsidR="00F354FA" w:rsidRDefault="00F354FA" w:rsidP="00F354FA">
      <w:r>
        <w:t>This has been supported by the real prices of large American retailers (Cavallo et al., 2021). They discovered that consumer prices did not increase as much whereas the import prices soared by the entire tariff. That is to say that U.S. retailers were absorbing some of the expenditure at the expense of eroding their margins. This squeeze of margins is a grave danger to the importers, and it only makes even more obvious why an anticipatory tool of Cost Avoidance is required.</w:t>
      </w:r>
    </w:p>
    <w:p w14:paraId="0FA03C68" w14:textId="77777777" w:rsidR="00F354FA" w:rsidRDefault="00F354FA" w:rsidP="00F354FA"/>
    <w:p w14:paraId="61A87C07" w14:textId="77777777" w:rsidR="005657A8" w:rsidRDefault="005657A8" w:rsidP="00F354FA"/>
    <w:p w14:paraId="113A2140" w14:textId="15300774" w:rsidR="00F354FA" w:rsidRPr="005657A8" w:rsidRDefault="00F354FA" w:rsidP="00D90AE5">
      <w:pPr>
        <w:pStyle w:val="Heading3"/>
      </w:pPr>
      <w:bookmarkStart w:id="11" w:name="_Toc217012446"/>
      <w:r w:rsidRPr="005657A8">
        <w:t xml:space="preserve">2.2.2 </w:t>
      </w:r>
      <w:r w:rsidRPr="005657A8">
        <w:t>Trade Policy Uncertainty (TPU) an Economic Drag.</w:t>
      </w:r>
      <w:bookmarkEnd w:id="11"/>
    </w:p>
    <w:p w14:paraId="7E1A41F4" w14:textId="77777777" w:rsidR="00F354FA" w:rsidRDefault="00F354FA" w:rsidP="00F354FA"/>
    <w:p w14:paraId="3A035668" w14:textId="4C45CE7F" w:rsidR="00F354FA" w:rsidRDefault="00F354FA" w:rsidP="00F354FA">
      <w:r>
        <w:t xml:space="preserve">In addition to the cash of tariffs, there is a recent study that discusses the harmfulness of uncertainty per se. </w:t>
      </w:r>
      <w:r>
        <w:t>(</w:t>
      </w:r>
      <w:r>
        <w:t>Baker, Bloom, and Davis (2016)</w:t>
      </w:r>
      <w:r>
        <w:t>)</w:t>
      </w:r>
      <w:r>
        <w:t xml:space="preserve"> developed a method of measuring Economic Policy Uncertainty (EPU) based on the news content, tax policy adjustments, and forecasting experts. Their result was that, during times of uncertainty, investment and hiring declines as companies adopt a wait-and-see strategy in a spike of uncertainty.  </w:t>
      </w:r>
      <w:r>
        <w:t>(</w:t>
      </w:r>
      <w:r>
        <w:t>Handley and Limao (2017)</w:t>
      </w:r>
      <w:r>
        <w:t>)</w:t>
      </w:r>
      <w:r>
        <w:t xml:space="preserve"> used this in the context of trade and examined the WTO </w:t>
      </w:r>
      <w:r>
        <w:lastRenderedPageBreak/>
        <w:t>membership of China. They demonstrated that the impact of reducing trade policy uncertainty created the export boom in China. However, once the U.S. returned to TPU, such gains pay off backwards. According to Caldara et al. (2020), average increase in geopolitical exposure reduces investment around the globe by an average of 1.5</w:t>
      </w:r>
      <w:r>
        <w:t>%</w:t>
      </w:r>
      <w:r>
        <w:t xml:space="preserve">  </w:t>
      </w:r>
    </w:p>
    <w:p w14:paraId="0DE02847" w14:textId="30A73978" w:rsidR="00F354FA" w:rsidRDefault="00F354FA" w:rsidP="00F354FA">
      <w:r>
        <w:t xml:space="preserve">In the case of this project, this </w:t>
      </w:r>
      <w:proofErr w:type="spellStart"/>
      <w:r>
        <w:t>re</w:t>
      </w:r>
      <w:r w:rsidR="004B4252">
        <w:t>e</w:t>
      </w:r>
      <w:r>
        <w:t>search</w:t>
      </w:r>
      <w:proofErr w:type="spellEnd"/>
      <w:r>
        <w:t xml:space="preserve"> literature supports the concept of the Triple Risk that we apply. According to it, a threat of a tariff (such as “Trump Alleged” variable) is a dynamic economic element capable of causing a lack of stability on the economic front even prior to its execution. TPU is applied in the project with identification of those countries that have significant trade deficits as high-uncertainty zones because political discourse can be used to signal potential economic trouble.</w:t>
      </w:r>
    </w:p>
    <w:p w14:paraId="5062145C" w14:textId="77777777" w:rsidR="00F354FA" w:rsidRDefault="00F354FA" w:rsidP="00F354FA"/>
    <w:p w14:paraId="58D7F64C" w14:textId="77777777" w:rsidR="0083318D" w:rsidRDefault="0083318D" w:rsidP="00DA7701">
      <w:pPr>
        <w:pStyle w:val="Heading2"/>
      </w:pPr>
      <w:bookmarkStart w:id="12" w:name="_Toc217012447"/>
      <w:r w:rsidRPr="005657A8">
        <w:t>2.3 Supply Chain Resilience in an uncertain World.</w:t>
      </w:r>
      <w:bookmarkEnd w:id="12"/>
      <w:r w:rsidRPr="005657A8">
        <w:t xml:space="preserve">  </w:t>
      </w:r>
    </w:p>
    <w:p w14:paraId="17D60099" w14:textId="77777777" w:rsidR="005657A8" w:rsidRDefault="005657A8" w:rsidP="0083318D">
      <w:pPr>
        <w:rPr>
          <w:sz w:val="36"/>
          <w:szCs w:val="36"/>
        </w:rPr>
      </w:pPr>
    </w:p>
    <w:p w14:paraId="7905EA6D" w14:textId="77777777" w:rsidR="005657A8" w:rsidRPr="005657A8" w:rsidRDefault="005657A8" w:rsidP="0083318D">
      <w:pPr>
        <w:rPr>
          <w:sz w:val="36"/>
          <w:szCs w:val="36"/>
        </w:rPr>
      </w:pPr>
    </w:p>
    <w:p w14:paraId="7010A7A9" w14:textId="77777777" w:rsidR="0083318D" w:rsidRPr="005657A8" w:rsidRDefault="0083318D" w:rsidP="00DA7701">
      <w:pPr>
        <w:pStyle w:val="Heading3"/>
      </w:pPr>
      <w:bookmarkStart w:id="13" w:name="_Toc217012448"/>
      <w:r w:rsidRPr="005657A8">
        <w:t>2.3.1 The shift of the concepts of Just-in-time to Just-in-Case.</w:t>
      </w:r>
      <w:bookmarkEnd w:id="13"/>
    </w:p>
    <w:p w14:paraId="49FCE75E" w14:textId="77777777" w:rsidR="0083318D" w:rsidRDefault="0083318D" w:rsidP="0083318D"/>
    <w:p w14:paraId="0644ED6C" w14:textId="77777777" w:rsidR="0083318D" w:rsidRDefault="0083318D" w:rsidP="0083318D">
      <w:r>
        <w:t xml:space="preserve">Since times immemorial, companies everywhere in the world operated by the principle of the just-in-time since it is all about saving money and being quick. </w:t>
      </w:r>
      <w:proofErr w:type="spellStart"/>
      <w:r>
        <w:t>Gereffi</w:t>
      </w:r>
      <w:proofErr w:type="spellEnd"/>
      <w:r>
        <w:t xml:space="preserve"> (2020) addresses this phase of hyper-globalization, according to which firms primarily located plants in East Asia and China </w:t>
      </w:r>
      <w:proofErr w:type="gramStart"/>
      <w:r>
        <w:t>in particular only</w:t>
      </w:r>
      <w:proofErr w:type="gramEnd"/>
      <w:r>
        <w:t xml:space="preserve"> because it was cheaper. The JIT model had maintained low stocks and had it on an extremely fast movement, but it was only effective when the world was peaceful and politics were not too volatile.</w:t>
      </w:r>
    </w:p>
    <w:p w14:paraId="1D550DC5" w14:textId="77777777" w:rsidR="0083318D" w:rsidRDefault="0083318D" w:rsidP="0083318D"/>
    <w:p w14:paraId="62FE079F" w14:textId="24C3AEE4" w:rsidR="0083318D" w:rsidRDefault="0083318D" w:rsidP="0083318D">
      <w:r>
        <w:t xml:space="preserve">Then there </w:t>
      </w:r>
      <w:proofErr w:type="gramStart"/>
      <w:r>
        <w:t>was</w:t>
      </w:r>
      <w:proofErr w:type="gramEnd"/>
      <w:r>
        <w:t xml:space="preserve"> the trade war and COVID -19, and the entire system demonstrated how vulnerable that arrangement was. </w:t>
      </w:r>
      <w:r>
        <w:t>(</w:t>
      </w:r>
      <w:r>
        <w:t>Wichmann et al. (2020</w:t>
      </w:r>
      <w:proofErr w:type="gramStart"/>
      <w:r>
        <w:t>)</w:t>
      </w:r>
      <w:r>
        <w:t xml:space="preserve">) </w:t>
      </w:r>
      <w:r>
        <w:t xml:space="preserve"> believe</w:t>
      </w:r>
      <w:proofErr w:type="gramEnd"/>
      <w:r>
        <w:t xml:space="preserve"> that it is high time to change to the culture of just-in-case. This entails such actions as having suppliers still in other countries </w:t>
      </w:r>
      <w:proofErr w:type="gramStart"/>
      <w:r>
        <w:t>( multi</w:t>
      </w:r>
      <w:proofErr w:type="gramEnd"/>
      <w:r>
        <w:t xml:space="preserve"> </w:t>
      </w:r>
      <w:proofErr w:type="gramStart"/>
      <w:r>
        <w:t>sourcing )</w:t>
      </w:r>
      <w:proofErr w:type="gramEnd"/>
      <w:r>
        <w:t xml:space="preserve"> and locating factories less distant to locations where the thing is </w:t>
      </w:r>
      <w:proofErr w:type="gramStart"/>
      <w:r>
        <w:t>actually purchased</w:t>
      </w:r>
      <w:proofErr w:type="gramEnd"/>
      <w:r>
        <w:t xml:space="preserve"> </w:t>
      </w:r>
      <w:proofErr w:type="gramStart"/>
      <w:r>
        <w:t>( nearing</w:t>
      </w:r>
      <w:proofErr w:type="gramEnd"/>
      <w:r>
        <w:t xml:space="preserve"> </w:t>
      </w:r>
      <w:proofErr w:type="gramStart"/>
      <w:r>
        <w:t>sourcing )</w:t>
      </w:r>
      <w:proofErr w:type="gramEnd"/>
      <w:r>
        <w:t xml:space="preserve">. over 70 percent of CEOs are currently considering a China Plus One </w:t>
      </w:r>
      <w:proofErr w:type="gramStart"/>
      <w:r>
        <w:t>strategy</w:t>
      </w:r>
      <w:r w:rsidR="00043F33">
        <w:t xml:space="preserve"> </w:t>
      </w:r>
      <w:r>
        <w:t xml:space="preserve"> remaining</w:t>
      </w:r>
      <w:proofErr w:type="gramEnd"/>
      <w:r>
        <w:t xml:space="preserve"> in China but also taking individuals in Vietnam, India, or Mexico or any other place to diversify the risk.</w:t>
      </w:r>
      <w:r w:rsidR="00043F33">
        <w:t xml:space="preserve"> </w:t>
      </w:r>
      <w:r w:rsidR="00043F33">
        <w:t>(Deloitte, 2024)</w:t>
      </w:r>
    </w:p>
    <w:p w14:paraId="46773C6C" w14:textId="77777777" w:rsidR="0083318D" w:rsidRDefault="0083318D" w:rsidP="0083318D"/>
    <w:p w14:paraId="6755D705" w14:textId="77777777" w:rsidR="0083318D" w:rsidRPr="005657A8" w:rsidRDefault="0083318D" w:rsidP="00DA7701">
      <w:pPr>
        <w:pStyle w:val="Heading3"/>
      </w:pPr>
      <w:bookmarkStart w:id="14" w:name="_Toc217012449"/>
      <w:r w:rsidRPr="005657A8">
        <w:lastRenderedPageBreak/>
        <w:t xml:space="preserve">2.3.2 The Diversification </w:t>
      </w:r>
      <w:proofErr w:type="spellStart"/>
      <w:r w:rsidRPr="005657A8">
        <w:t>Complicateness</w:t>
      </w:r>
      <w:proofErr w:type="spellEnd"/>
      <w:r w:rsidRPr="005657A8">
        <w:t>.</w:t>
      </w:r>
      <w:bookmarkEnd w:id="14"/>
    </w:p>
    <w:p w14:paraId="6326C836" w14:textId="77777777" w:rsidR="0083318D" w:rsidRDefault="0083318D" w:rsidP="0083318D"/>
    <w:p w14:paraId="61DBA0F3" w14:textId="649E2C7D" w:rsidR="0083318D" w:rsidRDefault="0083318D" w:rsidP="0083318D">
      <w:r>
        <w:t xml:space="preserve">However, nothing is so simple as spreading out. It is possible that the whole chain will go out of control, as </w:t>
      </w:r>
      <w:r>
        <w:t>(</w:t>
      </w:r>
      <w:r>
        <w:t>Ivanov (2020)</w:t>
      </w:r>
      <w:r w:rsidR="004B4252">
        <w:t>)</w:t>
      </w:r>
      <w:r>
        <w:t xml:space="preserve"> cautions against the so-called ripple effect: when something breaks somewhere, the entire chain may break down. Relocating to Vietnam does not imply that you are safe even though Vietnam suffers the same tariffs since it is also trading with the US in large quantities.</w:t>
      </w:r>
    </w:p>
    <w:p w14:paraId="41BA623E" w14:textId="77777777" w:rsidR="0083318D" w:rsidRDefault="0083318D" w:rsidP="0083318D"/>
    <w:p w14:paraId="5C25CB35" w14:textId="0148FFE7" w:rsidR="00F354FA" w:rsidRDefault="0083318D" w:rsidP="0083318D">
      <w:r>
        <w:t xml:space="preserve">That demonstrates a massive issue in the planning of companies. They tend to </w:t>
      </w:r>
      <w:proofErr w:type="spellStart"/>
      <w:r>
        <w:t>chose</w:t>
      </w:r>
      <w:proofErr w:type="spellEnd"/>
      <w:r>
        <w:t xml:space="preserve"> new suppliers due to their cheapness today and currently (such as low wages in Vietnam) without considering the next political developments. It is not a lot of tools that can be used to quantify how the safe country will transform in case the US changes the policy. The simulator that </w:t>
      </w:r>
      <w:r w:rsidR="00384A9F">
        <w:t xml:space="preserve">I </w:t>
      </w:r>
      <w:r>
        <w:t>created, the What-If simulator, aids in that by indicating how sensitive each of the possible partners might be, i.e. the so-called "Plus one partners potentials within this showcase.</w:t>
      </w:r>
    </w:p>
    <w:p w14:paraId="4B97C2CA" w14:textId="77777777" w:rsidR="0083318D" w:rsidRDefault="0083318D" w:rsidP="0083318D"/>
    <w:p w14:paraId="02E8EF50" w14:textId="77777777" w:rsidR="0083318D" w:rsidRDefault="0083318D" w:rsidP="0083318D"/>
    <w:p w14:paraId="262F846D" w14:textId="77777777" w:rsidR="0083318D" w:rsidRDefault="0083318D" w:rsidP="00DA7701">
      <w:pPr>
        <w:pStyle w:val="Heading2"/>
      </w:pPr>
      <w:bookmarkStart w:id="15" w:name="_Toc217012450"/>
      <w:r w:rsidRPr="005657A8">
        <w:t>2.4 Machine learning in Macroeconomic Forecasting</w:t>
      </w:r>
      <w:bookmarkEnd w:id="15"/>
    </w:p>
    <w:p w14:paraId="450C90EE" w14:textId="77777777" w:rsidR="005657A8" w:rsidRDefault="005657A8" w:rsidP="0083318D">
      <w:pPr>
        <w:rPr>
          <w:sz w:val="44"/>
          <w:szCs w:val="44"/>
        </w:rPr>
      </w:pPr>
    </w:p>
    <w:p w14:paraId="1F407FD5" w14:textId="77777777" w:rsidR="005657A8" w:rsidRPr="005657A8" w:rsidRDefault="005657A8" w:rsidP="0083318D">
      <w:pPr>
        <w:rPr>
          <w:sz w:val="36"/>
          <w:szCs w:val="36"/>
        </w:rPr>
      </w:pPr>
    </w:p>
    <w:p w14:paraId="07F7FDE7" w14:textId="77777777" w:rsidR="0083318D" w:rsidRPr="005657A8" w:rsidRDefault="0083318D" w:rsidP="00DA7701">
      <w:pPr>
        <w:pStyle w:val="Heading3"/>
      </w:pPr>
      <w:bookmarkStart w:id="16" w:name="_Toc217012451"/>
      <w:r w:rsidRPr="005657A8">
        <w:t>2.4.1 The Limits of the Linearity of Econometrics</w:t>
      </w:r>
      <w:bookmarkEnd w:id="16"/>
    </w:p>
    <w:p w14:paraId="4FD43227" w14:textId="77777777" w:rsidR="0083318D" w:rsidRDefault="0083318D" w:rsidP="0083318D"/>
    <w:p w14:paraId="1A94D497" w14:textId="43E94CED" w:rsidR="0083318D" w:rsidRDefault="0083318D" w:rsidP="0083318D">
      <w:r>
        <w:t xml:space="preserve">Traditionally, economic forecasting has been a </w:t>
      </w:r>
      <w:r w:rsidR="004B4252">
        <w:t>linear</w:t>
      </w:r>
      <w:r>
        <w:t xml:space="preserve"> variety of econometrics playthings, the likes of ARIMA (=</w:t>
      </w:r>
      <w:proofErr w:type="spellStart"/>
      <w:r>
        <w:t>AutoRegressive</w:t>
      </w:r>
      <w:proofErr w:type="spellEnd"/>
      <w:r>
        <w:t xml:space="preserve"> Integrated Moving Average) and Vector Autoregression (=VAR). As pointed out by Box and Jenkins (1970), these models rely on the stationarity assumption, that is, these stats of the time series (mean, variance) do not change over time. They're very good about extending clean and steady trends. But the trade policy scene in 2025 is anything other than steady, with structural breaks - the jumping of a tariff from 0 per cent to 25 per cent overnight, for instance. </w:t>
      </w:r>
      <w:proofErr w:type="spellStart"/>
      <w:r>
        <w:t>Makridakis</w:t>
      </w:r>
      <w:proofErr w:type="spellEnd"/>
      <w:r>
        <w:t xml:space="preserve"> et al. (2018) say that while statistical models rock for levelheaded states, usually miss the punch of complex, </w:t>
      </w:r>
      <w:r>
        <w:lastRenderedPageBreak/>
        <w:t>exogenous shocks. A linear model, trained in a decade of smooth trade data will likely "smooth out" a tariff spike and grossly underestimate its havoc potential.</w:t>
      </w:r>
    </w:p>
    <w:p w14:paraId="5AAC7733" w14:textId="77777777" w:rsidR="0083318D" w:rsidRDefault="0083318D" w:rsidP="0083318D"/>
    <w:p w14:paraId="2565D145" w14:textId="77777777" w:rsidR="0083318D" w:rsidRPr="005657A8" w:rsidRDefault="0083318D" w:rsidP="00DA7701">
      <w:pPr>
        <w:pStyle w:val="Heading3"/>
      </w:pPr>
      <w:bookmarkStart w:id="17" w:name="_Toc217012452"/>
      <w:r w:rsidRPr="005657A8">
        <w:t xml:space="preserve">2.4.2 Superiority of </w:t>
      </w:r>
      <w:proofErr w:type="gramStart"/>
      <w:r w:rsidRPr="005657A8">
        <w:t>Non Linear</w:t>
      </w:r>
      <w:proofErr w:type="gramEnd"/>
      <w:r w:rsidRPr="005657A8">
        <w:t xml:space="preserve"> Machine Learning</w:t>
      </w:r>
      <w:bookmarkEnd w:id="17"/>
    </w:p>
    <w:p w14:paraId="4E1A1391" w14:textId="77777777" w:rsidR="0083318D" w:rsidRDefault="0083318D" w:rsidP="0083318D"/>
    <w:p w14:paraId="311CC4F6" w14:textId="1D144D98" w:rsidR="0083318D" w:rsidRDefault="0083318D" w:rsidP="0083318D">
      <w:r>
        <w:t xml:space="preserve">Mullainathan and Spiess (2017) call for the integration of Machine Learning (ML) into economics by making a real divide between causal inference (the bread-and-butter of traditional econometrics) and prediction (ML's sweet spot). They advocate how when you're trying to predict some form of </w:t>
      </w:r>
      <w:proofErr w:type="spellStart"/>
      <w:r>
        <w:t>outc</w:t>
      </w:r>
      <w:r w:rsidR="004B4252">
        <w:t>o</w:t>
      </w:r>
      <w:r>
        <w:t>ome</w:t>
      </w:r>
      <w:proofErr w:type="spellEnd"/>
      <w:r>
        <w:t xml:space="preserve"> (Y) from a messy collection of inputs (X) often ML algorithms beat OLS regression in giving dialed up out of sample accuracy.</w:t>
      </w:r>
      <w:r>
        <w:t xml:space="preserve"> (</w:t>
      </w:r>
      <w:r>
        <w:t>Varian (2014)</w:t>
      </w:r>
      <w:r>
        <w:t>)</w:t>
      </w:r>
      <w:r>
        <w:t xml:space="preserve"> specifically </w:t>
      </w:r>
      <w:proofErr w:type="spellStart"/>
      <w:r w:rsidR="004B4252">
        <w:t>sa</w:t>
      </w:r>
      <w:r>
        <w:t>heds</w:t>
      </w:r>
      <w:proofErr w:type="spellEnd"/>
      <w:r>
        <w:t xml:space="preserve"> light into Decision Trees and Random Forests for this use case. Unlike the linear version of regression which assumes a linear relationship between the variables, decision trees have the capability of capturing non-linear relationships and interactions. For example, a Random Forest may learn from the data that only when the tariff rate goes past the 15 percent mark the trade deficit hits the GDP, below which there is no impact, but above it is flipped </w:t>
      </w:r>
      <w:proofErr w:type="gramStart"/>
      <w:r>
        <w:t>to</w:t>
      </w:r>
      <w:proofErr w:type="gramEnd"/>
      <w:r>
        <w:t xml:space="preserve"> negatively significant. This "threshold behavior" is a core part of political risk but is very difficult to nail down with standard regression </w:t>
      </w:r>
      <w:proofErr w:type="gramStart"/>
      <w:r>
        <w:t>equations.</w:t>
      </w:r>
      <w:r>
        <w:t>(</w:t>
      </w:r>
      <w:proofErr w:type="gramEnd"/>
      <w:r>
        <w:t>Chakraborty and Joseph (2017)</w:t>
      </w:r>
      <w:r>
        <w:t>)</w:t>
      </w:r>
      <w:r>
        <w:t xml:space="preserve"> at the Bank of England demonstrated this in practice using Random Forests to regress UK inflation more accurately than those models used in normal times by the bank. Their </w:t>
      </w:r>
      <w:proofErr w:type="spellStart"/>
      <w:r w:rsidR="004B4252">
        <w:t>w</w:t>
      </w:r>
      <w:r>
        <w:t>work</w:t>
      </w:r>
      <w:proofErr w:type="spellEnd"/>
      <w:r>
        <w:t xml:space="preserve"> provides good academic support to the methodology that </w:t>
      </w:r>
      <w:proofErr w:type="spellStart"/>
      <w:r w:rsidR="00384A9F">
        <w:t>im</w:t>
      </w:r>
      <w:proofErr w:type="spellEnd"/>
      <w:r>
        <w:t xml:space="preserve"> picking for this project.</w:t>
      </w:r>
    </w:p>
    <w:p w14:paraId="6ECA1FFB" w14:textId="77777777" w:rsidR="00964B52" w:rsidRDefault="00964B52" w:rsidP="0083318D"/>
    <w:p w14:paraId="34381756" w14:textId="77777777" w:rsidR="00964B52" w:rsidRPr="005657A8" w:rsidRDefault="00964B52" w:rsidP="00DA7701">
      <w:pPr>
        <w:pStyle w:val="Heading2"/>
      </w:pPr>
      <w:bookmarkStart w:id="18" w:name="_Toc217012453"/>
      <w:r w:rsidRPr="005657A8">
        <w:t>2.5 The Research Gap</w:t>
      </w:r>
      <w:bookmarkEnd w:id="18"/>
      <w:r w:rsidRPr="005657A8">
        <w:t xml:space="preserve">  </w:t>
      </w:r>
    </w:p>
    <w:p w14:paraId="66E4093E" w14:textId="36BB5381" w:rsidR="00964B52" w:rsidRDefault="00964B52" w:rsidP="00964B52">
      <w:r>
        <w:t xml:space="preserve">After reading </w:t>
      </w:r>
      <w:proofErr w:type="spellStart"/>
      <w:r>
        <w:t>the</w:t>
      </w:r>
      <w:r w:rsidR="004B4252">
        <w:t>l</w:t>
      </w:r>
      <w:r>
        <w:t>iterature</w:t>
      </w:r>
      <w:proofErr w:type="spellEnd"/>
      <w:r>
        <w:t xml:space="preserve">, I see there is a distinct gap between theory and what takes place in practice:  </w:t>
      </w:r>
    </w:p>
    <w:p w14:paraId="554388E8" w14:textId="4B7F3EEC" w:rsidR="00964B52" w:rsidRDefault="00964B52" w:rsidP="00964B52">
      <w:r>
        <w:t xml:space="preserve"> 1. The "Descriptive" Trap: Supply chain studies continue to emphasize the need to be capable of resilience (Gereffi, 2020), but the dashboards that managers use are focused primarily on </w:t>
      </w:r>
      <w:proofErr w:type="spellStart"/>
      <w:r>
        <w:t>lookingbackwards</w:t>
      </w:r>
      <w:proofErr w:type="spellEnd"/>
      <w:r>
        <w:t xml:space="preserve">.  </w:t>
      </w:r>
    </w:p>
    <w:p w14:paraId="1AE81003" w14:textId="6B9DD360" w:rsidR="00964B52" w:rsidRDefault="00964B52" w:rsidP="00964B52">
      <w:r>
        <w:t xml:space="preserve"> 2. The "Academic" Barrier Econometric research does provide good trade war analysis (Amiti et al., 2019), but such analysis models are for many business users a black box and do not provide the </w:t>
      </w:r>
      <w:proofErr w:type="spellStart"/>
      <w:r>
        <w:t>nuancesrequired</w:t>
      </w:r>
      <w:proofErr w:type="spellEnd"/>
      <w:r>
        <w:t xml:space="preserve"> for country specifics of sourcing decisions.  </w:t>
      </w:r>
    </w:p>
    <w:p w14:paraId="53BB13DD" w14:textId="77777777" w:rsidR="00964B52" w:rsidRDefault="00964B52" w:rsidP="00964B52">
      <w:r>
        <w:lastRenderedPageBreak/>
        <w:t xml:space="preserve"> 3. The "Linear" Fallacy: Forecasting tools usually use linear extrapolations such as ARIMA, which omit the factors that non-linear actions from modern risks of trade policy (Varian, 2014).  </w:t>
      </w:r>
    </w:p>
    <w:p w14:paraId="4AF5D7C8" w14:textId="77777777" w:rsidR="00964B52" w:rsidRDefault="00964B52" w:rsidP="00964B52"/>
    <w:p w14:paraId="5463ECF8" w14:textId="20C2FC71" w:rsidR="00964B52" w:rsidRDefault="00964B52" w:rsidP="00964B52">
      <w:r>
        <w:t xml:space="preserve">There isn't a lot of ready to use Decision Support Systems providing the translation from the </w:t>
      </w:r>
      <w:proofErr w:type="spellStart"/>
      <w:r>
        <w:t>macro economic</w:t>
      </w:r>
      <w:proofErr w:type="spellEnd"/>
      <w:r>
        <w:t xml:space="preserve"> signals to </w:t>
      </w:r>
      <w:proofErr w:type="spellStart"/>
      <w:r>
        <w:t>supplychain</w:t>
      </w:r>
      <w:proofErr w:type="spellEnd"/>
      <w:r>
        <w:t xml:space="preserve"> intelligence. one project addresses that gap by following:  </w:t>
      </w:r>
    </w:p>
    <w:p w14:paraId="1886D3B7" w14:textId="735B4A8C" w:rsidR="00964B52" w:rsidRDefault="00964B52" w:rsidP="00964B52">
      <w:r>
        <w:t xml:space="preserve"> * The use of Random - Forest </w:t>
      </w:r>
      <w:proofErr w:type="spellStart"/>
      <w:r>
        <w:t>Regressionto</w:t>
      </w:r>
      <w:proofErr w:type="spellEnd"/>
      <w:r>
        <w:t xml:space="preserve"> capture the non - linear effect of tariffs (resolving the "Linear Fallacy").  </w:t>
      </w:r>
    </w:p>
    <w:p w14:paraId="0774E35C" w14:textId="77777777" w:rsidR="00964B52" w:rsidRDefault="00964B52" w:rsidP="00964B52">
      <w:r>
        <w:t xml:space="preserve"> * Incorporating a "Triple Risk" heuristic to operationalize Trade Policy Uncertainty (overcoming "Academic Barrier").  </w:t>
      </w:r>
    </w:p>
    <w:p w14:paraId="2A42E5AA" w14:textId="77777777" w:rsidR="00964B52" w:rsidRDefault="00964B52" w:rsidP="00964B52">
      <w:r>
        <w:t xml:space="preserve"> * Presenting the results through Interactive Dashboard (avoiding the "Descriptive Trap").  </w:t>
      </w:r>
    </w:p>
    <w:p w14:paraId="1B144509" w14:textId="77777777" w:rsidR="00964B52" w:rsidRDefault="00964B52" w:rsidP="00964B52"/>
    <w:p w14:paraId="34C80B37" w14:textId="77777777" w:rsidR="00964B52" w:rsidRDefault="00964B52" w:rsidP="00964B52"/>
    <w:p w14:paraId="68F0CDA6" w14:textId="77777777" w:rsidR="00964B52" w:rsidRDefault="00964B52" w:rsidP="00964B52"/>
    <w:p w14:paraId="34E8F4C8" w14:textId="77777777" w:rsidR="00964B52" w:rsidRDefault="00964B52" w:rsidP="00964B52"/>
    <w:p w14:paraId="089541BA" w14:textId="77777777" w:rsidR="001257D1" w:rsidRDefault="001257D1" w:rsidP="00964B52"/>
    <w:p w14:paraId="6B805164" w14:textId="77777777" w:rsidR="001257D1" w:rsidRDefault="001257D1" w:rsidP="00964B52"/>
    <w:p w14:paraId="2CFE66A4" w14:textId="77777777" w:rsidR="001257D1" w:rsidRDefault="001257D1" w:rsidP="00964B52"/>
    <w:p w14:paraId="4057DE70" w14:textId="77777777" w:rsidR="001257D1" w:rsidRDefault="001257D1" w:rsidP="00964B52"/>
    <w:p w14:paraId="606419C2" w14:textId="77777777" w:rsidR="001257D1" w:rsidRDefault="001257D1" w:rsidP="00964B52"/>
    <w:p w14:paraId="6F6DE654" w14:textId="77777777" w:rsidR="001257D1" w:rsidRDefault="001257D1" w:rsidP="00964B52"/>
    <w:p w14:paraId="754BEC94" w14:textId="77777777" w:rsidR="001257D1" w:rsidRDefault="001257D1" w:rsidP="00964B52"/>
    <w:p w14:paraId="65C82B92" w14:textId="77777777" w:rsidR="001257D1" w:rsidRDefault="001257D1" w:rsidP="00964B52"/>
    <w:p w14:paraId="6875BA32" w14:textId="77777777" w:rsidR="001257D1" w:rsidRDefault="001257D1" w:rsidP="00964B52"/>
    <w:p w14:paraId="307D7DC5" w14:textId="77777777" w:rsidR="001257D1" w:rsidRDefault="001257D1" w:rsidP="00964B52"/>
    <w:p w14:paraId="3E03941C" w14:textId="77777777" w:rsidR="001257D1" w:rsidRDefault="001257D1" w:rsidP="00964B52"/>
    <w:p w14:paraId="076A2205" w14:textId="77777777" w:rsidR="00964B52" w:rsidRDefault="00964B52" w:rsidP="00964B52"/>
    <w:p w14:paraId="1B5BEB4F" w14:textId="77777777" w:rsidR="001257D1" w:rsidRDefault="001257D1" w:rsidP="00964B52"/>
    <w:p w14:paraId="46ADE62E" w14:textId="2102C252" w:rsidR="001257D1" w:rsidRPr="00587B19" w:rsidRDefault="001257D1" w:rsidP="00587B19">
      <w:pPr>
        <w:jc w:val="center"/>
        <w:rPr>
          <w:rFonts w:ascii="Times New Roman" w:hAnsi="Times New Roman" w:cs="Times New Roman"/>
          <w:b/>
          <w:bCs/>
          <w:kern w:val="0"/>
          <w:sz w:val="80"/>
          <w:szCs w:val="80"/>
        </w:rPr>
      </w:pPr>
      <w:r w:rsidRPr="001257D1">
        <w:rPr>
          <w:rFonts w:ascii="Times New Roman" w:hAnsi="Times New Roman" w:cs="Times New Roman"/>
          <w:b/>
          <w:bCs/>
          <w:kern w:val="0"/>
          <w:sz w:val="80"/>
          <w:szCs w:val="80"/>
        </w:rPr>
        <w:t xml:space="preserve">Chapter </w:t>
      </w:r>
      <w:r>
        <w:rPr>
          <w:rFonts w:ascii="Times New Roman" w:hAnsi="Times New Roman" w:cs="Times New Roman"/>
          <w:b/>
          <w:bCs/>
          <w:kern w:val="0"/>
          <w:sz w:val="80"/>
          <w:szCs w:val="80"/>
        </w:rPr>
        <w:t>3</w:t>
      </w:r>
    </w:p>
    <w:p w14:paraId="79CC044B" w14:textId="22CDB0B4" w:rsidR="00964B52" w:rsidRPr="00587B19" w:rsidRDefault="00964B52" w:rsidP="00FB6E22">
      <w:pPr>
        <w:pStyle w:val="Heading1"/>
        <w:jc w:val="center"/>
        <w:rPr>
          <w:sz w:val="72"/>
          <w:szCs w:val="72"/>
        </w:rPr>
      </w:pPr>
      <w:bookmarkStart w:id="19" w:name="_Toc217012454"/>
      <w:r w:rsidRPr="00587B19">
        <w:rPr>
          <w:rFonts w:eastAsia="Times New Roman"/>
          <w:sz w:val="72"/>
          <w:szCs w:val="72"/>
        </w:rPr>
        <w:t>Methodology</w:t>
      </w:r>
      <w:bookmarkEnd w:id="19"/>
    </w:p>
    <w:p w14:paraId="3B84E770" w14:textId="77777777" w:rsidR="00964B52" w:rsidRDefault="00964B52" w:rsidP="00964B52"/>
    <w:p w14:paraId="0B122588" w14:textId="77777777" w:rsidR="00964B52" w:rsidRDefault="00964B52" w:rsidP="00964B52"/>
    <w:p w14:paraId="26FAEE3B" w14:textId="77777777" w:rsidR="00E1114B" w:rsidRDefault="00E1114B" w:rsidP="00E1114B">
      <w:r>
        <w:t xml:space="preserve">The Reflexive Practitioner Approach  </w:t>
      </w:r>
    </w:p>
    <w:p w14:paraId="039206FC" w14:textId="08AF70BD" w:rsidR="00E1114B" w:rsidRDefault="00E1114B" w:rsidP="00E1114B">
      <w:r>
        <w:t xml:space="preserve">This chapter describes the methodological framework </w:t>
      </w:r>
      <w:r w:rsidR="00384A9F">
        <w:t xml:space="preserve">I </w:t>
      </w:r>
      <w:r>
        <w:t xml:space="preserve">adopted </w:t>
      </w:r>
      <w:proofErr w:type="gramStart"/>
      <w:r>
        <w:t>in order to</w:t>
      </w:r>
      <w:proofErr w:type="gramEnd"/>
      <w:r>
        <w:t xml:space="preserve"> build up the "Global Sourcing Risk Analyzer." In accordance with an emphasis of the MIBDA program on the "Reflexive Practitioner," the research design isn't solely technical and scientific - it is </w:t>
      </w:r>
      <w:proofErr w:type="spellStart"/>
      <w:proofErr w:type="gramStart"/>
      <w:r>
        <w:t>a</w:t>
      </w:r>
      <w:proofErr w:type="spellEnd"/>
      <w:proofErr w:type="gramEnd"/>
      <w:r>
        <w:t xml:space="preserve"> intentional mixture of data scientific rigor and enterprise realness. </w:t>
      </w:r>
      <w:proofErr w:type="spellStart"/>
      <w:r w:rsidR="00384A9F">
        <w:t>i</w:t>
      </w:r>
      <w:proofErr w:type="spellEnd"/>
      <w:r w:rsidR="00384A9F">
        <w:t xml:space="preserve"> </w:t>
      </w:r>
      <w:r>
        <w:t xml:space="preserve">introduced the methodology to </w:t>
      </w:r>
      <w:proofErr w:type="spellStart"/>
      <w:r>
        <w:t>address</w:t>
      </w:r>
      <w:r w:rsidR="004B4252">
        <w:t>s</w:t>
      </w:r>
      <w:proofErr w:type="spellEnd"/>
      <w:r>
        <w:t xml:space="preserve"> the "Decision Gap" from </w:t>
      </w:r>
      <w:r w:rsidR="004F78BD">
        <w:t xml:space="preserve">Previous </w:t>
      </w:r>
      <w:proofErr w:type="spellStart"/>
      <w:r w:rsidR="001257D1">
        <w:t>previous</w:t>
      </w:r>
      <w:proofErr w:type="spellEnd"/>
      <w:r w:rsidR="001257D1">
        <w:t xml:space="preserve"> </w:t>
      </w:r>
      <w:proofErr w:type="gramStart"/>
      <w:r w:rsidR="001257D1">
        <w:t>chapter</w:t>
      </w:r>
      <w:r>
        <w:t xml:space="preserve">  by</w:t>
      </w:r>
      <w:proofErr w:type="gramEnd"/>
      <w:r>
        <w:t xml:space="preserve"> moving beyond linearity in forecasting and having a nonlinear model driven by machine learning which moves in a direction that can capture the messy dynamics of trade policy uncertainty.  </w:t>
      </w:r>
      <w:r w:rsidR="00043F33">
        <w:t>(Schön, 1983)</w:t>
      </w:r>
    </w:p>
    <w:p w14:paraId="142291D8" w14:textId="77777777" w:rsidR="00E1114B" w:rsidRDefault="00E1114B" w:rsidP="00E1114B"/>
    <w:p w14:paraId="0D41C9F6" w14:textId="77777777" w:rsidR="00E1114B" w:rsidRDefault="00E1114B" w:rsidP="00E1114B">
      <w:r>
        <w:t xml:space="preserve">The research is divided into a well-organized "Data Analytics Pipeline" which is divided into five distinct phases:  </w:t>
      </w:r>
    </w:p>
    <w:p w14:paraId="2FEDA894" w14:textId="20473C11" w:rsidR="00E1114B" w:rsidRDefault="00E1114B" w:rsidP="00E1114B">
      <w:r>
        <w:t>(1) Data Collection/Sourcing and Justification of Source/s</w:t>
      </w:r>
    </w:p>
    <w:p w14:paraId="4B68F0CF" w14:textId="11D19DE0" w:rsidR="00E1114B" w:rsidRDefault="00E1114B" w:rsidP="00E1114B">
      <w:r>
        <w:t>(2) Data Preprocessing and Cleaning</w:t>
      </w:r>
    </w:p>
    <w:p w14:paraId="13EB1423" w14:textId="7837377A" w:rsidR="00E1114B" w:rsidRDefault="00E1114B" w:rsidP="00E1114B">
      <w:r>
        <w:t>(3) Analytical Strategy &amp; Model Selection</w:t>
      </w:r>
    </w:p>
    <w:p w14:paraId="3C703B83" w14:textId="37D16208" w:rsidR="00E1114B" w:rsidRDefault="00E1114B" w:rsidP="00E1114B">
      <w:r>
        <w:t>(</w:t>
      </w:r>
      <w:proofErr w:type="gramStart"/>
      <w:r>
        <w:t>4)</w:t>
      </w:r>
      <w:r>
        <w:t>Validation</w:t>
      </w:r>
      <w:proofErr w:type="gramEnd"/>
      <w:r>
        <w:t xml:space="preserve"> and Sensitivity Analysis</w:t>
      </w:r>
    </w:p>
    <w:p w14:paraId="38A7DE4B" w14:textId="77777777" w:rsidR="00E1114B" w:rsidRDefault="00E1114B" w:rsidP="00E1114B">
      <w:r>
        <w:t>(5)</w:t>
      </w:r>
      <w:r>
        <w:rPr>
          <w:rFonts w:ascii="Arial" w:hAnsi="Arial" w:cs="Arial"/>
        </w:rPr>
        <w:t> </w:t>
      </w:r>
      <w:r>
        <w:t xml:space="preserve">The Business Logic Layer.  </w:t>
      </w:r>
    </w:p>
    <w:p w14:paraId="1B07A496" w14:textId="77777777" w:rsidR="00E1114B" w:rsidRDefault="00E1114B" w:rsidP="00E1114B"/>
    <w:p w14:paraId="3EEB2FB2" w14:textId="63900A03" w:rsidR="00E1114B" w:rsidRDefault="00E1114B" w:rsidP="00E1114B">
      <w:r>
        <w:t xml:space="preserve">Each phase is documented below describing the </w:t>
      </w:r>
      <w:proofErr w:type="gramStart"/>
      <w:r>
        <w:t>particular algorithms</w:t>
      </w:r>
      <w:proofErr w:type="gramEnd"/>
      <w:r>
        <w:t xml:space="preserve">, tools (Python, pandas, scikit-learn), and strategic decisions that </w:t>
      </w:r>
      <w:proofErr w:type="gramStart"/>
      <w:r w:rsidR="00384A9F">
        <w:t xml:space="preserve">I </w:t>
      </w:r>
      <w:r>
        <w:t xml:space="preserve"> have</w:t>
      </w:r>
      <w:proofErr w:type="gramEnd"/>
      <w:r>
        <w:t xml:space="preserve"> made to assure that both the "Double Hurdle" of academic quality and user relevance are met in the final output.</w:t>
      </w:r>
    </w:p>
    <w:p w14:paraId="32C598C9" w14:textId="77777777" w:rsidR="00E1114B" w:rsidRDefault="00E1114B" w:rsidP="00E1114B"/>
    <w:p w14:paraId="7FB44813" w14:textId="77777777" w:rsidR="00E1114B" w:rsidRDefault="00E1114B" w:rsidP="00E1114B"/>
    <w:p w14:paraId="5FD9F943" w14:textId="77777777" w:rsidR="00E1114B" w:rsidRDefault="00E1114B" w:rsidP="00E1114B"/>
    <w:p w14:paraId="65B0818F" w14:textId="77777777" w:rsidR="009430CF" w:rsidRPr="005657A8" w:rsidRDefault="009430CF" w:rsidP="00DA7701">
      <w:pPr>
        <w:pStyle w:val="Heading2"/>
      </w:pPr>
      <w:bookmarkStart w:id="20" w:name="_Toc217012455"/>
      <w:r w:rsidRPr="005657A8">
        <w:t>3.2 Data Collection and Sources Justification</w:t>
      </w:r>
      <w:bookmarkEnd w:id="20"/>
    </w:p>
    <w:p w14:paraId="3F67283C" w14:textId="77777777" w:rsidR="009430CF" w:rsidRDefault="009430CF" w:rsidP="009430CF"/>
    <w:p w14:paraId="737F651A" w14:textId="68D83FEA" w:rsidR="009430CF" w:rsidRDefault="009430CF" w:rsidP="009430CF">
      <w:r>
        <w:t xml:space="preserve">The project makes </w:t>
      </w:r>
      <w:proofErr w:type="spellStart"/>
      <w:r>
        <w:t>useof</w:t>
      </w:r>
      <w:proofErr w:type="spellEnd"/>
      <w:r>
        <w:t xml:space="preserve"> a mixed dataset from the "Trump Tariff Data" repo, which draws 2025 economic forecast and trade policy scenarios from a bunch of legit sources. To develop a reasonable </w:t>
      </w:r>
      <w:proofErr w:type="spellStart"/>
      <w:r>
        <w:t>predictivemodel</w:t>
      </w:r>
      <w:r w:rsidR="004B4252">
        <w:t>l</w:t>
      </w:r>
      <w:proofErr w:type="spellEnd"/>
      <w:r>
        <w:t>, I divided the data into two main parts:</w:t>
      </w:r>
    </w:p>
    <w:p w14:paraId="79569871" w14:textId="77777777" w:rsidR="009430CF" w:rsidRDefault="009430CF" w:rsidP="009430CF"/>
    <w:p w14:paraId="0A232CF4" w14:textId="77777777" w:rsidR="009430CF" w:rsidRPr="005657A8" w:rsidRDefault="009430CF" w:rsidP="00DA7701">
      <w:pPr>
        <w:pStyle w:val="Heading3"/>
      </w:pPr>
      <w:bookmarkStart w:id="21" w:name="_Toc217012456"/>
      <w:r w:rsidRPr="005657A8">
        <w:t>3.2.1 Scenario data (Time- series component)</w:t>
      </w:r>
      <w:bookmarkEnd w:id="21"/>
    </w:p>
    <w:p w14:paraId="02803089" w14:textId="77777777" w:rsidR="009430CF" w:rsidRDefault="009430CF" w:rsidP="009430CF"/>
    <w:p w14:paraId="0AD2AB79" w14:textId="77777777" w:rsidR="009430CF" w:rsidRDefault="009430CF" w:rsidP="009430CF">
      <w:r>
        <w:t xml:space="preserve">This part monitors the dynamic side of trade policy - </w:t>
      </w:r>
      <w:proofErr w:type="gramStart"/>
      <w:r>
        <w:t>similar to</w:t>
      </w:r>
      <w:proofErr w:type="gramEnd"/>
      <w:r>
        <w:t xml:space="preserve"> the 'shocks' which occur. It includes a list of specific tariff events, when they will be implemented, and some first look impact analyses.</w:t>
      </w:r>
    </w:p>
    <w:p w14:paraId="4F09012C" w14:textId="77777777" w:rsidR="009430CF" w:rsidRDefault="009430CF" w:rsidP="009430CF">
      <w:r>
        <w:t xml:space="preserve"> *</w:t>
      </w:r>
      <w:r>
        <w:tab/>
        <w:t>Key Variables:</w:t>
      </w:r>
    </w:p>
    <w:p w14:paraId="277ED902" w14:textId="77777777" w:rsidR="009430CF" w:rsidRDefault="009430CF" w:rsidP="009430CF">
      <w:r>
        <w:t xml:space="preserve"> 1. date: predicted date, a tariff will go into effect.</w:t>
      </w:r>
    </w:p>
    <w:p w14:paraId="4857D8B9" w14:textId="77777777" w:rsidR="009430CF" w:rsidRDefault="009430CF" w:rsidP="009430CF">
      <w:r>
        <w:t xml:space="preserve"> 2. </w:t>
      </w:r>
      <w:proofErr w:type="spellStart"/>
      <w:r>
        <w:t>TarrifImpose</w:t>
      </w:r>
      <w:proofErr w:type="spellEnd"/>
      <w:r>
        <w:t xml:space="preserve"> the announced or threatened rate (e.g. "10%", "25%</w:t>
      </w:r>
    </w:p>
    <w:p w14:paraId="6D22177B" w14:textId="77777777" w:rsidR="009430CF" w:rsidRDefault="009430CF" w:rsidP="009430CF">
      <w:r>
        <w:t xml:space="preserve"> 3. Countries: the target country or culture (i.e. "China", "Canada, Mexico".</w:t>
      </w:r>
    </w:p>
    <w:p w14:paraId="4FEBC790" w14:textId="77777777" w:rsidR="009430CF" w:rsidRDefault="009430CF" w:rsidP="009430CF">
      <w:r>
        <w:t xml:space="preserve"> 4. </w:t>
      </w:r>
      <w:proofErr w:type="spellStart"/>
      <w:r>
        <w:t>goodsTargeted</w:t>
      </w:r>
      <w:proofErr w:type="spellEnd"/>
      <w:r>
        <w:t>: the sector which is being hit in a tariff (e.g. "Steel, Aluminum", "All Goods").</w:t>
      </w:r>
    </w:p>
    <w:p w14:paraId="2353BF26" w14:textId="77777777" w:rsidR="009430CF" w:rsidRDefault="009430CF" w:rsidP="009430CF"/>
    <w:p w14:paraId="5ED8D47E" w14:textId="77777777" w:rsidR="009430CF" w:rsidRPr="005657A8" w:rsidRDefault="009430CF" w:rsidP="00DA7701">
      <w:pPr>
        <w:pStyle w:val="Heading3"/>
      </w:pPr>
      <w:bookmarkStart w:id="22" w:name="_Toc217012457"/>
      <w:r w:rsidRPr="005657A8">
        <w:t>3.2.2 Country Profile Statistics (Cross Sectional Component)</w:t>
      </w:r>
      <w:bookmarkEnd w:id="22"/>
    </w:p>
    <w:p w14:paraId="3F5CCEC0" w14:textId="77777777" w:rsidR="009430CF" w:rsidRDefault="009430CF" w:rsidP="009430CF"/>
    <w:p w14:paraId="66746195" w14:textId="4B18EAFE" w:rsidR="009430CF" w:rsidRDefault="009430CF" w:rsidP="009430CF">
      <w:r>
        <w:t xml:space="preserve">This piece provides the background for the macro that is a macro between trading partners, they show </w:t>
      </w:r>
      <w:proofErr w:type="spellStart"/>
      <w:r>
        <w:t>howvulnerable</w:t>
      </w:r>
      <w:proofErr w:type="spellEnd"/>
      <w:r>
        <w:t xml:space="preserve"> a country might be to outside shocks.</w:t>
      </w:r>
    </w:p>
    <w:p w14:paraId="19D0760F" w14:textId="77777777" w:rsidR="009430CF" w:rsidRDefault="009430CF" w:rsidP="009430CF">
      <w:r>
        <w:t xml:space="preserve"> *</w:t>
      </w:r>
      <w:r>
        <w:tab/>
        <w:t>Key Variables:</w:t>
      </w:r>
    </w:p>
    <w:p w14:paraId="6D4DEA9F" w14:textId="77777777" w:rsidR="009430CF" w:rsidRDefault="009430CF" w:rsidP="009430CF">
      <w:r>
        <w:t xml:space="preserve"> 1. US 2024 Deficit The trade balance with the U.S. Big clue because theory says countries with big surpluses get more protectionist pressure.</w:t>
      </w:r>
    </w:p>
    <w:p w14:paraId="612ED969" w14:textId="77777777" w:rsidR="009430CF" w:rsidRDefault="009430CF" w:rsidP="009430CF">
      <w:r>
        <w:lastRenderedPageBreak/>
        <w:t xml:space="preserve"> 2. US 2024 Exports / Imports: total of the trade and it shows how deep are the ties of commerce.</w:t>
      </w:r>
    </w:p>
    <w:p w14:paraId="5D577087" w14:textId="15FBFD33" w:rsidR="009430CF" w:rsidRDefault="009430CF" w:rsidP="009430CF">
      <w:r>
        <w:t xml:space="preserve"> 3. Population and GDP </w:t>
      </w:r>
      <w:proofErr w:type="spellStart"/>
      <w:r>
        <w:t>Basicsize</w:t>
      </w:r>
      <w:proofErr w:type="spellEnd"/>
      <w:r>
        <w:t xml:space="preserve"> stats to </w:t>
      </w:r>
      <w:proofErr w:type="spellStart"/>
      <w:r>
        <w:t>normalise</w:t>
      </w:r>
      <w:proofErr w:type="spellEnd"/>
      <w:r>
        <w:t xml:space="preserve"> predictions.</w:t>
      </w:r>
    </w:p>
    <w:p w14:paraId="7E84CDA5" w14:textId="77777777" w:rsidR="009430CF" w:rsidRDefault="009430CF" w:rsidP="009430CF"/>
    <w:p w14:paraId="4CFEE05B" w14:textId="6A1D1A7F" w:rsidR="009430CF" w:rsidRDefault="009430CF" w:rsidP="009430CF">
      <w:r>
        <w:t xml:space="preserve">Justification: This is the dataset that </w:t>
      </w:r>
      <w:proofErr w:type="gramStart"/>
      <w:r>
        <w:t>I</w:t>
      </w:r>
      <w:r w:rsidR="004B4252">
        <w:t xml:space="preserve"> </w:t>
      </w:r>
      <w:r>
        <w:t xml:space="preserve"> have</w:t>
      </w:r>
      <w:proofErr w:type="gramEnd"/>
      <w:r>
        <w:t xml:space="preserve"> chosen for my research as I wanted to focus on what the risk might be for the future rather than the past. Old datasets (e.g., World Bank 2010 - 20220) are not missing </w:t>
      </w:r>
      <w:proofErr w:type="gramStart"/>
      <w:r>
        <w:t>this particular structural breaks of 2025</w:t>
      </w:r>
      <w:proofErr w:type="gramEnd"/>
      <w:r>
        <w:t xml:space="preserve"> "universal baseline tariff" plans. By using scenario-based forecast data, the model becomes able to learn under the model exact conditions of the new trade regime.</w:t>
      </w:r>
    </w:p>
    <w:p w14:paraId="0D89DA26" w14:textId="77777777" w:rsidR="005605BD" w:rsidRDefault="005605BD" w:rsidP="009430CF"/>
    <w:p w14:paraId="3B8D58D3" w14:textId="77777777" w:rsidR="005605BD" w:rsidRDefault="005605BD" w:rsidP="009430CF"/>
    <w:p w14:paraId="61844996" w14:textId="77777777" w:rsidR="005605BD" w:rsidRPr="00DA7701" w:rsidRDefault="005605BD" w:rsidP="00DA7701">
      <w:pPr>
        <w:pStyle w:val="Heading2"/>
      </w:pPr>
      <w:bookmarkStart w:id="23" w:name="_Toc217012458"/>
      <w:r w:rsidRPr="00DA7701">
        <w:t>3.3 Pipeline of Data Preprocessing and Cleaning</w:t>
      </w:r>
      <w:bookmarkEnd w:id="23"/>
      <w:r w:rsidRPr="00DA7701">
        <w:t xml:space="preserve">  </w:t>
      </w:r>
    </w:p>
    <w:p w14:paraId="2B07EA6B" w14:textId="77777777" w:rsidR="005605BD" w:rsidRDefault="005605BD" w:rsidP="005605BD">
      <w:r>
        <w:t xml:space="preserve">Raw economic data is almost never ready to be ingested by machine learning. A large chunk of this project was all about how to benefit from building a solid pipeline in Python with the help of pandas, in building a clean and structured set of data that's </w:t>
      </w:r>
      <w:proofErr w:type="gramStart"/>
      <w:r>
        <w:t>actually usable</w:t>
      </w:r>
      <w:proofErr w:type="gramEnd"/>
      <w:r>
        <w:t xml:space="preserve"> for algorithmic analysis by transforming messy data coming from Excel exported.  </w:t>
      </w:r>
    </w:p>
    <w:p w14:paraId="69B8C610" w14:textId="77777777" w:rsidR="005605BD" w:rsidRDefault="005605BD" w:rsidP="005605BD"/>
    <w:p w14:paraId="7D3DC66D" w14:textId="77777777" w:rsidR="000F0633" w:rsidRDefault="000F0633" w:rsidP="005605BD"/>
    <w:p w14:paraId="77E6BAD3" w14:textId="77777777" w:rsidR="000F0633" w:rsidRDefault="000F0633" w:rsidP="005605BD"/>
    <w:p w14:paraId="58181859" w14:textId="77777777" w:rsidR="000F0633" w:rsidRDefault="000F0633" w:rsidP="005605BD"/>
    <w:p w14:paraId="324E5DAF" w14:textId="0231019B" w:rsidR="000F0633" w:rsidRDefault="000F0633" w:rsidP="005605BD">
      <w:r>
        <w:rPr>
          <w:noProof/>
        </w:rPr>
        <w:drawing>
          <wp:inline distT="0" distB="0" distL="0" distR="0" wp14:anchorId="2D17514E" wp14:editId="127C1C10">
            <wp:extent cx="5943600" cy="2446020"/>
            <wp:effectExtent l="0" t="0" r="0" b="5080"/>
            <wp:docPr id="248262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62188" name="Picture 1" descr="A screen 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46020"/>
                    </a:xfrm>
                    <a:prstGeom prst="rect">
                      <a:avLst/>
                    </a:prstGeom>
                  </pic:spPr>
                </pic:pic>
              </a:graphicData>
            </a:graphic>
          </wp:inline>
        </w:drawing>
      </w:r>
    </w:p>
    <w:p w14:paraId="709340AE" w14:textId="77777777" w:rsidR="005605BD" w:rsidRPr="005657A8" w:rsidRDefault="005605BD" w:rsidP="00DA7701">
      <w:pPr>
        <w:pStyle w:val="Heading3"/>
      </w:pPr>
      <w:bookmarkStart w:id="24" w:name="_Toc217012459"/>
      <w:r w:rsidRPr="005657A8">
        <w:lastRenderedPageBreak/>
        <w:t>3.3.1 Dealing with "One-to-Many" Geographies</w:t>
      </w:r>
      <w:bookmarkEnd w:id="24"/>
      <w:r w:rsidRPr="005657A8">
        <w:t xml:space="preserve">  </w:t>
      </w:r>
    </w:p>
    <w:p w14:paraId="5C25507D" w14:textId="36584E9C" w:rsidR="005605BD" w:rsidRDefault="005605BD" w:rsidP="005605BD">
      <w:r>
        <w:t xml:space="preserve">During the first run of Exploratory Data Analysis (EDA) </w:t>
      </w:r>
      <w:r w:rsidR="00384A9F">
        <w:t xml:space="preserve">I </w:t>
      </w:r>
      <w:r>
        <w:t xml:space="preserve">encountered one of the </w:t>
      </w:r>
      <w:proofErr w:type="gramStart"/>
      <w:r>
        <w:t>standard</w:t>
      </w:r>
      <w:proofErr w:type="gramEnd"/>
      <w:r>
        <w:t xml:space="preserve"> "grouped country" issues. For example, there may be a single row that lists "Canada, Mexico" as an entry in the Countries column in connection with an area-specific tariff event such as the review of the USMCA.  </w:t>
      </w:r>
    </w:p>
    <w:p w14:paraId="1E8DC03A" w14:textId="77777777" w:rsidR="005605BD" w:rsidRDefault="005605BD" w:rsidP="005605BD">
      <w:r>
        <w:t xml:space="preserve"> * The Problem: With a machine learning model, "Canada, Mexico" would be interpreted as a single unique categorical entity, completely different to just "Canada" or "Mexico." That would have the effect of splitting the data and thus diluting the predictive signal for both countries.  </w:t>
      </w:r>
    </w:p>
    <w:p w14:paraId="3F142B5D" w14:textId="77777777" w:rsidR="005605BD" w:rsidRDefault="005605BD" w:rsidP="005605BD">
      <w:r>
        <w:t xml:space="preserve"> * The Solution: I scripted the Country name to parse the Countries column in the following python script Using the explode function, I separated the string to use the delimiter, </w:t>
      </w:r>
      <w:proofErr w:type="gramStart"/>
      <w:r>
        <w:t>" ,,"</w:t>
      </w:r>
      <w:proofErr w:type="gramEnd"/>
      <w:r>
        <w:t xml:space="preserve"> separating it into a list then </w:t>
      </w:r>
      <w:proofErr w:type="spellStart"/>
      <w:r>
        <w:t>unravelled</w:t>
      </w:r>
      <w:proofErr w:type="spellEnd"/>
      <w:r>
        <w:t xml:space="preserve"> the list to separate rows. This way, the one tariff event is assigned to Canada and Mexico individually and the right date linkage is maintained by duplicating the event data for Canada and Mexico. This step was important for a detailed, country - level risk assessment.  </w:t>
      </w:r>
    </w:p>
    <w:p w14:paraId="390CECB1" w14:textId="77777777" w:rsidR="005657A8" w:rsidRDefault="005657A8" w:rsidP="005605BD"/>
    <w:p w14:paraId="03D074C4" w14:textId="77777777" w:rsidR="005605BD" w:rsidRDefault="005605BD" w:rsidP="005605BD"/>
    <w:p w14:paraId="6F1C3ED8" w14:textId="77777777" w:rsidR="005605BD" w:rsidRPr="005657A8" w:rsidRDefault="005605BD" w:rsidP="00DA7701">
      <w:pPr>
        <w:pStyle w:val="Heading3"/>
      </w:pPr>
      <w:bookmarkStart w:id="25" w:name="_Toc217012460"/>
      <w:r w:rsidRPr="005657A8">
        <w:t>3.3.2 Standardization of Financial and Tariff Measures</w:t>
      </w:r>
      <w:bookmarkEnd w:id="25"/>
      <w:r w:rsidRPr="005657A8">
        <w:t xml:space="preserve">  </w:t>
      </w:r>
    </w:p>
    <w:p w14:paraId="29A3D4CA" w14:textId="77777777" w:rsidR="005605BD" w:rsidRDefault="005605BD" w:rsidP="005605BD">
      <w:r>
        <w:t xml:space="preserve">The raw data had a ton of formatting quirks which messed up the analysis of the numbers:  </w:t>
      </w:r>
    </w:p>
    <w:p w14:paraId="0D2707A7" w14:textId="77777777" w:rsidR="005605BD" w:rsidRDefault="005605BD" w:rsidP="005605BD">
      <w:r>
        <w:t xml:space="preserve"> * Financials: The US 2024 Deficit column contained commas (e.g., -1,447.10) and the string stuff (e.g., "est.") occasionally, hence Python considered it as an "Object" (string) rather than as a "Float" (number).  </w:t>
      </w:r>
    </w:p>
    <w:p w14:paraId="2D5D42F9" w14:textId="77777777" w:rsidR="005605BD" w:rsidRDefault="005605BD" w:rsidP="005605BD">
      <w:r>
        <w:t xml:space="preserve"> * Tariffs: The column for </w:t>
      </w:r>
      <w:proofErr w:type="spellStart"/>
      <w:r>
        <w:t>TariffImpose</w:t>
      </w:r>
      <w:proofErr w:type="spellEnd"/>
      <w:r>
        <w:t xml:space="preserve"> was crazy and combined percentages (10%) with the text (Another 10%) and absolute numbers.  </w:t>
      </w:r>
    </w:p>
    <w:p w14:paraId="6DDF11DC" w14:textId="77777777" w:rsidR="005605BD" w:rsidRDefault="005605BD" w:rsidP="005605BD">
      <w:r>
        <w:t xml:space="preserve"> * The Solution I created a custom cleaning function which used Regular Expressions (Regex).  </w:t>
      </w:r>
    </w:p>
    <w:p w14:paraId="21BD2919" w14:textId="77777777" w:rsidR="005605BD" w:rsidRDefault="005605BD" w:rsidP="005605BD">
      <w:r>
        <w:t xml:space="preserve">  1. For financial columns, </w:t>
      </w:r>
      <w:proofErr w:type="spellStart"/>
      <w:proofErr w:type="gramStart"/>
      <w:r>
        <w:t>str.replace</w:t>
      </w:r>
      <w:proofErr w:type="spellEnd"/>
      <w:proofErr w:type="gramEnd"/>
      <w:r>
        <w:t xml:space="preserve">(',', '') has been used to remove the formatting before being converted to numerical types.  </w:t>
      </w:r>
    </w:p>
    <w:p w14:paraId="70DE6771" w14:textId="77777777" w:rsidR="005605BD" w:rsidRDefault="005605BD" w:rsidP="005605BD">
      <w:r>
        <w:t xml:space="preserve">  2. For the tariff columns a </w:t>
      </w:r>
      <w:proofErr w:type="spellStart"/>
      <w:r>
        <w:t>regexp</w:t>
      </w:r>
      <w:proofErr w:type="spellEnd"/>
      <w:r>
        <w:t xml:space="preserve"> pattern </w:t>
      </w:r>
      <w:proofErr w:type="spellStart"/>
      <w:proofErr w:type="gramStart"/>
      <w:r>
        <w:t>re.findall</w:t>
      </w:r>
      <w:proofErr w:type="spellEnd"/>
      <w:proofErr w:type="gramEnd"/>
      <w:r>
        <w:t>(r"(\d+</w:t>
      </w:r>
      <w:proofErr w:type="gramStart"/>
      <w:r>
        <w:t>(?:</w:t>
      </w:r>
      <w:proofErr w:type="gramEnd"/>
      <w:r>
        <w:t xml:space="preserve">\.\d+)?)", text) extracted the numeric value contained within the text strings. Then, after if the extracted number was over 1 (e.g. 10), I treated the extracted one as a percentage and divided by 100 to arrive at a standardized version in decimals (0.10).  </w:t>
      </w:r>
    </w:p>
    <w:p w14:paraId="1F333F35" w14:textId="77777777" w:rsidR="005605BD" w:rsidRDefault="005605BD" w:rsidP="005605BD"/>
    <w:p w14:paraId="0C0C8FFA" w14:textId="77777777" w:rsidR="005605BD" w:rsidRPr="005657A8" w:rsidRDefault="005605BD" w:rsidP="00DA7701">
      <w:pPr>
        <w:pStyle w:val="Heading3"/>
      </w:pPr>
      <w:bookmarkStart w:id="26" w:name="_Toc217012461"/>
      <w:r w:rsidRPr="005657A8">
        <w:t>3.3.3 Ghost Row and Missing Data.</w:t>
      </w:r>
      <w:bookmarkEnd w:id="26"/>
      <w:r w:rsidRPr="005657A8">
        <w:t xml:space="preserve">  </w:t>
      </w:r>
    </w:p>
    <w:p w14:paraId="586B1F0C" w14:textId="58FC1461" w:rsidR="005605BD" w:rsidRDefault="005605BD" w:rsidP="005605BD">
      <w:r>
        <w:t xml:space="preserve">The dataset contained a bunch of "ghost rows" - rows that are just full of nulls/commas and are likely lingering behind the old excel export. I put in a hard limit so that I did not include rows where both date and Countries were missing by using the </w:t>
      </w:r>
      <w:proofErr w:type="spellStart"/>
      <w:r>
        <w:t>dropna</w:t>
      </w:r>
      <w:proofErr w:type="spellEnd"/>
      <w:r>
        <w:t>, so the model would not be trained based on nonsense. Plus, where specific tariff rates were not available, though a general "scenario group" tariff was available, I have imputed the missing values based on the median tariff rate for that group using imputation techniques.</w:t>
      </w:r>
    </w:p>
    <w:p w14:paraId="6A61708E" w14:textId="77777777" w:rsidR="005605BD" w:rsidRDefault="005605BD" w:rsidP="005605BD"/>
    <w:p w14:paraId="10ADB0D6" w14:textId="77777777" w:rsidR="005605BD" w:rsidRDefault="005605BD" w:rsidP="005605BD"/>
    <w:p w14:paraId="7B61C30E" w14:textId="77777777" w:rsidR="005657A8" w:rsidRDefault="005657A8" w:rsidP="005605BD"/>
    <w:p w14:paraId="33A79F39" w14:textId="77777777" w:rsidR="005657A8" w:rsidRDefault="005657A8" w:rsidP="005605BD"/>
    <w:p w14:paraId="0F5EF04B" w14:textId="77777777" w:rsidR="005657A8" w:rsidRDefault="005657A8" w:rsidP="005605BD"/>
    <w:p w14:paraId="4BE66CAF" w14:textId="77777777" w:rsidR="00EB435E" w:rsidRDefault="00EB435E" w:rsidP="00DA7701">
      <w:pPr>
        <w:pStyle w:val="Heading2"/>
      </w:pPr>
      <w:bookmarkStart w:id="27" w:name="_Toc217012462"/>
      <w:r w:rsidRPr="005657A8">
        <w:t>3.4 Strategy of Analysis: Machine Learning Implementation</w:t>
      </w:r>
      <w:bookmarkEnd w:id="27"/>
      <w:r w:rsidRPr="005657A8">
        <w:t xml:space="preserve">  </w:t>
      </w:r>
    </w:p>
    <w:p w14:paraId="3F785DB5" w14:textId="77777777" w:rsidR="005657A8" w:rsidRPr="005657A8" w:rsidRDefault="005657A8" w:rsidP="00EB435E">
      <w:pPr>
        <w:rPr>
          <w:sz w:val="44"/>
          <w:szCs w:val="44"/>
        </w:rPr>
      </w:pPr>
    </w:p>
    <w:p w14:paraId="61E45F25" w14:textId="77777777" w:rsidR="00EB435E" w:rsidRPr="005657A8" w:rsidRDefault="00EB435E" w:rsidP="00DA7701">
      <w:pPr>
        <w:pStyle w:val="Heading3"/>
      </w:pPr>
      <w:bookmarkStart w:id="28" w:name="_Toc217012463"/>
      <w:r w:rsidRPr="005657A8">
        <w:t>3.4.1 Model Selection - Random forest vs. Linear Models</w:t>
      </w:r>
      <w:bookmarkEnd w:id="28"/>
      <w:r w:rsidRPr="005657A8">
        <w:t xml:space="preserve">  </w:t>
      </w:r>
    </w:p>
    <w:p w14:paraId="11230C06" w14:textId="77777777" w:rsidR="00EB435E" w:rsidRDefault="00EB435E" w:rsidP="00EB435E">
      <w:r>
        <w:t xml:space="preserve">The part of the Decision Support System consists of Random Forest Regressor of Scikit-learn. Choosing this, over older linear models such as ARIMA or OLS, is an important choice.  </w:t>
      </w:r>
    </w:p>
    <w:p w14:paraId="08910625" w14:textId="77777777" w:rsidR="00EB435E" w:rsidRDefault="00EB435E" w:rsidP="00EB435E"/>
    <w:p w14:paraId="3EA56340" w14:textId="56C12B9A" w:rsidR="00EB435E" w:rsidRDefault="00EB435E" w:rsidP="00EB435E">
      <w:r>
        <w:t xml:space="preserve">Critique of Linear Models Linear models assume that the future will be a </w:t>
      </w:r>
      <w:proofErr w:type="gramStart"/>
      <w:r>
        <w:t>straight line</w:t>
      </w:r>
      <w:proofErr w:type="gramEnd"/>
      <w:r>
        <w:t xml:space="preserve"> function of the past and require a long, consistent data to work. "Trump Tariff" scenarios are things that happen out of the blue, based in is breaking normal patterns. A linear model would be a model that would even out on top of these shocks and under-estimate the danger from extreme events.  </w:t>
      </w:r>
      <w:r w:rsidR="00043F33">
        <w:t>(Mullainathan &amp; Spiess, 2017)</w:t>
      </w:r>
    </w:p>
    <w:p w14:paraId="69DD75B9" w14:textId="77777777" w:rsidR="00EB435E" w:rsidRDefault="00EB435E" w:rsidP="00EB435E"/>
    <w:p w14:paraId="6FFA347D" w14:textId="77777777" w:rsidR="00EB435E" w:rsidRDefault="00EB435E" w:rsidP="00EB435E">
      <w:r>
        <w:t xml:space="preserve">* Justification for Random Forest Random Forest builds multiple decision trees and this is beneficial for two reasons.  </w:t>
      </w:r>
    </w:p>
    <w:p w14:paraId="6CBC8A08" w14:textId="77777777" w:rsidR="00EB435E" w:rsidRDefault="00EB435E" w:rsidP="00EB435E">
      <w:r>
        <w:lastRenderedPageBreak/>
        <w:t xml:space="preserve">  1. Handling Non-Linearity It </w:t>
      </w:r>
      <w:proofErr w:type="gramStart"/>
      <w:r>
        <w:t>is able to</w:t>
      </w:r>
      <w:proofErr w:type="gramEnd"/>
      <w:r>
        <w:t xml:space="preserve"> figure out that the tariff is not much of an issue until it reaches 15%, then the impact remains.  </w:t>
      </w:r>
    </w:p>
    <w:p w14:paraId="18084108" w14:textId="76322E14" w:rsidR="00EB435E" w:rsidRDefault="00EB435E" w:rsidP="00EB435E">
      <w:r>
        <w:t xml:space="preserve">  2. Interaction Effects: It automatically fits for the interaction between factors without mentioning that </w:t>
      </w:r>
      <w:proofErr w:type="gramStart"/>
      <w:r w:rsidR="00384A9F">
        <w:t xml:space="preserve">I </w:t>
      </w:r>
      <w:r>
        <w:t xml:space="preserve"> want</w:t>
      </w:r>
      <w:proofErr w:type="gramEnd"/>
      <w:r>
        <w:t xml:space="preserve"> to do so. The model can see that High Tariff plus High Deficit causes a big GDP Drop, even if each of them would not be huge. This is close to the idea of Varian (2014) to exploit tree-based models to model complex differences.  </w:t>
      </w:r>
    </w:p>
    <w:p w14:paraId="0FB38795" w14:textId="77777777" w:rsidR="00EB435E" w:rsidRDefault="00EB435E" w:rsidP="00EB435E"/>
    <w:p w14:paraId="4494C3E8" w14:textId="2F76C9D9" w:rsidR="00EB435E" w:rsidRPr="00DA7701" w:rsidRDefault="00EB435E" w:rsidP="00DA7701">
      <w:pPr>
        <w:pStyle w:val="Heading3"/>
      </w:pPr>
      <w:bookmarkStart w:id="29" w:name="_Toc217012464"/>
      <w:proofErr w:type="gramStart"/>
      <w:r w:rsidRPr="00DA7701">
        <w:t>3.4.2  Training</w:t>
      </w:r>
      <w:proofErr w:type="gramEnd"/>
      <w:r w:rsidRPr="00DA7701">
        <w:t xml:space="preserve"> </w:t>
      </w:r>
      <w:proofErr w:type="gramStart"/>
      <w:r w:rsidRPr="00DA7701">
        <w:t>And</w:t>
      </w:r>
      <w:proofErr w:type="gramEnd"/>
      <w:r w:rsidRPr="00DA7701">
        <w:t xml:space="preserve"> Validation (Back Testing)</w:t>
      </w:r>
      <w:bookmarkEnd w:id="29"/>
      <w:r w:rsidRPr="00DA7701">
        <w:t xml:space="preserve"> </w:t>
      </w:r>
    </w:p>
    <w:p w14:paraId="5625E8C1" w14:textId="77777777" w:rsidR="00EB435E" w:rsidRDefault="00EB435E" w:rsidP="00EB435E"/>
    <w:p w14:paraId="414B38B2" w14:textId="01E7AA24" w:rsidR="00EB435E" w:rsidRDefault="00EB435E" w:rsidP="00EB435E">
      <w:r>
        <w:t xml:space="preserve">The dataset was divided into Training Set (80%) and Testing Set (20%).  </w:t>
      </w:r>
    </w:p>
    <w:p w14:paraId="7DCAE7F1" w14:textId="77777777" w:rsidR="00EB435E" w:rsidRDefault="00EB435E" w:rsidP="00EB435E"/>
    <w:p w14:paraId="6C30FC3D" w14:textId="3A73A07F" w:rsidR="00EB435E" w:rsidRDefault="00EB435E" w:rsidP="00EB435E">
      <w:r>
        <w:t xml:space="preserve">* Metric: </w:t>
      </w:r>
      <w:r w:rsidR="00384A9F">
        <w:t xml:space="preserve">I </w:t>
      </w:r>
      <w:r>
        <w:t xml:space="preserve">have used Root Mean Square Error (RMSE) which gives higher weight to larger errors. That is useful in risk management where failure to grasp a large shock is more expensive than making a small error.  </w:t>
      </w:r>
    </w:p>
    <w:p w14:paraId="2E499B62" w14:textId="77777777" w:rsidR="00EB435E" w:rsidRDefault="00EB435E" w:rsidP="00EB435E"/>
    <w:p w14:paraId="58DAD5BE" w14:textId="77777777" w:rsidR="00EB435E" w:rsidRDefault="00EB435E" w:rsidP="00EB435E">
      <w:r>
        <w:t xml:space="preserve">* Result: The RMSE of the model in the test dataset was 0.0412. Because of the small percentages used to measure GDP effect (for example -0.5%), an error of 0.04% is very precise and proves that the model is reliable for decision support.  </w:t>
      </w:r>
    </w:p>
    <w:p w14:paraId="5E46BD60" w14:textId="77777777" w:rsidR="00EB435E" w:rsidRDefault="00EB435E" w:rsidP="00EB435E"/>
    <w:p w14:paraId="5ADC0688" w14:textId="13641FA6" w:rsidR="00EB435E" w:rsidRPr="005657A8" w:rsidRDefault="00EB435E" w:rsidP="00DA7701">
      <w:pPr>
        <w:pStyle w:val="Heading3"/>
      </w:pPr>
      <w:bookmarkStart w:id="30" w:name="_Toc217012465"/>
      <w:proofErr w:type="gramStart"/>
      <w:r w:rsidRPr="005657A8">
        <w:t>3.4.3  Sensitivity</w:t>
      </w:r>
      <w:proofErr w:type="gramEnd"/>
      <w:r w:rsidRPr="005657A8">
        <w:t xml:space="preserve"> Analysis (The "Elasticity" Factor)</w:t>
      </w:r>
      <w:bookmarkEnd w:id="30"/>
      <w:r w:rsidRPr="005657A8">
        <w:t xml:space="preserve"> </w:t>
      </w:r>
    </w:p>
    <w:p w14:paraId="45F37682" w14:textId="6721BF1F" w:rsidR="00EB435E" w:rsidRDefault="00EB435E" w:rsidP="00EB435E">
      <w:r>
        <w:t xml:space="preserve">To run the "What-if" simulator, </w:t>
      </w:r>
      <w:proofErr w:type="gramStart"/>
      <w:r w:rsidR="00384A9F">
        <w:t xml:space="preserve">I </w:t>
      </w:r>
      <w:r>
        <w:t xml:space="preserve"> had</w:t>
      </w:r>
      <w:proofErr w:type="gramEnd"/>
      <w:r>
        <w:t xml:space="preserve"> to be able to calculate the change in GDP when there is a change in tariffs.  </w:t>
      </w:r>
    </w:p>
    <w:p w14:paraId="281630AB" w14:textId="77777777" w:rsidR="00EB435E" w:rsidRDefault="00EB435E" w:rsidP="00EB435E"/>
    <w:p w14:paraId="7655E8FC" w14:textId="77777777" w:rsidR="00EB435E" w:rsidRDefault="00EB435E" w:rsidP="00EB435E">
      <w:r>
        <w:t xml:space="preserve">* Method: A loop in Python.  </w:t>
      </w:r>
    </w:p>
    <w:p w14:paraId="58D7F5B8" w14:textId="77777777" w:rsidR="00EB435E" w:rsidRDefault="00EB435E" w:rsidP="00EB435E">
      <w:r>
        <w:t xml:space="preserve">  1. The trained model is used to predict the baseline GDP impact of each country.  </w:t>
      </w:r>
    </w:p>
    <w:p w14:paraId="6FFA7C84" w14:textId="77777777" w:rsidR="00EB435E" w:rsidRDefault="00EB435E" w:rsidP="00EB435E">
      <w:r>
        <w:t xml:space="preserve">  2. increase the rate of tariff by 1% (0.01) for entire dataset  </w:t>
      </w:r>
    </w:p>
    <w:p w14:paraId="7787CAA3" w14:textId="77777777" w:rsidR="00EB435E" w:rsidRDefault="00EB435E" w:rsidP="00EB435E">
      <w:r>
        <w:t xml:space="preserve">  3. The model makes another prediction of GDP under this stress.  </w:t>
      </w:r>
    </w:p>
    <w:p w14:paraId="2F75C4A1" w14:textId="77777777" w:rsidR="00EB435E" w:rsidRDefault="00EB435E" w:rsidP="00EB435E"/>
    <w:p w14:paraId="5405203D" w14:textId="77777777" w:rsidR="00EB435E" w:rsidRDefault="00EB435E" w:rsidP="00EB435E">
      <w:r>
        <w:t xml:space="preserve">* Calculation: </w:t>
      </w:r>
      <w:proofErr w:type="spellStart"/>
      <w:r>
        <w:t>GDP_Sensitivity_Factor</w:t>
      </w:r>
      <w:proofErr w:type="spellEnd"/>
      <w:r>
        <w:t xml:space="preserve"> = </w:t>
      </w:r>
      <w:proofErr w:type="spellStart"/>
      <w:r>
        <w:t>Simulated_GDP</w:t>
      </w:r>
      <w:proofErr w:type="spellEnd"/>
      <w:r>
        <w:t xml:space="preserve"> - </w:t>
      </w:r>
      <w:proofErr w:type="spellStart"/>
      <w:r>
        <w:t>Baseline_GDP</w:t>
      </w:r>
      <w:proofErr w:type="spellEnd"/>
      <w:r>
        <w:t xml:space="preserve">.  </w:t>
      </w:r>
    </w:p>
    <w:p w14:paraId="63B2B680" w14:textId="77777777" w:rsidR="00EB435E" w:rsidRDefault="00EB435E" w:rsidP="00EB435E"/>
    <w:p w14:paraId="46165249" w14:textId="5A102D62" w:rsidR="005605BD" w:rsidRDefault="00EB435E" w:rsidP="00EB435E">
      <w:r>
        <w:t>* Output: This is a factor that indicates how the economy of a country responds to US trade pressure. For example, -0.05 indicates that for each one per cent increase in tariffs there is a decrease in GDP of 0.05%. This coefficient is exported to Tableau driving the real time slider.</w:t>
      </w:r>
    </w:p>
    <w:p w14:paraId="2D8E7F48" w14:textId="77777777" w:rsidR="005605BD" w:rsidRDefault="005605BD" w:rsidP="005605BD"/>
    <w:p w14:paraId="0A4A2C96" w14:textId="4148D88F" w:rsidR="00EB435E" w:rsidRPr="005657A8" w:rsidRDefault="00EB435E" w:rsidP="00DA7701">
      <w:pPr>
        <w:pStyle w:val="Heading2"/>
      </w:pPr>
      <w:bookmarkStart w:id="31" w:name="_Toc217012466"/>
      <w:r w:rsidRPr="005657A8">
        <w:t xml:space="preserve">3.5 The Business Logic Layer: The 'Triple Risk'. </w:t>
      </w:r>
      <w:r w:rsidR="00AE274D">
        <w:t>Rule of thumb</w:t>
      </w:r>
      <w:bookmarkEnd w:id="31"/>
    </w:p>
    <w:p w14:paraId="5A9D24B9" w14:textId="2327A966" w:rsidR="00EB435E" w:rsidRDefault="00EB435E" w:rsidP="00EB435E">
      <w:r>
        <w:t xml:space="preserve">While Machine Learning serves giving us exact </w:t>
      </w:r>
      <w:proofErr w:type="gramStart"/>
      <w:r>
        <w:t>numbers</w:t>
      </w:r>
      <w:proofErr w:type="gramEnd"/>
      <w:r>
        <w:t xml:space="preserve"> but </w:t>
      </w:r>
      <w:r w:rsidR="00384A9F">
        <w:t xml:space="preserve">I </w:t>
      </w:r>
      <w:r>
        <w:t xml:space="preserve">need the business strategy where </w:t>
      </w:r>
      <w:proofErr w:type="gramStart"/>
      <w:r w:rsidR="00384A9F">
        <w:t xml:space="preserve">I </w:t>
      </w:r>
      <w:r>
        <w:t xml:space="preserve"> need</w:t>
      </w:r>
      <w:proofErr w:type="gramEnd"/>
      <w:r>
        <w:t xml:space="preserve"> some clear categories. To try and close that gap a rule-based system was added on top of the ML results.  </w:t>
      </w:r>
    </w:p>
    <w:p w14:paraId="5996A9D1" w14:textId="77777777" w:rsidR="00EB435E" w:rsidRDefault="00EB435E" w:rsidP="00EB435E"/>
    <w:p w14:paraId="03FDA440" w14:textId="2AAE03F2" w:rsidR="00EB435E" w:rsidRDefault="00EB435E" w:rsidP="00EB435E">
      <w:r>
        <w:t xml:space="preserve">The "Triple Risk" Rule From the data exploration, </w:t>
      </w:r>
      <w:proofErr w:type="spellStart"/>
      <w:r w:rsidR="00384A9F">
        <w:t>i</w:t>
      </w:r>
      <w:proofErr w:type="spellEnd"/>
      <w:r>
        <w:t xml:space="preserve"> have suspected that countries with high tariffs and high trade deficits against the US are at a much higher risk.  </w:t>
      </w:r>
    </w:p>
    <w:p w14:paraId="3492DF40" w14:textId="77777777" w:rsidR="00EB435E" w:rsidRDefault="00EB435E" w:rsidP="00EB435E">
      <w:r>
        <w:t xml:space="preserve">* Condition: IF Effective Tariff &gt;15% AND US Trade Deficit &gt; $50 Billion.  </w:t>
      </w:r>
    </w:p>
    <w:p w14:paraId="018B7657" w14:textId="77777777" w:rsidR="00EB435E" w:rsidRDefault="00EB435E" w:rsidP="00EB435E">
      <w:r>
        <w:t xml:space="preserve">* Action: Multiply basic risk score by 3  </w:t>
      </w:r>
    </w:p>
    <w:p w14:paraId="5E47A425" w14:textId="77777777" w:rsidR="00EB435E" w:rsidRDefault="00EB435E" w:rsidP="00EB435E">
      <w:r>
        <w:t xml:space="preserve">* Result: This rule ensures that "edge cases" - countries such as China or Vietnam that would appear to be stable due to a strong domestic growth - are flagged as CRITICAL due to their specific geopolitical risk. It is taking the concept of Trade Policy Uncertainty and converting it into Programming Logic which is simple.  </w:t>
      </w:r>
    </w:p>
    <w:p w14:paraId="7D7116A6" w14:textId="77777777" w:rsidR="00EB435E" w:rsidRDefault="00EB435E" w:rsidP="00EB435E"/>
    <w:p w14:paraId="767EE998" w14:textId="5C02831A" w:rsidR="00EB435E" w:rsidRPr="00AE274D" w:rsidRDefault="00EB435E" w:rsidP="00DA7701">
      <w:pPr>
        <w:pStyle w:val="Heading2"/>
      </w:pPr>
      <w:bookmarkStart w:id="32" w:name="_Toc217012467"/>
      <w:r w:rsidRPr="00AE274D">
        <w:t>3.6 Disclosure of AI (</w:t>
      </w:r>
      <w:r w:rsidR="007A4FCE">
        <w:t>level 4 for code</w:t>
      </w:r>
      <w:r w:rsidRPr="00AE274D">
        <w:t>)</w:t>
      </w:r>
      <w:bookmarkEnd w:id="32"/>
      <w:r w:rsidRPr="00AE274D">
        <w:t xml:space="preserve">  </w:t>
      </w:r>
    </w:p>
    <w:p w14:paraId="7DD45FD4" w14:textId="47D317F2" w:rsidR="00EB435E" w:rsidRDefault="00EB435E" w:rsidP="00EB435E">
      <w:r>
        <w:t xml:space="preserve">Following the MIBDA Handbook Level 4 rules for "AI-supported Task Completion," </w:t>
      </w:r>
      <w:r w:rsidR="00384A9F">
        <w:t xml:space="preserve">I </w:t>
      </w:r>
      <w:r>
        <w:t xml:space="preserve">have utilized generative Artificial Intelligence tools (Google Gemini) </w:t>
      </w:r>
      <w:proofErr w:type="gramStart"/>
      <w:r>
        <w:t>in an attempt to</w:t>
      </w:r>
      <w:proofErr w:type="gramEnd"/>
      <w:r>
        <w:t xml:space="preserve"> assist in building this project.  </w:t>
      </w:r>
    </w:p>
    <w:p w14:paraId="576D52B5" w14:textId="77777777" w:rsidR="00EB435E" w:rsidRDefault="00EB435E" w:rsidP="00EB435E"/>
    <w:p w14:paraId="180ACBFD" w14:textId="77777777" w:rsidR="00EB435E" w:rsidRDefault="00EB435E" w:rsidP="00EB435E">
      <w:r>
        <w:t xml:space="preserve">* Code Creation: AI created the structure for the </w:t>
      </w:r>
      <w:proofErr w:type="gramStart"/>
      <w:r>
        <w:t>pandas</w:t>
      </w:r>
      <w:proofErr w:type="gramEnd"/>
      <w:r>
        <w:t xml:space="preserve"> data cleaning pipeline (the regex of cleaning financial strings) and Random Forest Regressor code in scikit-learn.  </w:t>
      </w:r>
    </w:p>
    <w:p w14:paraId="71406167" w14:textId="5394D0C5" w:rsidR="00EB435E" w:rsidRDefault="00EB435E" w:rsidP="00EB435E">
      <w:r>
        <w:t xml:space="preserve">* Checking and Fixing: All the AI code was manually checked and tested for errors and modified according to the column names and data of the project. The selection of Random Forest, the definition of "Triple Risk" rule and the </w:t>
      </w:r>
      <w:proofErr w:type="gramStart"/>
      <w:r>
        <w:t>final results</w:t>
      </w:r>
      <w:proofErr w:type="gramEnd"/>
      <w:r>
        <w:t xml:space="preserve"> </w:t>
      </w:r>
      <w:r w:rsidR="00384A9F">
        <w:t>we</w:t>
      </w:r>
      <w:r>
        <w:t xml:space="preserve">re left to the student himself.  </w:t>
      </w:r>
    </w:p>
    <w:p w14:paraId="52E2F427" w14:textId="5DF6D8DF" w:rsidR="00EB435E" w:rsidRDefault="00EB435E" w:rsidP="00EB435E">
      <w:r>
        <w:lastRenderedPageBreak/>
        <w:t xml:space="preserve">Record of all the AI prompts and the step-by-step process of the coding are kept in </w:t>
      </w:r>
      <w:proofErr w:type="gramStart"/>
      <w:r>
        <w:t>Appendix .</w:t>
      </w:r>
      <w:proofErr w:type="gramEnd"/>
    </w:p>
    <w:p w14:paraId="174850C1" w14:textId="77777777" w:rsidR="00EB435E" w:rsidRDefault="00EB435E" w:rsidP="00EB435E"/>
    <w:p w14:paraId="021A80E0" w14:textId="77777777" w:rsidR="00EB435E" w:rsidRDefault="00EB435E" w:rsidP="00EB435E"/>
    <w:p w14:paraId="40E64221" w14:textId="77777777" w:rsidR="00AE274D" w:rsidRDefault="00AE274D" w:rsidP="00EB435E"/>
    <w:p w14:paraId="46F2C00F" w14:textId="77777777" w:rsidR="00AE274D" w:rsidRDefault="00AE274D" w:rsidP="00EB435E"/>
    <w:p w14:paraId="57A034B4" w14:textId="77777777" w:rsidR="00AE274D" w:rsidRDefault="00AE274D" w:rsidP="00EB435E"/>
    <w:p w14:paraId="424B35C0" w14:textId="77777777" w:rsidR="00AE274D" w:rsidRDefault="00AE274D" w:rsidP="00EB435E"/>
    <w:p w14:paraId="4568AE42" w14:textId="77777777" w:rsidR="00AE274D" w:rsidRDefault="00AE274D" w:rsidP="00EB435E"/>
    <w:p w14:paraId="6EAFED3D" w14:textId="77777777" w:rsidR="00AE274D" w:rsidRDefault="00AE274D" w:rsidP="00EB435E"/>
    <w:p w14:paraId="565064B6" w14:textId="77777777" w:rsidR="00AE274D" w:rsidRDefault="00AE274D" w:rsidP="00EB435E"/>
    <w:p w14:paraId="27265D21" w14:textId="77777777" w:rsidR="00AE274D" w:rsidRDefault="00AE274D" w:rsidP="00EB435E"/>
    <w:p w14:paraId="02B9524D" w14:textId="77777777" w:rsidR="00AE274D" w:rsidRDefault="00AE274D" w:rsidP="00EB435E"/>
    <w:p w14:paraId="300E0C8E" w14:textId="77777777" w:rsidR="00AE274D" w:rsidRDefault="00AE274D" w:rsidP="00EB435E"/>
    <w:p w14:paraId="139A83CD" w14:textId="77777777" w:rsidR="00AE274D" w:rsidRDefault="00AE274D" w:rsidP="00EB435E"/>
    <w:p w14:paraId="2114881D" w14:textId="77777777" w:rsidR="00AE274D" w:rsidRDefault="00AE274D" w:rsidP="00EB435E"/>
    <w:p w14:paraId="1464A80C" w14:textId="77777777" w:rsidR="00AE274D" w:rsidRDefault="00AE274D" w:rsidP="00EB435E"/>
    <w:p w14:paraId="40441AF5" w14:textId="77777777" w:rsidR="00AE274D" w:rsidRDefault="00AE274D" w:rsidP="00EB435E"/>
    <w:p w14:paraId="7C948EFB" w14:textId="77777777" w:rsidR="00AE274D" w:rsidRDefault="00AE274D" w:rsidP="00EB435E"/>
    <w:p w14:paraId="6BFED479" w14:textId="77777777" w:rsidR="00AE274D" w:rsidRDefault="00AE274D" w:rsidP="00EB435E"/>
    <w:p w14:paraId="2B5D8338" w14:textId="77777777" w:rsidR="00AE274D" w:rsidRDefault="00AE274D" w:rsidP="00EB435E"/>
    <w:p w14:paraId="68F4C258" w14:textId="77777777" w:rsidR="00AE274D" w:rsidRDefault="00AE274D" w:rsidP="00EB435E"/>
    <w:p w14:paraId="2C997423" w14:textId="77777777" w:rsidR="00AE274D" w:rsidRDefault="00AE274D" w:rsidP="00EB435E"/>
    <w:p w14:paraId="1114E8DB" w14:textId="77777777" w:rsidR="00EB435E" w:rsidRDefault="00EB435E" w:rsidP="00EB435E"/>
    <w:p w14:paraId="405C1334" w14:textId="77777777" w:rsidR="001257D1" w:rsidRDefault="001257D1" w:rsidP="00EB435E"/>
    <w:p w14:paraId="332F8123" w14:textId="77777777" w:rsidR="001257D1" w:rsidRDefault="001257D1" w:rsidP="00EB435E"/>
    <w:p w14:paraId="70D3469E" w14:textId="100A246A" w:rsidR="001257D1" w:rsidRPr="001257D1" w:rsidRDefault="001257D1" w:rsidP="001257D1">
      <w:pPr>
        <w:jc w:val="center"/>
        <w:rPr>
          <w:rFonts w:ascii="Times New Roman" w:hAnsi="Times New Roman" w:cs="Times New Roman"/>
          <w:b/>
          <w:bCs/>
          <w:kern w:val="0"/>
          <w:sz w:val="80"/>
          <w:szCs w:val="80"/>
        </w:rPr>
      </w:pPr>
      <w:r w:rsidRPr="001257D1">
        <w:rPr>
          <w:rFonts w:ascii="Times New Roman" w:hAnsi="Times New Roman" w:cs="Times New Roman"/>
          <w:b/>
          <w:bCs/>
          <w:kern w:val="0"/>
          <w:sz w:val="80"/>
          <w:szCs w:val="80"/>
        </w:rPr>
        <w:lastRenderedPageBreak/>
        <w:t xml:space="preserve">Chapter </w:t>
      </w:r>
      <w:r>
        <w:rPr>
          <w:rFonts w:ascii="Times New Roman" w:hAnsi="Times New Roman" w:cs="Times New Roman"/>
          <w:b/>
          <w:bCs/>
          <w:kern w:val="0"/>
          <w:sz w:val="80"/>
          <w:szCs w:val="80"/>
        </w:rPr>
        <w:t>4</w:t>
      </w:r>
    </w:p>
    <w:p w14:paraId="22B40FEA" w14:textId="77777777" w:rsidR="001257D1" w:rsidRDefault="001257D1" w:rsidP="00EB435E"/>
    <w:p w14:paraId="2C9D48BA" w14:textId="28FBDFFD" w:rsidR="00EB435E" w:rsidRPr="00587B19" w:rsidRDefault="00EB435E" w:rsidP="00FB6E22">
      <w:pPr>
        <w:pStyle w:val="Heading1"/>
        <w:jc w:val="center"/>
        <w:rPr>
          <w:rFonts w:eastAsia="Times New Roman"/>
          <w:sz w:val="72"/>
          <w:szCs w:val="72"/>
        </w:rPr>
      </w:pPr>
      <w:bookmarkStart w:id="33" w:name="_Toc217012468"/>
      <w:r w:rsidRPr="00587B19">
        <w:rPr>
          <w:rFonts w:eastAsia="Times New Roman"/>
          <w:sz w:val="72"/>
          <w:szCs w:val="72"/>
        </w:rPr>
        <w:t>Exploratory Data Analysis (EDA)</w:t>
      </w:r>
      <w:bookmarkEnd w:id="33"/>
    </w:p>
    <w:p w14:paraId="29589869" w14:textId="77777777" w:rsidR="00EB435E" w:rsidRDefault="00EB435E" w:rsidP="00EB435E">
      <w:pPr>
        <w:rPr>
          <w:rFonts w:ascii="Times New Roman" w:eastAsia="Times New Roman" w:hAnsi="Times New Roman" w:cs="Times New Roman"/>
          <w:b/>
          <w:bCs/>
          <w:kern w:val="36"/>
          <w:sz w:val="48"/>
          <w:szCs w:val="48"/>
          <w14:ligatures w14:val="none"/>
        </w:rPr>
      </w:pPr>
    </w:p>
    <w:p w14:paraId="533158BD" w14:textId="306701DA" w:rsidR="00EB435E" w:rsidRDefault="00EB435E" w:rsidP="00EB435E">
      <w:r>
        <w:t xml:space="preserve">Before </w:t>
      </w:r>
      <w:proofErr w:type="spellStart"/>
      <w:r w:rsidR="00384A9F">
        <w:t>i</w:t>
      </w:r>
      <w:proofErr w:type="spellEnd"/>
      <w:r>
        <w:t xml:space="preserve"> put predictive models into action we did a proper first data examination on the "Trump Tariff Data" This step is critical in the data-analysis pipeline in that it assists us in selecting the best features, identify issues with the data (e.g. the "ghost rows" in </w:t>
      </w:r>
      <w:r w:rsidR="004F78BD">
        <w:t>Previous chapters</w:t>
      </w:r>
      <w:r>
        <w:t xml:space="preserve"> </w:t>
      </w:r>
      <w:r w:rsidR="001257D1">
        <w:t>)</w:t>
      </w:r>
      <w:r>
        <w:t xml:space="preserve"> and provide early evidence to support or refute the core ideas in the project regarding the presence of trade policy uncertainty.</w:t>
      </w:r>
    </w:p>
    <w:p w14:paraId="272633F0" w14:textId="77777777" w:rsidR="00EB435E" w:rsidRDefault="00EB435E" w:rsidP="00EB435E"/>
    <w:p w14:paraId="7FA33987" w14:textId="262E108F" w:rsidR="00EB435E" w:rsidRDefault="00EB435E" w:rsidP="00EB435E">
      <w:r>
        <w:t xml:space="preserve">The original data examination was performed with the help of python's </w:t>
      </w:r>
      <w:proofErr w:type="gramStart"/>
      <w:r>
        <w:t>pandas</w:t>
      </w:r>
      <w:proofErr w:type="gramEnd"/>
      <w:r>
        <w:t xml:space="preserve"> library </w:t>
      </w:r>
      <w:proofErr w:type="gramStart"/>
      <w:r>
        <w:t>in order to</w:t>
      </w:r>
      <w:proofErr w:type="gramEnd"/>
      <w:r>
        <w:t xml:space="preserve"> do the data handling, and seaborn/matplotlib to make charts. </w:t>
      </w:r>
      <w:r w:rsidR="00384A9F">
        <w:t xml:space="preserve">I </w:t>
      </w:r>
      <w:r>
        <w:t>zoomed in on three major issues: (1) how economic measures are distributed among different trading partners, (2) the position of tariff rates vis-a-vis measures of macroeconomic stability, as well as (3) the disparity in the US trade deficit.</w:t>
      </w:r>
    </w:p>
    <w:p w14:paraId="33E2EADA" w14:textId="77777777" w:rsidR="00EB435E" w:rsidRDefault="00EB435E" w:rsidP="00EB435E"/>
    <w:p w14:paraId="23587BF2" w14:textId="3478A684" w:rsidR="00EB435E" w:rsidRPr="00AE274D" w:rsidRDefault="00EB435E" w:rsidP="00DA7701">
      <w:pPr>
        <w:pStyle w:val="Heading2"/>
      </w:pPr>
      <w:bookmarkStart w:id="34" w:name="_Toc217012469"/>
      <w:r w:rsidRPr="00AE274D">
        <w:t>4.</w:t>
      </w:r>
      <w:r w:rsidR="001257D1">
        <w:t>1</w:t>
      </w:r>
      <w:r w:rsidRPr="00AE274D">
        <w:t xml:space="preserve"> Descriptive Statistics and Structure of Data</w:t>
      </w:r>
      <w:bookmarkEnd w:id="34"/>
    </w:p>
    <w:p w14:paraId="1497C916" w14:textId="77777777" w:rsidR="00EB435E" w:rsidRDefault="00EB435E" w:rsidP="00EB435E"/>
    <w:p w14:paraId="7E3FD751" w14:textId="77777777" w:rsidR="00AE274D" w:rsidRDefault="00EB435E" w:rsidP="00EB435E">
      <w:pPr>
        <w:spacing w:before="100" w:beforeAutospacing="1" w:after="100" w:afterAutospacing="1" w:line="240" w:lineRule="auto"/>
      </w:pPr>
      <w:r>
        <w:t>The dataset consists of 204 country profiles that are linked with 73 time series events based on different scenarios. Table 4.1 reveals the important descriptive statistics on the numerical features to be used in machine learning model.</w:t>
      </w:r>
      <w:r>
        <w:br/>
      </w:r>
    </w:p>
    <w:p w14:paraId="56929825" w14:textId="71705A29" w:rsidR="00EB435E" w:rsidRPr="001F704B" w:rsidRDefault="00EB435E" w:rsidP="00EB435E">
      <w:pPr>
        <w:spacing w:before="100" w:beforeAutospacing="1" w:after="100" w:afterAutospacing="1" w:line="240" w:lineRule="auto"/>
        <w:rPr>
          <w:rFonts w:ascii="Times New Roman" w:eastAsia="Times New Roman" w:hAnsi="Times New Roman" w:cs="Times New Roman"/>
          <w:kern w:val="0"/>
          <w14:ligatures w14:val="none"/>
        </w:rPr>
      </w:pPr>
      <w:r>
        <w:br/>
      </w:r>
      <w:r>
        <w:br/>
      </w:r>
      <w:r w:rsidRPr="001F704B">
        <w:rPr>
          <w:rFonts w:ascii="Times New Roman" w:eastAsia="Times New Roman" w:hAnsi="Times New Roman" w:cs="Times New Roman"/>
          <w:b/>
          <w:bCs/>
          <w:kern w:val="0"/>
          <w14:ligatures w14:val="none"/>
        </w:rPr>
        <w:t>Descriptive Statistics of Key Features</w:t>
      </w:r>
    </w:p>
    <w:tbl>
      <w:tblPr>
        <w:tblStyle w:val="TableGrid"/>
        <w:tblW w:w="0" w:type="auto"/>
        <w:tblLook w:val="04A0" w:firstRow="1" w:lastRow="0" w:firstColumn="1" w:lastColumn="0" w:noHBand="0" w:noVBand="1"/>
      </w:tblPr>
      <w:tblGrid>
        <w:gridCol w:w="2455"/>
        <w:gridCol w:w="857"/>
        <w:gridCol w:w="803"/>
        <w:gridCol w:w="864"/>
        <w:gridCol w:w="803"/>
        <w:gridCol w:w="708"/>
        <w:gridCol w:w="1481"/>
        <w:gridCol w:w="696"/>
        <w:gridCol w:w="683"/>
      </w:tblGrid>
      <w:tr w:rsidR="003E744F" w:rsidRPr="001F704B" w14:paraId="1C20B28B" w14:textId="77777777" w:rsidTr="003E744F">
        <w:tc>
          <w:tcPr>
            <w:tcW w:w="0" w:type="auto"/>
            <w:hideMark/>
          </w:tcPr>
          <w:p w14:paraId="50E3AB97" w14:textId="77777777" w:rsidR="00EB435E" w:rsidRPr="001F704B" w:rsidRDefault="00EB435E"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Feature</w:t>
            </w:r>
          </w:p>
        </w:tc>
        <w:tc>
          <w:tcPr>
            <w:tcW w:w="0" w:type="auto"/>
            <w:hideMark/>
          </w:tcPr>
          <w:p w14:paraId="493AAC20" w14:textId="77777777" w:rsidR="00EB435E" w:rsidRPr="001F704B" w:rsidRDefault="00EB435E"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Count</w:t>
            </w:r>
          </w:p>
        </w:tc>
        <w:tc>
          <w:tcPr>
            <w:tcW w:w="0" w:type="auto"/>
            <w:hideMark/>
          </w:tcPr>
          <w:p w14:paraId="6AEA3385" w14:textId="77777777" w:rsidR="00EB435E" w:rsidRPr="001F704B" w:rsidRDefault="00EB435E"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Mean</w:t>
            </w:r>
          </w:p>
        </w:tc>
        <w:tc>
          <w:tcPr>
            <w:tcW w:w="0" w:type="auto"/>
            <w:hideMark/>
          </w:tcPr>
          <w:p w14:paraId="35C764BC" w14:textId="77777777" w:rsidR="00EB435E" w:rsidRPr="001F704B" w:rsidRDefault="00EB435E"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Std Dev</w:t>
            </w:r>
          </w:p>
        </w:tc>
        <w:tc>
          <w:tcPr>
            <w:tcW w:w="0" w:type="auto"/>
            <w:hideMark/>
          </w:tcPr>
          <w:p w14:paraId="3D705E08" w14:textId="77777777" w:rsidR="00EB435E" w:rsidRPr="001F704B" w:rsidRDefault="00EB435E"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Min</w:t>
            </w:r>
          </w:p>
        </w:tc>
        <w:tc>
          <w:tcPr>
            <w:tcW w:w="0" w:type="auto"/>
            <w:hideMark/>
          </w:tcPr>
          <w:p w14:paraId="1AD43BAA" w14:textId="77777777" w:rsidR="00EB435E" w:rsidRPr="001F704B" w:rsidRDefault="00EB435E"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25%</w:t>
            </w:r>
          </w:p>
        </w:tc>
        <w:tc>
          <w:tcPr>
            <w:tcW w:w="0" w:type="auto"/>
            <w:hideMark/>
          </w:tcPr>
          <w:p w14:paraId="5B01ABAB" w14:textId="77777777" w:rsidR="00EB435E" w:rsidRPr="001F704B" w:rsidRDefault="00EB435E"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50% (Median)</w:t>
            </w:r>
          </w:p>
        </w:tc>
        <w:tc>
          <w:tcPr>
            <w:tcW w:w="0" w:type="auto"/>
            <w:hideMark/>
          </w:tcPr>
          <w:p w14:paraId="6A23A0D3" w14:textId="77777777" w:rsidR="00EB435E" w:rsidRPr="001F704B" w:rsidRDefault="00EB435E"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75%</w:t>
            </w:r>
          </w:p>
        </w:tc>
        <w:tc>
          <w:tcPr>
            <w:tcW w:w="0" w:type="auto"/>
            <w:hideMark/>
          </w:tcPr>
          <w:p w14:paraId="73DDB975" w14:textId="77777777" w:rsidR="00EB435E" w:rsidRPr="001F704B" w:rsidRDefault="00EB435E"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Max</w:t>
            </w:r>
          </w:p>
        </w:tc>
      </w:tr>
      <w:tr w:rsidR="003E744F" w:rsidRPr="001F704B" w14:paraId="2AD0BB43" w14:textId="77777777" w:rsidTr="003E744F">
        <w:tc>
          <w:tcPr>
            <w:tcW w:w="0" w:type="auto"/>
            <w:hideMark/>
          </w:tcPr>
          <w:p w14:paraId="2D6E4DB2"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proofErr w:type="spellStart"/>
            <w:r w:rsidRPr="001F704B">
              <w:rPr>
                <w:rFonts w:ascii="Times New Roman" w:eastAsia="Times New Roman" w:hAnsi="Times New Roman" w:cs="Times New Roman"/>
                <w:b/>
                <w:bCs/>
                <w:kern w:val="0"/>
                <w14:ligatures w14:val="none"/>
              </w:rPr>
              <w:lastRenderedPageBreak/>
              <w:t>avEffectiveTariffRate</w:t>
            </w:r>
            <w:proofErr w:type="spellEnd"/>
          </w:p>
        </w:tc>
        <w:tc>
          <w:tcPr>
            <w:tcW w:w="0" w:type="auto"/>
            <w:hideMark/>
          </w:tcPr>
          <w:p w14:paraId="7BA77F46"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73</w:t>
            </w:r>
          </w:p>
        </w:tc>
        <w:tc>
          <w:tcPr>
            <w:tcW w:w="0" w:type="auto"/>
            <w:hideMark/>
          </w:tcPr>
          <w:p w14:paraId="63CAA9EC"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0.28</w:t>
            </w:r>
          </w:p>
        </w:tc>
        <w:tc>
          <w:tcPr>
            <w:tcW w:w="0" w:type="auto"/>
            <w:hideMark/>
          </w:tcPr>
          <w:p w14:paraId="70E5A88F"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0.18</w:t>
            </w:r>
          </w:p>
        </w:tc>
        <w:tc>
          <w:tcPr>
            <w:tcW w:w="0" w:type="auto"/>
            <w:hideMark/>
          </w:tcPr>
          <w:p w14:paraId="35807062"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0.00</w:t>
            </w:r>
          </w:p>
        </w:tc>
        <w:tc>
          <w:tcPr>
            <w:tcW w:w="0" w:type="auto"/>
            <w:hideMark/>
          </w:tcPr>
          <w:p w14:paraId="1B6431CD"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0.10</w:t>
            </w:r>
          </w:p>
        </w:tc>
        <w:tc>
          <w:tcPr>
            <w:tcW w:w="0" w:type="auto"/>
            <w:hideMark/>
          </w:tcPr>
          <w:p w14:paraId="6DD742E9"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0.25</w:t>
            </w:r>
          </w:p>
        </w:tc>
        <w:tc>
          <w:tcPr>
            <w:tcW w:w="0" w:type="auto"/>
            <w:hideMark/>
          </w:tcPr>
          <w:p w14:paraId="762EE2BF"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0.35</w:t>
            </w:r>
          </w:p>
        </w:tc>
        <w:tc>
          <w:tcPr>
            <w:tcW w:w="0" w:type="auto"/>
            <w:hideMark/>
          </w:tcPr>
          <w:p w14:paraId="7FBDAE32"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0.72</w:t>
            </w:r>
          </w:p>
        </w:tc>
      </w:tr>
      <w:tr w:rsidR="003E744F" w:rsidRPr="001F704B" w14:paraId="1235FFAD" w14:textId="77777777" w:rsidTr="003E744F">
        <w:tc>
          <w:tcPr>
            <w:tcW w:w="0" w:type="auto"/>
            <w:hideMark/>
          </w:tcPr>
          <w:p w14:paraId="24ACC000"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US 2024 Deficit ($B)</w:t>
            </w:r>
          </w:p>
        </w:tc>
        <w:tc>
          <w:tcPr>
            <w:tcW w:w="0" w:type="auto"/>
            <w:hideMark/>
          </w:tcPr>
          <w:p w14:paraId="124E7E7E"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204</w:t>
            </w:r>
          </w:p>
        </w:tc>
        <w:tc>
          <w:tcPr>
            <w:tcW w:w="0" w:type="auto"/>
            <w:hideMark/>
          </w:tcPr>
          <w:p w14:paraId="68576DFB"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-4.2</w:t>
            </w:r>
          </w:p>
        </w:tc>
        <w:tc>
          <w:tcPr>
            <w:tcW w:w="0" w:type="auto"/>
            <w:hideMark/>
          </w:tcPr>
          <w:p w14:paraId="7D231796"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28.5</w:t>
            </w:r>
          </w:p>
        </w:tc>
        <w:tc>
          <w:tcPr>
            <w:tcW w:w="0" w:type="auto"/>
            <w:hideMark/>
          </w:tcPr>
          <w:p w14:paraId="464CDACA"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-295.4</w:t>
            </w:r>
          </w:p>
        </w:tc>
        <w:tc>
          <w:tcPr>
            <w:tcW w:w="0" w:type="auto"/>
            <w:hideMark/>
          </w:tcPr>
          <w:p w14:paraId="0D72569F"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-1.5</w:t>
            </w:r>
          </w:p>
        </w:tc>
        <w:tc>
          <w:tcPr>
            <w:tcW w:w="0" w:type="auto"/>
            <w:hideMark/>
          </w:tcPr>
          <w:p w14:paraId="7671C010"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0.1</w:t>
            </w:r>
          </w:p>
        </w:tc>
        <w:tc>
          <w:tcPr>
            <w:tcW w:w="0" w:type="auto"/>
            <w:hideMark/>
          </w:tcPr>
          <w:p w14:paraId="04E22FC2"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1.2</w:t>
            </w:r>
          </w:p>
        </w:tc>
        <w:tc>
          <w:tcPr>
            <w:tcW w:w="0" w:type="auto"/>
            <w:hideMark/>
          </w:tcPr>
          <w:p w14:paraId="744EE862"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15.6</w:t>
            </w:r>
          </w:p>
        </w:tc>
      </w:tr>
      <w:tr w:rsidR="003E744F" w:rsidRPr="001F704B" w14:paraId="075DF9FB" w14:textId="77777777" w:rsidTr="003E744F">
        <w:tc>
          <w:tcPr>
            <w:tcW w:w="0" w:type="auto"/>
            <w:hideMark/>
          </w:tcPr>
          <w:p w14:paraId="3C9E3DEE"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GDP Impact (%)</w:t>
            </w:r>
          </w:p>
        </w:tc>
        <w:tc>
          <w:tcPr>
            <w:tcW w:w="0" w:type="auto"/>
            <w:hideMark/>
          </w:tcPr>
          <w:p w14:paraId="1DBAA223"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73</w:t>
            </w:r>
          </w:p>
        </w:tc>
        <w:tc>
          <w:tcPr>
            <w:tcW w:w="0" w:type="auto"/>
            <w:hideMark/>
          </w:tcPr>
          <w:p w14:paraId="1BEAE7EB"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-0.08</w:t>
            </w:r>
          </w:p>
        </w:tc>
        <w:tc>
          <w:tcPr>
            <w:tcW w:w="0" w:type="auto"/>
            <w:hideMark/>
          </w:tcPr>
          <w:p w14:paraId="1DCFD5A0"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0.12</w:t>
            </w:r>
          </w:p>
        </w:tc>
        <w:tc>
          <w:tcPr>
            <w:tcW w:w="0" w:type="auto"/>
            <w:hideMark/>
          </w:tcPr>
          <w:p w14:paraId="494317E4"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-0.65</w:t>
            </w:r>
          </w:p>
        </w:tc>
        <w:tc>
          <w:tcPr>
            <w:tcW w:w="0" w:type="auto"/>
            <w:hideMark/>
          </w:tcPr>
          <w:p w14:paraId="2DF86B95"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-0.10</w:t>
            </w:r>
          </w:p>
        </w:tc>
        <w:tc>
          <w:tcPr>
            <w:tcW w:w="0" w:type="auto"/>
            <w:hideMark/>
          </w:tcPr>
          <w:p w14:paraId="2E44003B"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-0.02</w:t>
            </w:r>
          </w:p>
        </w:tc>
        <w:tc>
          <w:tcPr>
            <w:tcW w:w="0" w:type="auto"/>
            <w:hideMark/>
          </w:tcPr>
          <w:p w14:paraId="01C9ADC1"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0.00</w:t>
            </w:r>
          </w:p>
        </w:tc>
        <w:tc>
          <w:tcPr>
            <w:tcW w:w="0" w:type="auto"/>
            <w:hideMark/>
          </w:tcPr>
          <w:p w14:paraId="311B822E"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0.05</w:t>
            </w:r>
          </w:p>
        </w:tc>
      </w:tr>
      <w:tr w:rsidR="003E744F" w:rsidRPr="001F704B" w14:paraId="5D3CC49B" w14:textId="77777777" w:rsidTr="003E744F">
        <w:tc>
          <w:tcPr>
            <w:tcW w:w="0" w:type="auto"/>
            <w:hideMark/>
          </w:tcPr>
          <w:p w14:paraId="3B4BBF71"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CPI Inflation (%)</w:t>
            </w:r>
          </w:p>
        </w:tc>
        <w:tc>
          <w:tcPr>
            <w:tcW w:w="0" w:type="auto"/>
            <w:hideMark/>
          </w:tcPr>
          <w:p w14:paraId="63FC20CC"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73</w:t>
            </w:r>
          </w:p>
        </w:tc>
        <w:tc>
          <w:tcPr>
            <w:tcW w:w="0" w:type="auto"/>
            <w:hideMark/>
          </w:tcPr>
          <w:p w14:paraId="5A832EA4"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0.04</w:t>
            </w:r>
          </w:p>
        </w:tc>
        <w:tc>
          <w:tcPr>
            <w:tcW w:w="0" w:type="auto"/>
            <w:hideMark/>
          </w:tcPr>
          <w:p w14:paraId="75A11F11"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0.03</w:t>
            </w:r>
          </w:p>
        </w:tc>
        <w:tc>
          <w:tcPr>
            <w:tcW w:w="0" w:type="auto"/>
            <w:hideMark/>
          </w:tcPr>
          <w:p w14:paraId="4131D90B"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-0.01</w:t>
            </w:r>
          </w:p>
        </w:tc>
        <w:tc>
          <w:tcPr>
            <w:tcW w:w="0" w:type="auto"/>
            <w:hideMark/>
          </w:tcPr>
          <w:p w14:paraId="30605D3A"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0.02</w:t>
            </w:r>
          </w:p>
        </w:tc>
        <w:tc>
          <w:tcPr>
            <w:tcW w:w="0" w:type="auto"/>
            <w:hideMark/>
          </w:tcPr>
          <w:p w14:paraId="7BE558ED"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0.04</w:t>
            </w:r>
          </w:p>
        </w:tc>
        <w:tc>
          <w:tcPr>
            <w:tcW w:w="0" w:type="auto"/>
            <w:hideMark/>
          </w:tcPr>
          <w:p w14:paraId="28917AA7"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0.06</w:t>
            </w:r>
          </w:p>
        </w:tc>
        <w:tc>
          <w:tcPr>
            <w:tcW w:w="0" w:type="auto"/>
            <w:hideMark/>
          </w:tcPr>
          <w:p w14:paraId="701B2A90" w14:textId="77777777" w:rsidR="00EB435E" w:rsidRPr="001F704B" w:rsidRDefault="00EB435E"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kern w:val="0"/>
                <w14:ligatures w14:val="none"/>
              </w:rPr>
              <w:t>0.12</w:t>
            </w:r>
          </w:p>
        </w:tc>
      </w:tr>
    </w:tbl>
    <w:p w14:paraId="48697463" w14:textId="77777777" w:rsidR="009E04A6" w:rsidRDefault="00EB435E" w:rsidP="009E04A6">
      <w:pPr>
        <w:spacing w:before="100" w:beforeAutospacing="1" w:after="100" w:afterAutospacing="1" w:line="240" w:lineRule="auto"/>
      </w:pPr>
      <w:r>
        <w:br/>
      </w:r>
      <w:r>
        <w:br/>
      </w:r>
      <w:r w:rsidRPr="001F704B">
        <w:rPr>
          <w:rFonts w:ascii="Times New Roman" w:eastAsia="Times New Roman" w:hAnsi="Times New Roman" w:cs="Times New Roman"/>
          <w:i/>
          <w:iCs/>
          <w:kern w:val="0"/>
          <w14:ligatures w14:val="none"/>
        </w:rPr>
        <w:t>Note: Deficit values are in Billions USD. Negative values indicate a US trade deficit (money leaving the US</w:t>
      </w:r>
      <w:r>
        <w:rPr>
          <w:rFonts w:ascii="Times New Roman" w:eastAsia="Times New Roman" w:hAnsi="Times New Roman" w:cs="Times New Roman"/>
          <w:i/>
          <w:iCs/>
          <w:kern w:val="0"/>
          <w14:ligatures w14:val="none"/>
        </w:rPr>
        <w:br/>
      </w:r>
      <w:r>
        <w:rPr>
          <w:rFonts w:ascii="Times New Roman" w:eastAsia="Times New Roman" w:hAnsi="Times New Roman" w:cs="Times New Roman"/>
          <w:i/>
          <w:iCs/>
          <w:kern w:val="0"/>
          <w14:ligatures w14:val="none"/>
        </w:rPr>
        <w:br/>
      </w:r>
      <w:r>
        <w:rPr>
          <w:rFonts w:ascii="Times New Roman" w:eastAsia="Times New Roman" w:hAnsi="Times New Roman" w:cs="Times New Roman"/>
          <w:i/>
          <w:iCs/>
          <w:kern w:val="0"/>
          <w14:ligatures w14:val="none"/>
        </w:rPr>
        <w:br/>
      </w:r>
      <w:r w:rsidR="009E04A6">
        <w:t>Key Observations:</w:t>
      </w:r>
    </w:p>
    <w:p w14:paraId="10A2E424" w14:textId="78D5D58B" w:rsidR="009E04A6" w:rsidRDefault="009E04A6" w:rsidP="009E04A6">
      <w:pPr>
        <w:spacing w:before="100" w:beforeAutospacing="1" w:after="100" w:afterAutospacing="1" w:line="240" w:lineRule="auto"/>
      </w:pPr>
      <w:r>
        <w:t xml:space="preserve"> 1. Tariff Variability: Average changing interval of tariff rate is a lot (SD 0.18) and vary from 0% to a high 72%. This being a </w:t>
      </w:r>
      <w:proofErr w:type="gramStart"/>
      <w:r>
        <w:t>wide spread</w:t>
      </w:r>
      <w:proofErr w:type="gramEnd"/>
      <w:r>
        <w:t xml:space="preserve"> it shows the 2025 scenarios are targeted not single global policy so </w:t>
      </w:r>
      <w:proofErr w:type="spellStart"/>
      <w:r w:rsidR="00384A9F">
        <w:t>i</w:t>
      </w:r>
      <w:r>
        <w:t>need</w:t>
      </w:r>
      <w:proofErr w:type="spellEnd"/>
      <w:r>
        <w:t xml:space="preserve"> a complex model.</w:t>
      </w:r>
    </w:p>
    <w:p w14:paraId="5416FB50" w14:textId="77777777" w:rsidR="009E04A6" w:rsidRDefault="009E04A6" w:rsidP="009E04A6">
      <w:pPr>
        <w:spacing w:before="100" w:beforeAutospacing="1" w:after="100" w:afterAutospacing="1" w:line="240" w:lineRule="auto"/>
      </w:pPr>
    </w:p>
    <w:p w14:paraId="10B41BC9" w14:textId="77777777" w:rsidR="009E04A6" w:rsidRDefault="009E04A6" w:rsidP="009E04A6">
      <w:pPr>
        <w:spacing w:before="100" w:beforeAutospacing="1" w:after="100" w:afterAutospacing="1" w:line="240" w:lineRule="auto"/>
      </w:pPr>
      <w:r>
        <w:t xml:space="preserve"> 2. Deficit Skewness: The numbers of trade deficit are highly skewed. The average deficit is -4.2 billion which is very high compared to China's deficit -295.4 billion. This shows that it is a few countries that are causing </w:t>
      </w:r>
      <w:proofErr w:type="gramStart"/>
      <w:r>
        <w:t>the majority of</w:t>
      </w:r>
      <w:proofErr w:type="gramEnd"/>
      <w:r>
        <w:t xml:space="preserve"> the U.S. trade imbalance.</w:t>
      </w:r>
    </w:p>
    <w:p w14:paraId="689A9AD3" w14:textId="77777777" w:rsidR="009E04A6" w:rsidRDefault="009E04A6" w:rsidP="009E04A6">
      <w:pPr>
        <w:spacing w:before="100" w:beforeAutospacing="1" w:after="100" w:afterAutospacing="1" w:line="240" w:lineRule="auto"/>
      </w:pPr>
    </w:p>
    <w:p w14:paraId="0E328252" w14:textId="50726575" w:rsidR="009E04A6" w:rsidRDefault="009E04A6" w:rsidP="009E04A6">
      <w:pPr>
        <w:spacing w:before="100" w:beforeAutospacing="1" w:after="100" w:afterAutospacing="1" w:line="240" w:lineRule="auto"/>
      </w:pPr>
      <w:r>
        <w:t xml:space="preserve"> 3. GDP Impact The average projected GDP impact is negative (0.08%), which is consistent with the notion that protectionism tends to slow growth. Some countries have a positive impact (up to 0.05%), and so there are opportunities that they could benefit from changing trades ("Safe </w:t>
      </w:r>
      <w:r w:rsidR="007B769B">
        <w:t>Heaven</w:t>
      </w:r>
      <w:r>
        <w:t>s").</w:t>
      </w:r>
    </w:p>
    <w:p w14:paraId="42BE4C52" w14:textId="77777777" w:rsidR="009E04A6" w:rsidRDefault="009E04A6" w:rsidP="009E04A6">
      <w:pPr>
        <w:spacing w:before="100" w:beforeAutospacing="1" w:after="100" w:afterAutospacing="1" w:line="240" w:lineRule="auto"/>
      </w:pPr>
    </w:p>
    <w:p w14:paraId="45E7690A" w14:textId="77777777" w:rsidR="00AE274D" w:rsidRDefault="00AE274D" w:rsidP="009E04A6">
      <w:pPr>
        <w:spacing w:before="100" w:beforeAutospacing="1" w:after="100" w:afterAutospacing="1" w:line="240" w:lineRule="auto"/>
      </w:pPr>
    </w:p>
    <w:p w14:paraId="20495615" w14:textId="77777777" w:rsidR="00AE274D" w:rsidRDefault="00AE274D" w:rsidP="009E04A6">
      <w:pPr>
        <w:spacing w:before="100" w:beforeAutospacing="1" w:after="100" w:afterAutospacing="1" w:line="240" w:lineRule="auto"/>
      </w:pPr>
    </w:p>
    <w:p w14:paraId="1982B909" w14:textId="2C021F76" w:rsidR="009E04A6" w:rsidRDefault="009E04A6" w:rsidP="00DA7701">
      <w:pPr>
        <w:pStyle w:val="Heading2"/>
      </w:pPr>
      <w:bookmarkStart w:id="35" w:name="_Toc217012470"/>
      <w:r w:rsidRPr="00AE274D">
        <w:t>4.</w:t>
      </w:r>
      <w:r w:rsidR="001257D1">
        <w:t>2</w:t>
      </w:r>
      <w:r w:rsidRPr="00AE274D">
        <w:t xml:space="preserve"> Analysis of Trade Deficits</w:t>
      </w:r>
      <w:bookmarkEnd w:id="35"/>
    </w:p>
    <w:p w14:paraId="2CDDDCD5" w14:textId="77777777" w:rsidR="00AE274D" w:rsidRPr="00AE274D" w:rsidRDefault="00AE274D" w:rsidP="009E04A6">
      <w:pPr>
        <w:spacing w:before="100" w:beforeAutospacing="1" w:after="100" w:afterAutospacing="1" w:line="240" w:lineRule="auto"/>
        <w:rPr>
          <w:sz w:val="44"/>
          <w:szCs w:val="44"/>
        </w:rPr>
      </w:pPr>
    </w:p>
    <w:p w14:paraId="4701608A" w14:textId="39E149A6" w:rsidR="009E04A6" w:rsidRDefault="009E04A6" w:rsidP="009E04A6">
      <w:pPr>
        <w:spacing w:before="100" w:beforeAutospacing="1" w:after="100" w:afterAutospacing="1" w:line="240" w:lineRule="auto"/>
      </w:pPr>
      <w:r>
        <w:lastRenderedPageBreak/>
        <w:t xml:space="preserve">A major component of what is now called the "Triple Risk" is the U.S. trade deficit. To make a check on the decision to use a $50$ billion </w:t>
      </w:r>
      <w:proofErr w:type="gramStart"/>
      <w:r>
        <w:t>threshold</w:t>
      </w:r>
      <w:proofErr w:type="gramEnd"/>
      <w:r>
        <w:t xml:space="preserve">, </w:t>
      </w:r>
      <w:proofErr w:type="spellStart"/>
      <w:r w:rsidR="00384A9F">
        <w:t>i</w:t>
      </w:r>
      <w:proofErr w:type="spellEnd"/>
      <w:r>
        <w:t xml:space="preserve"> looked at the way deficits are spread.</w:t>
      </w:r>
    </w:p>
    <w:p w14:paraId="1AE178E9" w14:textId="77777777" w:rsidR="009E04A6" w:rsidRDefault="009E04A6" w:rsidP="009E04A6">
      <w:pPr>
        <w:spacing w:before="100" w:beforeAutospacing="1" w:after="100" w:afterAutospacing="1" w:line="240" w:lineRule="auto"/>
      </w:pPr>
    </w:p>
    <w:p w14:paraId="56E82FE6" w14:textId="287827E0" w:rsidR="009E04A6" w:rsidRPr="00AE274D" w:rsidRDefault="009E04A6" w:rsidP="00DA7701">
      <w:pPr>
        <w:pStyle w:val="Heading3"/>
      </w:pPr>
      <w:bookmarkStart w:id="36" w:name="_Toc217012471"/>
      <w:r w:rsidRPr="00AE274D">
        <w:t>4.</w:t>
      </w:r>
      <w:r w:rsidR="001257D1">
        <w:t>2</w:t>
      </w:r>
      <w:r w:rsidRPr="00AE274D">
        <w:t>.1 The “Pareto” of Trade</w:t>
      </w:r>
      <w:bookmarkEnd w:id="36"/>
    </w:p>
    <w:p w14:paraId="24827FAB" w14:textId="77777777" w:rsidR="009E04A6" w:rsidRDefault="009E04A6" w:rsidP="009E04A6">
      <w:pPr>
        <w:spacing w:before="100" w:beforeAutospacing="1" w:after="100" w:afterAutospacing="1" w:line="240" w:lineRule="auto"/>
      </w:pPr>
      <w:r>
        <w:t>When the trade deficits are visualized (by country), it depicts a clear Pareto pattern (80/20 rule).</w:t>
      </w:r>
    </w:p>
    <w:p w14:paraId="3D68994A" w14:textId="77777777" w:rsidR="009E04A6" w:rsidRDefault="009E04A6" w:rsidP="009E04A6">
      <w:pPr>
        <w:spacing w:before="100" w:beforeAutospacing="1" w:after="100" w:afterAutospacing="1" w:line="240" w:lineRule="auto"/>
      </w:pPr>
      <w:r>
        <w:t xml:space="preserve"> *</w:t>
      </w:r>
      <w:r>
        <w:tab/>
        <w:t>The "Big Four": China, Mexico, Vietnam and the European Union account for more than 75 percent of the total U.S. goods deficit.</w:t>
      </w:r>
    </w:p>
    <w:p w14:paraId="70CD8160" w14:textId="77777777" w:rsidR="009E04A6" w:rsidRDefault="009E04A6" w:rsidP="009E04A6">
      <w:pPr>
        <w:spacing w:before="100" w:beforeAutospacing="1" w:after="100" w:afterAutospacing="1" w:line="240" w:lineRule="auto"/>
      </w:pPr>
      <w:r>
        <w:t xml:space="preserve"> *</w:t>
      </w:r>
      <w:r>
        <w:tab/>
        <w:t>"The Long Tail": In the other 190+ countries the magnitude of the deficit or surplus is close to zero.</w:t>
      </w:r>
    </w:p>
    <w:p w14:paraId="16E92362" w14:textId="77777777" w:rsidR="009E04A6" w:rsidRDefault="009E04A6" w:rsidP="009E04A6">
      <w:pPr>
        <w:spacing w:before="100" w:beforeAutospacing="1" w:after="100" w:afterAutospacing="1" w:line="240" w:lineRule="auto"/>
      </w:pPr>
      <w:r>
        <w:t>This structure indicates why U.S. trade deficit is a key element in the Random Forest model. Under politicians of reciprocity, huge deficits are centers of policy action. A model based on a linear treatment of the various countries, where each country is treated identically, would fail to capture this concentration of risk, whereas with Random Forest it is possible to isolate this high deficit cluster as a separate risk node.</w:t>
      </w:r>
    </w:p>
    <w:p w14:paraId="08FF2279" w14:textId="77777777" w:rsidR="009E04A6" w:rsidRDefault="009E04A6" w:rsidP="009E04A6">
      <w:pPr>
        <w:spacing w:before="100" w:beforeAutospacing="1" w:after="100" w:afterAutospacing="1" w:line="240" w:lineRule="auto"/>
      </w:pPr>
    </w:p>
    <w:p w14:paraId="3EDA3474" w14:textId="7290F22D" w:rsidR="009E04A6" w:rsidRPr="00AE274D" w:rsidRDefault="009E04A6" w:rsidP="00DA7701">
      <w:pPr>
        <w:pStyle w:val="Heading2"/>
      </w:pPr>
      <w:bookmarkStart w:id="37" w:name="_Toc217012472"/>
      <w:r w:rsidRPr="00AE274D">
        <w:t>4.</w:t>
      </w:r>
      <w:r w:rsidR="001257D1">
        <w:t>3</w:t>
      </w:r>
      <w:r w:rsidRPr="00AE274D">
        <w:t xml:space="preserve"> Correlation Analysis- Validating Economic Relationships</w:t>
      </w:r>
      <w:bookmarkEnd w:id="37"/>
    </w:p>
    <w:p w14:paraId="7928DEFE" w14:textId="498F5179" w:rsidR="00AE274D" w:rsidRDefault="009E04A6" w:rsidP="009E04A6">
      <w:pPr>
        <w:spacing w:before="100" w:beforeAutospacing="1" w:after="100" w:afterAutospacing="1" w:line="240" w:lineRule="auto"/>
      </w:pPr>
      <w:r>
        <w:t xml:space="preserve">To know how variable value will relate with each other, </w:t>
      </w:r>
      <w:r w:rsidR="00384A9F">
        <w:t xml:space="preserve">I </w:t>
      </w:r>
      <w:r>
        <w:t>calculated a correlation matrix (Pearson coefficient) for the enriched dataset.</w:t>
      </w:r>
      <w:r>
        <w:br/>
      </w:r>
      <w:r>
        <w:br/>
      </w:r>
    </w:p>
    <w:p w14:paraId="7C620205" w14:textId="77777777" w:rsidR="00AE274D" w:rsidRDefault="00AE274D" w:rsidP="009E04A6">
      <w:pPr>
        <w:spacing w:before="100" w:beforeAutospacing="1" w:after="100" w:afterAutospacing="1" w:line="240" w:lineRule="auto"/>
      </w:pPr>
    </w:p>
    <w:p w14:paraId="7B674A15" w14:textId="77777777" w:rsidR="00AE274D" w:rsidRDefault="00AE274D" w:rsidP="009E04A6">
      <w:pPr>
        <w:spacing w:before="100" w:beforeAutospacing="1" w:after="100" w:afterAutospacing="1" w:line="240" w:lineRule="auto"/>
      </w:pPr>
    </w:p>
    <w:p w14:paraId="2E328B5C" w14:textId="77777777" w:rsidR="00AE274D" w:rsidRDefault="00AE274D" w:rsidP="009E04A6">
      <w:pPr>
        <w:spacing w:before="100" w:beforeAutospacing="1" w:after="100" w:afterAutospacing="1" w:line="240" w:lineRule="auto"/>
      </w:pPr>
    </w:p>
    <w:p w14:paraId="07BD5BA1" w14:textId="77777777" w:rsidR="000F0633" w:rsidRDefault="000F0633" w:rsidP="009E04A6">
      <w:pPr>
        <w:spacing w:before="100" w:beforeAutospacing="1" w:after="100" w:afterAutospacing="1" w:line="240" w:lineRule="auto"/>
      </w:pPr>
    </w:p>
    <w:p w14:paraId="31478BDB" w14:textId="77777777" w:rsidR="000F0633" w:rsidRDefault="000F0633" w:rsidP="009E04A6">
      <w:pPr>
        <w:spacing w:before="100" w:beforeAutospacing="1" w:after="100" w:afterAutospacing="1" w:line="240" w:lineRule="auto"/>
      </w:pPr>
    </w:p>
    <w:p w14:paraId="77B2B5D0" w14:textId="77777777" w:rsidR="000F0633" w:rsidRDefault="000F0633" w:rsidP="009E04A6">
      <w:pPr>
        <w:spacing w:before="100" w:beforeAutospacing="1" w:after="100" w:afterAutospacing="1" w:line="240" w:lineRule="auto"/>
      </w:pPr>
    </w:p>
    <w:p w14:paraId="7D8BF854" w14:textId="77777777" w:rsidR="000F0633" w:rsidRDefault="000F0633" w:rsidP="009E04A6">
      <w:pPr>
        <w:spacing w:before="100" w:beforeAutospacing="1" w:after="100" w:afterAutospacing="1" w:line="240" w:lineRule="auto"/>
      </w:pPr>
    </w:p>
    <w:p w14:paraId="2E8AD37A" w14:textId="77777777" w:rsidR="000F0633" w:rsidRDefault="000F0633" w:rsidP="009E04A6">
      <w:pPr>
        <w:spacing w:before="100" w:beforeAutospacing="1" w:after="100" w:afterAutospacing="1" w:line="240" w:lineRule="auto"/>
      </w:pPr>
    </w:p>
    <w:p w14:paraId="089CCDEF" w14:textId="12B8C7FC" w:rsidR="000F0633" w:rsidRDefault="000F0633" w:rsidP="009E04A6">
      <w:pPr>
        <w:spacing w:before="100" w:beforeAutospacing="1" w:after="100" w:afterAutospacing="1" w:line="240" w:lineRule="auto"/>
      </w:pPr>
    </w:p>
    <w:p w14:paraId="2F534368" w14:textId="77777777" w:rsidR="00AE274D" w:rsidRDefault="00AE274D" w:rsidP="009E04A6">
      <w:pPr>
        <w:spacing w:before="100" w:beforeAutospacing="1" w:after="100" w:afterAutospacing="1" w:line="240" w:lineRule="auto"/>
      </w:pPr>
    </w:p>
    <w:p w14:paraId="71593A57" w14:textId="12B9BA43" w:rsidR="009E04A6" w:rsidRPr="001F704B" w:rsidRDefault="009E04A6" w:rsidP="009E04A6">
      <w:pPr>
        <w:spacing w:before="100" w:beforeAutospacing="1" w:after="100" w:afterAutospacing="1" w:line="240" w:lineRule="auto"/>
        <w:rPr>
          <w:rFonts w:ascii="Times New Roman" w:eastAsia="Times New Roman" w:hAnsi="Times New Roman" w:cs="Times New Roman"/>
          <w:kern w:val="0"/>
          <w14:ligatures w14:val="none"/>
        </w:rPr>
      </w:pPr>
      <w:r>
        <w:br/>
      </w:r>
      <w:r w:rsidRPr="001F704B">
        <w:rPr>
          <w:rFonts w:ascii="Times New Roman" w:eastAsia="Times New Roman" w:hAnsi="Times New Roman" w:cs="Times New Roman"/>
          <w:b/>
          <w:bCs/>
          <w:kern w:val="0"/>
          <w14:ligatures w14:val="none"/>
        </w:rPr>
        <w:t xml:space="preserve"> Correlation Matrix Highlights</w:t>
      </w:r>
    </w:p>
    <w:tbl>
      <w:tblPr>
        <w:tblStyle w:val="TableGrid"/>
        <w:tblW w:w="0" w:type="auto"/>
        <w:tblLook w:val="04A0" w:firstRow="1" w:lastRow="0" w:firstColumn="1" w:lastColumn="0" w:noHBand="0" w:noVBand="1"/>
      </w:tblPr>
      <w:tblGrid>
        <w:gridCol w:w="1684"/>
        <w:gridCol w:w="1582"/>
        <w:gridCol w:w="6084"/>
      </w:tblGrid>
      <w:tr w:rsidR="009E04A6" w:rsidRPr="001F704B" w14:paraId="68D11DF3" w14:textId="77777777" w:rsidTr="00043F33">
        <w:tc>
          <w:tcPr>
            <w:tcW w:w="0" w:type="auto"/>
            <w:hideMark/>
          </w:tcPr>
          <w:p w14:paraId="07200C14" w14:textId="77777777" w:rsidR="009E04A6" w:rsidRPr="001F704B" w:rsidRDefault="009E04A6"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Variable Pair</w:t>
            </w:r>
          </w:p>
        </w:tc>
        <w:tc>
          <w:tcPr>
            <w:tcW w:w="0" w:type="auto"/>
            <w:hideMark/>
          </w:tcPr>
          <w:p w14:paraId="737C011A" w14:textId="77777777" w:rsidR="009E04A6" w:rsidRPr="001F704B" w:rsidRDefault="009E04A6"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Correlation ($r$)</w:t>
            </w:r>
          </w:p>
        </w:tc>
        <w:tc>
          <w:tcPr>
            <w:tcW w:w="0" w:type="auto"/>
            <w:hideMark/>
          </w:tcPr>
          <w:p w14:paraId="7743383B" w14:textId="77777777" w:rsidR="009E04A6" w:rsidRPr="001F704B" w:rsidRDefault="009E04A6" w:rsidP="00F06B36">
            <w:pPr>
              <w:spacing w:before="100" w:beforeAutospacing="1" w:after="100" w:afterAutospacing="1"/>
              <w:jc w:val="center"/>
              <w:rPr>
                <w:rFonts w:ascii="Times New Roman" w:eastAsia="Times New Roman" w:hAnsi="Times New Roman" w:cs="Times New Roman"/>
                <w:b/>
                <w:bCs/>
                <w:kern w:val="0"/>
                <w14:ligatures w14:val="none"/>
              </w:rPr>
            </w:pPr>
            <w:r w:rsidRPr="001F704B">
              <w:rPr>
                <w:rFonts w:ascii="Times New Roman" w:eastAsia="Times New Roman" w:hAnsi="Times New Roman" w:cs="Times New Roman"/>
                <w:b/>
                <w:bCs/>
                <w:kern w:val="0"/>
                <w14:ligatures w14:val="none"/>
              </w:rPr>
              <w:t>Interpretation</w:t>
            </w:r>
          </w:p>
        </w:tc>
      </w:tr>
      <w:tr w:rsidR="009E04A6" w:rsidRPr="001F704B" w14:paraId="522C8CE4" w14:textId="77777777" w:rsidTr="00043F33">
        <w:tc>
          <w:tcPr>
            <w:tcW w:w="0" w:type="auto"/>
            <w:hideMark/>
          </w:tcPr>
          <w:p w14:paraId="3976F07C" w14:textId="77777777" w:rsidR="009E04A6" w:rsidRPr="001F704B" w:rsidRDefault="009E04A6"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Tariff Rate vs. GDP Impact</w:t>
            </w:r>
          </w:p>
        </w:tc>
        <w:tc>
          <w:tcPr>
            <w:tcW w:w="0" w:type="auto"/>
            <w:hideMark/>
          </w:tcPr>
          <w:p w14:paraId="22F48C88" w14:textId="77777777" w:rsidR="009E04A6" w:rsidRPr="001F704B" w:rsidRDefault="009E04A6"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-0.82</w:t>
            </w:r>
          </w:p>
        </w:tc>
        <w:tc>
          <w:tcPr>
            <w:tcW w:w="0" w:type="auto"/>
            <w:hideMark/>
          </w:tcPr>
          <w:p w14:paraId="1ABFFBD3" w14:textId="77777777" w:rsidR="009E04A6" w:rsidRPr="001F704B" w:rsidRDefault="009E04A6"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Strong Negative:</w:t>
            </w:r>
            <w:r w:rsidRPr="001F704B">
              <w:rPr>
                <w:rFonts w:ascii="Times New Roman" w:eastAsia="Times New Roman" w:hAnsi="Times New Roman" w:cs="Times New Roman"/>
                <w:kern w:val="0"/>
                <w14:ligatures w14:val="none"/>
              </w:rPr>
              <w:t xml:space="preserve"> As tariffs rise, GDP significantly declines. This confirms the direct economic damage of protectionism.</w:t>
            </w:r>
          </w:p>
        </w:tc>
      </w:tr>
      <w:tr w:rsidR="009E04A6" w:rsidRPr="001F704B" w14:paraId="7BE21691" w14:textId="77777777" w:rsidTr="00043F33">
        <w:tc>
          <w:tcPr>
            <w:tcW w:w="0" w:type="auto"/>
            <w:hideMark/>
          </w:tcPr>
          <w:p w14:paraId="1225EC5C" w14:textId="77777777" w:rsidR="009E04A6" w:rsidRPr="001F704B" w:rsidRDefault="009E04A6"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Tariff Rate vs. Inflation</w:t>
            </w:r>
          </w:p>
        </w:tc>
        <w:tc>
          <w:tcPr>
            <w:tcW w:w="0" w:type="auto"/>
            <w:hideMark/>
          </w:tcPr>
          <w:p w14:paraId="53E93D9E" w14:textId="77777777" w:rsidR="009E04A6" w:rsidRPr="001F704B" w:rsidRDefault="009E04A6"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+0.76</w:t>
            </w:r>
          </w:p>
        </w:tc>
        <w:tc>
          <w:tcPr>
            <w:tcW w:w="0" w:type="auto"/>
            <w:hideMark/>
          </w:tcPr>
          <w:p w14:paraId="35EDB914" w14:textId="77777777" w:rsidR="009E04A6" w:rsidRPr="001F704B" w:rsidRDefault="009E04A6"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Strong Positive:</w:t>
            </w:r>
            <w:r w:rsidRPr="001F704B">
              <w:rPr>
                <w:rFonts w:ascii="Times New Roman" w:eastAsia="Times New Roman" w:hAnsi="Times New Roman" w:cs="Times New Roman"/>
                <w:kern w:val="0"/>
                <w14:ligatures w14:val="none"/>
              </w:rPr>
              <w:t xml:space="preserve"> Higher tariffs correlate strongly with higher inflation, supporting the "Pass-Through" theory (Amiti et al., 2019).</w:t>
            </w:r>
          </w:p>
        </w:tc>
      </w:tr>
      <w:tr w:rsidR="009E04A6" w:rsidRPr="001F704B" w14:paraId="6BB42A53" w14:textId="77777777" w:rsidTr="00043F33">
        <w:tc>
          <w:tcPr>
            <w:tcW w:w="0" w:type="auto"/>
            <w:hideMark/>
          </w:tcPr>
          <w:p w14:paraId="2B88C4DE" w14:textId="77777777" w:rsidR="009E04A6" w:rsidRPr="001F704B" w:rsidRDefault="009E04A6"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Deficit vs. Tariff Rate</w:t>
            </w:r>
          </w:p>
        </w:tc>
        <w:tc>
          <w:tcPr>
            <w:tcW w:w="0" w:type="auto"/>
            <w:hideMark/>
          </w:tcPr>
          <w:p w14:paraId="38F54CCB" w14:textId="77777777" w:rsidR="009E04A6" w:rsidRPr="001F704B" w:rsidRDefault="009E04A6"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-0.45</w:t>
            </w:r>
          </w:p>
        </w:tc>
        <w:tc>
          <w:tcPr>
            <w:tcW w:w="0" w:type="auto"/>
            <w:hideMark/>
          </w:tcPr>
          <w:p w14:paraId="358FE0E9" w14:textId="77777777" w:rsidR="009E04A6" w:rsidRPr="001F704B" w:rsidRDefault="009E04A6" w:rsidP="00F06B36">
            <w:pPr>
              <w:spacing w:before="100" w:beforeAutospacing="1" w:after="100" w:afterAutospacing="1"/>
              <w:rPr>
                <w:rFonts w:ascii="Times New Roman" w:eastAsia="Times New Roman" w:hAnsi="Times New Roman" w:cs="Times New Roman"/>
                <w:kern w:val="0"/>
                <w14:ligatures w14:val="none"/>
              </w:rPr>
            </w:pPr>
            <w:r w:rsidRPr="001F704B">
              <w:rPr>
                <w:rFonts w:ascii="Times New Roman" w:eastAsia="Times New Roman" w:hAnsi="Times New Roman" w:cs="Times New Roman"/>
                <w:b/>
                <w:bCs/>
                <w:kern w:val="0"/>
                <w14:ligatures w14:val="none"/>
              </w:rPr>
              <w:t>Moderate Negative:</w:t>
            </w:r>
            <w:r w:rsidRPr="001F704B">
              <w:rPr>
                <w:rFonts w:ascii="Times New Roman" w:eastAsia="Times New Roman" w:hAnsi="Times New Roman" w:cs="Times New Roman"/>
                <w:kern w:val="0"/>
                <w14:ligatures w14:val="none"/>
              </w:rPr>
              <w:t xml:space="preserve"> Countries with larger US deficits (more negative values) tend to face higher tariff rates. This quantifies the political targeting of trade surplus nations.</w:t>
            </w:r>
          </w:p>
        </w:tc>
      </w:tr>
    </w:tbl>
    <w:p w14:paraId="2EA1D917" w14:textId="590F752F" w:rsidR="000F0633" w:rsidRDefault="000F0633" w:rsidP="009E04A6">
      <w:pPr>
        <w:spacing w:before="100" w:beforeAutospacing="1" w:after="100" w:afterAutospacing="1" w:line="240" w:lineRule="auto"/>
      </w:pPr>
      <w:r>
        <w:rPr>
          <w:noProof/>
        </w:rPr>
        <w:drawing>
          <wp:inline distT="0" distB="0" distL="0" distR="0" wp14:anchorId="410F793F" wp14:editId="5932F209">
            <wp:extent cx="5943600" cy="2941955"/>
            <wp:effectExtent l="0" t="0" r="0" b="4445"/>
            <wp:docPr id="1726867475" name="Picture 3" descr="A graph showing the drivers of economic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67475" name="Picture 3" descr="A graph showing the drivers of economic sco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77F8968C" w14:textId="6FC689D0" w:rsidR="009E04A6" w:rsidRDefault="009E04A6" w:rsidP="009E04A6">
      <w:pPr>
        <w:spacing w:before="100" w:beforeAutospacing="1" w:after="100" w:afterAutospacing="1" w:line="240" w:lineRule="auto"/>
      </w:pPr>
      <w:r>
        <w:t>Insight: As indicated by a correlation greater than 0.75, the tariff rates have been closely associated with economic variables such as GDP and inflation. But the correlation is not perfect, and there are other things which, for example, how big the deficit is or which goods are targeted, have an effect. The little differences that are still there are what the machine learning model is trying to find.</w:t>
      </w:r>
    </w:p>
    <w:p w14:paraId="16B47279" w14:textId="77777777" w:rsidR="009E04A6" w:rsidRDefault="009E04A6" w:rsidP="009E04A6">
      <w:pPr>
        <w:spacing w:before="100" w:beforeAutospacing="1" w:after="100" w:afterAutospacing="1" w:line="240" w:lineRule="auto"/>
      </w:pPr>
    </w:p>
    <w:p w14:paraId="239837F1" w14:textId="64E44432" w:rsidR="009E04A6" w:rsidRPr="00AD667E" w:rsidRDefault="009E04A6" w:rsidP="00DA7701">
      <w:pPr>
        <w:pStyle w:val="Heading2"/>
      </w:pPr>
      <w:bookmarkStart w:id="38" w:name="_Toc217012473"/>
      <w:r w:rsidRPr="00AD667E">
        <w:t>4.</w:t>
      </w:r>
      <w:r w:rsidR="001257D1">
        <w:t>4</w:t>
      </w:r>
      <w:r w:rsidRPr="00AD667E">
        <w:t xml:space="preserve"> Non-Linearity Analysis: The "Tariff Cliff"</w:t>
      </w:r>
      <w:bookmarkEnd w:id="38"/>
    </w:p>
    <w:p w14:paraId="21A6E3EE" w14:textId="77777777" w:rsidR="009E04A6" w:rsidRDefault="009E04A6" w:rsidP="009E04A6">
      <w:pPr>
        <w:spacing w:before="100" w:beforeAutospacing="1" w:after="100" w:afterAutospacing="1" w:line="240" w:lineRule="auto"/>
      </w:pPr>
    </w:p>
    <w:p w14:paraId="1A82F0F6" w14:textId="59000E7C" w:rsidR="009E04A6" w:rsidRDefault="009E04A6" w:rsidP="009E04A6">
      <w:pPr>
        <w:spacing w:before="100" w:beforeAutospacing="1" w:after="100" w:afterAutospacing="1" w:line="240" w:lineRule="auto"/>
      </w:pPr>
      <w:r>
        <w:t xml:space="preserve">The plot showing relation </w:t>
      </w:r>
      <w:proofErr w:type="spellStart"/>
      <w:r>
        <w:t>bet</w:t>
      </w:r>
      <w:r w:rsidR="00EE416B">
        <w:t>w</w:t>
      </w:r>
      <w:r>
        <w:t>en</w:t>
      </w:r>
      <w:proofErr w:type="spellEnd"/>
      <w:r>
        <w:t xml:space="preserve"> tariff rates and GDP impact shows that the relation is not a straight line - that is the reason that </w:t>
      </w:r>
      <w:proofErr w:type="spellStart"/>
      <w:r w:rsidR="00EE416B">
        <w:t>i</w:t>
      </w:r>
      <w:proofErr w:type="spellEnd"/>
      <w:r>
        <w:t xml:space="preserve"> have chosen to use Random Forest model instead of simple linear regression model.</w:t>
      </w:r>
    </w:p>
    <w:p w14:paraId="2C62DC7E" w14:textId="77777777" w:rsidR="009E04A6" w:rsidRDefault="009E04A6" w:rsidP="009E04A6">
      <w:pPr>
        <w:spacing w:before="100" w:beforeAutospacing="1" w:after="100" w:afterAutospacing="1" w:line="240" w:lineRule="auto"/>
      </w:pPr>
    </w:p>
    <w:p w14:paraId="67B1A06B" w14:textId="77777777" w:rsidR="009E04A6" w:rsidRDefault="009E04A6" w:rsidP="009E04A6">
      <w:pPr>
        <w:spacing w:before="100" w:beforeAutospacing="1" w:after="100" w:afterAutospacing="1" w:line="240" w:lineRule="auto"/>
      </w:pPr>
      <w:r>
        <w:t>* Zone 1 (0% - 10% Tariff): In this zone, the impact on GDP is small and barely at all. Small changes in tariffs are likely to be absorbed by the profit margins of businesses or changes in currency values.</w:t>
      </w:r>
    </w:p>
    <w:p w14:paraId="24641020" w14:textId="77777777" w:rsidR="009E04A6" w:rsidRDefault="009E04A6" w:rsidP="009E04A6">
      <w:pPr>
        <w:spacing w:before="100" w:beforeAutospacing="1" w:after="100" w:afterAutospacing="1" w:line="240" w:lineRule="auto"/>
      </w:pPr>
      <w:r>
        <w:t>* Zone 2 (&gt;15% tariff): Above this level, the impact on the GDP decreases rapidly. The connection gets steeper, meaning there is a tipping point where the extra costs become too much for companies to absorb, and companies might leave the market or reduce the amount that they produce.</w:t>
      </w:r>
    </w:p>
    <w:p w14:paraId="2DCB5AA4" w14:textId="77777777" w:rsidR="009E04A6" w:rsidRDefault="009E04A6" w:rsidP="009E04A6">
      <w:pPr>
        <w:spacing w:before="100" w:beforeAutospacing="1" w:after="100" w:afterAutospacing="1" w:line="240" w:lineRule="auto"/>
      </w:pPr>
    </w:p>
    <w:p w14:paraId="6D611633" w14:textId="77777777" w:rsidR="009E04A6" w:rsidRDefault="009E04A6" w:rsidP="009E04A6">
      <w:pPr>
        <w:spacing w:before="100" w:beforeAutospacing="1" w:after="100" w:afterAutospacing="1" w:line="240" w:lineRule="auto"/>
      </w:pPr>
      <w:r>
        <w:t>The visual evidence of the "Tariff Cliff" around 15% supports the "Triple Risk" rule that is used in the Decision Support System. It demonstrates that when you look at risk, it doesn't increase in a linear fashion, it increases in a way that there is a tipping point where things begin to get worse.</w:t>
      </w:r>
    </w:p>
    <w:p w14:paraId="409D8D73" w14:textId="77777777" w:rsidR="009E04A6" w:rsidRDefault="009E04A6" w:rsidP="009E04A6">
      <w:pPr>
        <w:spacing w:before="100" w:beforeAutospacing="1" w:after="100" w:afterAutospacing="1" w:line="240" w:lineRule="auto"/>
      </w:pPr>
    </w:p>
    <w:p w14:paraId="77485668" w14:textId="72ABB47A" w:rsidR="009E04A6" w:rsidRPr="00AD667E" w:rsidRDefault="009E04A6" w:rsidP="00DA7701">
      <w:pPr>
        <w:pStyle w:val="Heading2"/>
      </w:pPr>
      <w:bookmarkStart w:id="39" w:name="_Toc217012474"/>
      <w:r w:rsidRPr="00AD667E">
        <w:t>4.</w:t>
      </w:r>
      <w:r w:rsidR="001257D1">
        <w:t>5</w:t>
      </w:r>
      <w:r w:rsidRPr="00AD667E">
        <w:t xml:space="preserve"> Conclusion of EDA</w:t>
      </w:r>
      <w:bookmarkEnd w:id="39"/>
    </w:p>
    <w:p w14:paraId="2D27C79F" w14:textId="77777777" w:rsidR="009E04A6" w:rsidRDefault="009E04A6" w:rsidP="009E04A6">
      <w:pPr>
        <w:spacing w:before="100" w:beforeAutospacing="1" w:after="100" w:afterAutospacing="1" w:line="240" w:lineRule="auto"/>
      </w:pPr>
    </w:p>
    <w:p w14:paraId="6A21F18E" w14:textId="77777777" w:rsidR="009E04A6" w:rsidRDefault="009E04A6" w:rsidP="009E04A6">
      <w:pPr>
        <w:spacing w:before="100" w:beforeAutospacing="1" w:after="100" w:afterAutospacing="1" w:line="240" w:lineRule="auto"/>
      </w:pPr>
      <w:r>
        <w:t>The main assumptions of the project were confirmed from the Exploratory Data Analysis:</w:t>
      </w:r>
    </w:p>
    <w:p w14:paraId="333CC9C6" w14:textId="77777777" w:rsidR="009E04A6" w:rsidRDefault="009E04A6" w:rsidP="009E04A6">
      <w:pPr>
        <w:spacing w:before="100" w:beforeAutospacing="1" w:after="100" w:afterAutospacing="1" w:line="240" w:lineRule="auto"/>
      </w:pPr>
    </w:p>
    <w:p w14:paraId="3E158E11" w14:textId="77777777" w:rsidR="009E04A6" w:rsidRDefault="009E04A6" w:rsidP="009E04A6">
      <w:pPr>
        <w:spacing w:before="100" w:beforeAutospacing="1" w:after="100" w:afterAutospacing="1" w:line="240" w:lineRule="auto"/>
      </w:pPr>
      <w:r>
        <w:t xml:space="preserve"> 1. Data Quality: Despite the uncleanness initially, the cleaned data set depicts clear and strong correlations between trade policy/results and economy.</w:t>
      </w:r>
    </w:p>
    <w:p w14:paraId="5BF7F38C" w14:textId="77777777" w:rsidR="009E04A6" w:rsidRDefault="009E04A6" w:rsidP="009E04A6">
      <w:pPr>
        <w:spacing w:before="100" w:beforeAutospacing="1" w:after="100" w:afterAutospacing="1" w:line="240" w:lineRule="auto"/>
      </w:pPr>
      <w:r>
        <w:t xml:space="preserve"> 2. Structural Bias: The U.S. trade deficit is highly concentrated, so it makes sense to create a focused risk model in the place of a broad global one.</w:t>
      </w:r>
    </w:p>
    <w:p w14:paraId="524725BD" w14:textId="77777777" w:rsidR="009E04A6" w:rsidRDefault="009E04A6" w:rsidP="009E04A6">
      <w:pPr>
        <w:spacing w:before="100" w:beforeAutospacing="1" w:after="100" w:afterAutospacing="1" w:line="240" w:lineRule="auto"/>
      </w:pPr>
      <w:r>
        <w:lastRenderedPageBreak/>
        <w:t xml:space="preserve"> 3. Non-Linearity: The relationship between tariffs and GDP has discernible thresholds, which is proof of the right choice of non-linear algorithms as Random Forest.</w:t>
      </w:r>
    </w:p>
    <w:p w14:paraId="0E7FA25F" w14:textId="77777777" w:rsidR="009E04A6" w:rsidRDefault="009E04A6" w:rsidP="009E04A6">
      <w:pPr>
        <w:spacing w:before="100" w:beforeAutospacing="1" w:after="100" w:afterAutospacing="1" w:line="240" w:lineRule="auto"/>
      </w:pPr>
    </w:p>
    <w:p w14:paraId="5D6A8E5D" w14:textId="77777777" w:rsidR="00587B19" w:rsidRDefault="009E04A6" w:rsidP="001257D1">
      <w:pPr>
        <w:jc w:val="center"/>
      </w:pPr>
      <w:r>
        <w:t>These results set up the next stage in this project - formal modelling - with confidence that the variables selected (Tariff Rate, Deficit and Inflation) are good predictors of supply chain risk.</w:t>
      </w:r>
      <w:r>
        <w:br/>
      </w:r>
      <w:r>
        <w:br/>
      </w:r>
      <w:r>
        <w:br/>
      </w:r>
      <w:r>
        <w:br/>
      </w:r>
      <w:r>
        <w:br/>
      </w:r>
      <w:r>
        <w:br/>
      </w:r>
      <w:r>
        <w:br/>
      </w:r>
      <w:r>
        <w:br/>
      </w:r>
      <w:r>
        <w:br/>
      </w:r>
      <w:r>
        <w:br/>
      </w:r>
      <w:r>
        <w:br/>
      </w:r>
      <w:r>
        <w:br/>
      </w:r>
    </w:p>
    <w:p w14:paraId="65367EAD" w14:textId="77777777" w:rsidR="00587B19" w:rsidRDefault="00587B19" w:rsidP="001257D1">
      <w:pPr>
        <w:jc w:val="center"/>
      </w:pPr>
    </w:p>
    <w:p w14:paraId="713BCD68" w14:textId="77777777" w:rsidR="00587B19" w:rsidRDefault="00587B19" w:rsidP="001257D1">
      <w:pPr>
        <w:jc w:val="center"/>
      </w:pPr>
    </w:p>
    <w:p w14:paraId="2FA45D79" w14:textId="77777777" w:rsidR="00587B19" w:rsidRDefault="00587B19" w:rsidP="001257D1">
      <w:pPr>
        <w:jc w:val="center"/>
      </w:pPr>
    </w:p>
    <w:p w14:paraId="318741BE" w14:textId="77777777" w:rsidR="00587B19" w:rsidRDefault="00587B19" w:rsidP="001257D1">
      <w:pPr>
        <w:jc w:val="center"/>
      </w:pPr>
    </w:p>
    <w:p w14:paraId="544A53F8" w14:textId="77777777" w:rsidR="00587B19" w:rsidRDefault="00587B19" w:rsidP="001257D1">
      <w:pPr>
        <w:jc w:val="center"/>
      </w:pPr>
    </w:p>
    <w:p w14:paraId="6777D611" w14:textId="77777777" w:rsidR="00587B19" w:rsidRDefault="00587B19" w:rsidP="001257D1">
      <w:pPr>
        <w:jc w:val="center"/>
      </w:pPr>
    </w:p>
    <w:p w14:paraId="1B4E4310" w14:textId="77777777" w:rsidR="00587B19" w:rsidRDefault="00587B19" w:rsidP="001257D1">
      <w:pPr>
        <w:jc w:val="center"/>
      </w:pPr>
    </w:p>
    <w:p w14:paraId="661BEB8C" w14:textId="77777777" w:rsidR="00587B19" w:rsidRDefault="00587B19" w:rsidP="001257D1">
      <w:pPr>
        <w:jc w:val="center"/>
      </w:pPr>
    </w:p>
    <w:p w14:paraId="1CCF439C" w14:textId="77777777" w:rsidR="00587B19" w:rsidRDefault="00587B19" w:rsidP="001257D1">
      <w:pPr>
        <w:jc w:val="center"/>
      </w:pPr>
    </w:p>
    <w:p w14:paraId="764C34F3" w14:textId="77777777" w:rsidR="00587B19" w:rsidRDefault="00587B19" w:rsidP="001257D1">
      <w:pPr>
        <w:jc w:val="center"/>
      </w:pPr>
    </w:p>
    <w:p w14:paraId="4037A3FB" w14:textId="56618585" w:rsidR="001257D1" w:rsidRPr="001257D1" w:rsidRDefault="009E04A6" w:rsidP="001257D1">
      <w:pPr>
        <w:jc w:val="center"/>
        <w:rPr>
          <w:rFonts w:ascii="Times New Roman" w:hAnsi="Times New Roman" w:cs="Times New Roman"/>
          <w:b/>
          <w:bCs/>
          <w:kern w:val="0"/>
          <w:sz w:val="80"/>
          <w:szCs w:val="80"/>
        </w:rPr>
      </w:pPr>
      <w:r>
        <w:lastRenderedPageBreak/>
        <w:br/>
      </w:r>
      <w:r>
        <w:br/>
      </w:r>
      <w:r w:rsidR="001257D1" w:rsidRPr="001257D1">
        <w:rPr>
          <w:rFonts w:ascii="Times New Roman" w:hAnsi="Times New Roman" w:cs="Times New Roman"/>
          <w:b/>
          <w:bCs/>
          <w:kern w:val="0"/>
          <w:sz w:val="80"/>
          <w:szCs w:val="80"/>
        </w:rPr>
        <w:t xml:space="preserve">Chapter </w:t>
      </w:r>
      <w:r w:rsidR="001257D1">
        <w:rPr>
          <w:rFonts w:ascii="Times New Roman" w:hAnsi="Times New Roman" w:cs="Times New Roman"/>
          <w:b/>
          <w:bCs/>
          <w:kern w:val="0"/>
          <w:sz w:val="80"/>
          <w:szCs w:val="80"/>
        </w:rPr>
        <w:t>5</w:t>
      </w:r>
    </w:p>
    <w:p w14:paraId="78941890" w14:textId="64985539" w:rsidR="00EB435E" w:rsidRPr="00587B19" w:rsidRDefault="009E04A6" w:rsidP="00FB6E22">
      <w:pPr>
        <w:pStyle w:val="Heading1"/>
        <w:jc w:val="center"/>
        <w:rPr>
          <w:rFonts w:eastAsia="Times New Roman"/>
          <w:sz w:val="72"/>
          <w:szCs w:val="72"/>
        </w:rPr>
      </w:pPr>
      <w:r>
        <w:br/>
      </w:r>
      <w:bookmarkStart w:id="40" w:name="_Toc217012475"/>
      <w:r w:rsidRPr="00587B19">
        <w:rPr>
          <w:rFonts w:eastAsia="Times New Roman"/>
          <w:sz w:val="72"/>
          <w:szCs w:val="72"/>
        </w:rPr>
        <w:t>Implementation of Algorithms and Models</w:t>
      </w:r>
      <w:bookmarkEnd w:id="40"/>
    </w:p>
    <w:p w14:paraId="2B6DD549" w14:textId="77777777" w:rsidR="00AD1D7F" w:rsidRDefault="00AD1D7F" w:rsidP="009E04A6">
      <w:pPr>
        <w:spacing w:before="100" w:beforeAutospacing="1" w:after="100" w:afterAutospacing="1" w:line="240" w:lineRule="auto"/>
        <w:rPr>
          <w:rFonts w:ascii="Times New Roman" w:eastAsia="Times New Roman" w:hAnsi="Times New Roman" w:cs="Times New Roman"/>
          <w:b/>
          <w:bCs/>
          <w:kern w:val="36"/>
          <w:sz w:val="48"/>
          <w:szCs w:val="48"/>
          <w14:ligatures w14:val="none"/>
        </w:rPr>
      </w:pPr>
    </w:p>
    <w:p w14:paraId="5758EA88" w14:textId="2F65B683" w:rsidR="00AD1D7F" w:rsidRDefault="00AD1D7F" w:rsidP="00AD1D7F">
      <w:pPr>
        <w:spacing w:before="100" w:beforeAutospacing="1" w:after="100" w:afterAutospacing="1" w:line="240" w:lineRule="auto"/>
      </w:pPr>
      <w:r>
        <w:t xml:space="preserve">This chapter describes how </w:t>
      </w:r>
      <w:proofErr w:type="spellStart"/>
      <w:r w:rsidR="00EE416B">
        <w:t>i</w:t>
      </w:r>
      <w:r>
        <w:t>constructed</w:t>
      </w:r>
      <w:proofErr w:type="spellEnd"/>
      <w:r>
        <w:t xml:space="preserve"> the analytical framework for how </w:t>
      </w:r>
      <w:proofErr w:type="spellStart"/>
      <w:r w:rsidR="00EE416B">
        <w:t>i</w:t>
      </w:r>
      <w:proofErr w:type="spellEnd"/>
      <w:r>
        <w:t xml:space="preserve"> predict the economic impact of trade policy uncertainty. Building on the methods described in </w:t>
      </w:r>
      <w:r w:rsidR="001257D1">
        <w:t xml:space="preserve">Previous </w:t>
      </w:r>
      <w:proofErr w:type="gramStart"/>
      <w:r w:rsidR="001257D1">
        <w:t>chapters</w:t>
      </w:r>
      <w:r>
        <w:rPr>
          <w:rFonts w:ascii="Arial" w:hAnsi="Arial" w:cs="Arial"/>
        </w:rPr>
        <w:t> </w:t>
      </w:r>
      <w:r>
        <w:t>,</w:t>
      </w:r>
      <w:proofErr w:type="gramEnd"/>
      <w:r>
        <w:t xml:space="preserve"> </w:t>
      </w:r>
      <w:proofErr w:type="spellStart"/>
      <w:r w:rsidR="00EE416B">
        <w:t>i</w:t>
      </w:r>
      <w:proofErr w:type="spellEnd"/>
      <w:r>
        <w:t xml:space="preserve"> provide a detailed account of the process of selecting the algorithm, developing the model, tuning the model, and checking the performance of the model. The primary focus was on formulation of a strong, non-linear predictive model of how sensitive the supplier countries are to tariff changes such that the Decision Support System (DSS) could utilize.</w:t>
      </w:r>
    </w:p>
    <w:p w14:paraId="092A3A1A" w14:textId="77777777" w:rsidR="00AD1D7F" w:rsidRDefault="00AD1D7F" w:rsidP="00AD1D7F">
      <w:pPr>
        <w:spacing w:before="100" w:beforeAutospacing="1" w:after="100" w:afterAutospacing="1" w:line="240" w:lineRule="auto"/>
      </w:pPr>
    </w:p>
    <w:p w14:paraId="3403B0FE" w14:textId="0DA16953" w:rsidR="00AD1D7F" w:rsidRDefault="00EE416B" w:rsidP="00AD1D7F">
      <w:pPr>
        <w:spacing w:before="100" w:beforeAutospacing="1" w:after="100" w:afterAutospacing="1" w:line="240" w:lineRule="auto"/>
      </w:pPr>
      <w:r>
        <w:t xml:space="preserve">I </w:t>
      </w:r>
      <w:r w:rsidR="00AD1D7F">
        <w:t>used Python for the implementation, scikit-learn library was used for machine learning and pandas for data handling in less time. These tools are prevalent in the industry and help that work to be repeatable. This chapter demonstrates the "Academic Quality" standard of the project and provides sufficient details for other people to replicate the results.</w:t>
      </w:r>
    </w:p>
    <w:p w14:paraId="0CA9C6EF" w14:textId="77777777" w:rsidR="00AD1D7F" w:rsidRDefault="00AD1D7F" w:rsidP="00AD1D7F">
      <w:pPr>
        <w:spacing w:before="100" w:beforeAutospacing="1" w:after="100" w:afterAutospacing="1" w:line="240" w:lineRule="auto"/>
      </w:pPr>
    </w:p>
    <w:p w14:paraId="68417D50" w14:textId="09AC4D70" w:rsidR="00AD1D7F" w:rsidRPr="00AD667E" w:rsidRDefault="00AD1D7F" w:rsidP="00DA7701">
      <w:pPr>
        <w:pStyle w:val="Heading2"/>
      </w:pPr>
      <w:bookmarkStart w:id="41" w:name="_Toc217012476"/>
      <w:r w:rsidRPr="00AD667E">
        <w:t>5.</w:t>
      </w:r>
      <w:r w:rsidR="001257D1">
        <w:t>1</w:t>
      </w:r>
      <w:r w:rsidRPr="00AD667E">
        <w:t xml:space="preserve"> Algorithm and Model Development</w:t>
      </w:r>
      <w:bookmarkEnd w:id="41"/>
    </w:p>
    <w:p w14:paraId="337152A2" w14:textId="77777777" w:rsidR="00AD1D7F" w:rsidRDefault="00AD1D7F" w:rsidP="00AD1D7F">
      <w:pPr>
        <w:spacing w:before="100" w:beforeAutospacing="1" w:after="100" w:afterAutospacing="1" w:line="240" w:lineRule="auto"/>
      </w:pPr>
    </w:p>
    <w:p w14:paraId="12321ACF" w14:textId="15A03A71" w:rsidR="00AD667E" w:rsidRPr="004F78BD" w:rsidRDefault="00AD667E" w:rsidP="00DA7701">
      <w:pPr>
        <w:pStyle w:val="Heading3"/>
      </w:pPr>
      <w:bookmarkStart w:id="42" w:name="_Toc217012477"/>
      <w:r w:rsidRPr="004F78BD">
        <w:lastRenderedPageBreak/>
        <w:t>5.</w:t>
      </w:r>
      <w:r w:rsidR="001257D1">
        <w:t>1</w:t>
      </w:r>
      <w:r w:rsidRPr="004F78BD">
        <w:t xml:space="preserve">.1 </w:t>
      </w:r>
      <w:r w:rsidR="00AD1D7F" w:rsidRPr="004F78BD">
        <w:t>Selection Justification</w:t>
      </w:r>
      <w:bookmarkEnd w:id="42"/>
      <w:r w:rsidR="00AD1D7F" w:rsidRPr="004F78BD">
        <w:t xml:space="preserve"> </w:t>
      </w:r>
    </w:p>
    <w:p w14:paraId="1D7BF243" w14:textId="160D2ADD" w:rsidR="00AD1D7F" w:rsidRDefault="00AD1D7F" w:rsidP="00AD1D7F">
      <w:pPr>
        <w:spacing w:before="100" w:beforeAutospacing="1" w:after="100" w:afterAutospacing="1" w:line="240" w:lineRule="auto"/>
      </w:pPr>
      <w:r>
        <w:t xml:space="preserve">Random Forest Regressor  </w:t>
      </w:r>
    </w:p>
    <w:p w14:paraId="3709ACE9" w14:textId="1432EECF" w:rsidR="00AD1D7F" w:rsidRDefault="00AD1D7F" w:rsidP="00AD1D7F">
      <w:pPr>
        <w:spacing w:before="100" w:beforeAutospacing="1" w:after="100" w:afterAutospacing="1" w:line="240" w:lineRule="auto"/>
      </w:pPr>
      <w:r>
        <w:t xml:space="preserve">The predictive engine that is used is Random Forest Regressor, which is an ensemble learning approach based on a set of decision trees. </w:t>
      </w:r>
      <w:r w:rsidR="00EE416B">
        <w:t xml:space="preserve">I </w:t>
      </w:r>
      <w:r>
        <w:t>settled on it over that other model, such as Linear Regression (OLS), Support Vector Regression (SVR), or ARIMA was used, for 3 reasons:</w:t>
      </w:r>
    </w:p>
    <w:p w14:paraId="093B45CF" w14:textId="77777777" w:rsidR="00AD1D7F" w:rsidRDefault="00AD1D7F" w:rsidP="00AD1D7F">
      <w:pPr>
        <w:spacing w:before="100" w:beforeAutospacing="1" w:after="100" w:afterAutospacing="1" w:line="240" w:lineRule="auto"/>
      </w:pPr>
    </w:p>
    <w:p w14:paraId="41F1BD89" w14:textId="77777777" w:rsidR="00AD1D7F" w:rsidRDefault="00AD1D7F" w:rsidP="00AD1D7F">
      <w:pPr>
        <w:spacing w:before="100" w:beforeAutospacing="1" w:after="100" w:afterAutospacing="1" w:line="240" w:lineRule="auto"/>
      </w:pPr>
      <w:r>
        <w:t xml:space="preserve">1. Non-Linearity and Threshold Effect  </w:t>
      </w:r>
    </w:p>
    <w:p w14:paraId="72011878" w14:textId="77777777" w:rsidR="00AD1D7F" w:rsidRDefault="00AD1D7F" w:rsidP="00AD1D7F">
      <w:pPr>
        <w:spacing w:before="100" w:beforeAutospacing="1" w:after="100" w:afterAutospacing="1" w:line="240" w:lineRule="auto"/>
      </w:pPr>
      <w:r>
        <w:t xml:space="preserve">   Economic responses to changes in policies are rarely a straight line. A small increase in the tariff rate (from 0 per cent to 5 per cent) will typically not seriously affect, but after the tariff reaches a significant level (15 per cent to 20 per cent) the impact could increase by a big margin as business movements out of the market. Linear models assume the slope does not change </w:t>
      </w:r>
      <w:proofErr w:type="gramStart"/>
      <w:r>
        <w:t>and also</w:t>
      </w:r>
      <w:proofErr w:type="gramEnd"/>
      <w:r>
        <w:t xml:space="preserve"> cannot model these tipping points. Random forest constructs many trees which divide data points into certain functionalities, and thus naturally model these step functions as well as thresholds without any complex transformation.</w:t>
      </w:r>
    </w:p>
    <w:p w14:paraId="2F149C6B" w14:textId="77777777" w:rsidR="00AD1D7F" w:rsidRDefault="00AD1D7F" w:rsidP="00AD1D7F">
      <w:pPr>
        <w:spacing w:before="100" w:beforeAutospacing="1" w:after="100" w:afterAutospacing="1" w:line="240" w:lineRule="auto"/>
      </w:pPr>
    </w:p>
    <w:p w14:paraId="44C19335" w14:textId="77777777" w:rsidR="00AD1D7F" w:rsidRDefault="00AD1D7F" w:rsidP="00AD1D7F">
      <w:pPr>
        <w:spacing w:before="100" w:beforeAutospacing="1" w:after="100" w:afterAutospacing="1" w:line="240" w:lineRule="auto"/>
      </w:pPr>
      <w:r>
        <w:t xml:space="preserve">2. Interaction Effects  </w:t>
      </w:r>
    </w:p>
    <w:p w14:paraId="51392607" w14:textId="77777777" w:rsidR="00AD1D7F" w:rsidRDefault="00AD1D7F" w:rsidP="00AD1D7F">
      <w:pPr>
        <w:spacing w:before="100" w:beforeAutospacing="1" w:after="100" w:afterAutospacing="1" w:line="240" w:lineRule="auto"/>
      </w:pPr>
      <w:r>
        <w:t xml:space="preserve">   The "Triple Risk" hypothesis states that the hazard of a tariff is increased when a country has a huge trade deficit. A linear model would require the manual engineering of interaction terms (e.g. Tariff * Deficit). Random Forest </w:t>
      </w:r>
      <w:proofErr w:type="gramStart"/>
      <w:r>
        <w:t>is able to</w:t>
      </w:r>
      <w:proofErr w:type="gramEnd"/>
      <w:r>
        <w:t xml:space="preserve"> learn these interactions automatically when training. For instance, one such tree could split once on "Tariff </w:t>
      </w:r>
      <w:proofErr w:type="spellStart"/>
      <w:r>
        <w:rPr>
          <w:rFonts w:ascii="Malgun Gothic" w:eastAsia="Malgun Gothic" w:hAnsi="Malgun Gothic" w:cs="Malgun Gothic" w:hint="eastAsia"/>
        </w:rPr>
        <w:t>공부</w:t>
      </w:r>
      <w:proofErr w:type="spellEnd"/>
      <w:r>
        <w:t>" &gt; "15 per cent" Perl then "Deficit" &gt; "$50 billion," which essentially learned the high-risk rule from the data.</w:t>
      </w:r>
    </w:p>
    <w:p w14:paraId="1874C937" w14:textId="77777777" w:rsidR="00AD1D7F" w:rsidRDefault="00AD1D7F" w:rsidP="00AD1D7F">
      <w:pPr>
        <w:spacing w:before="100" w:beforeAutospacing="1" w:after="100" w:afterAutospacing="1" w:line="240" w:lineRule="auto"/>
      </w:pPr>
    </w:p>
    <w:p w14:paraId="53580152" w14:textId="77777777" w:rsidR="00AD1D7F" w:rsidRDefault="00AD1D7F" w:rsidP="00AD1D7F">
      <w:pPr>
        <w:spacing w:before="100" w:beforeAutospacing="1" w:after="100" w:afterAutospacing="1" w:line="240" w:lineRule="auto"/>
      </w:pPr>
      <w:r>
        <w:t xml:space="preserve">3. Robustness to Outliers  </w:t>
      </w:r>
    </w:p>
    <w:p w14:paraId="7237856C" w14:textId="77777777" w:rsidR="00AD1D7F" w:rsidRDefault="00AD1D7F" w:rsidP="00AD1D7F">
      <w:pPr>
        <w:spacing w:before="100" w:beforeAutospacing="1" w:after="100" w:afterAutospacing="1" w:line="240" w:lineRule="auto"/>
      </w:pPr>
      <w:r>
        <w:t xml:space="preserve">   Trade data may be noisy and include outliers (</w:t>
      </w:r>
      <w:proofErr w:type="spellStart"/>
      <w:r>
        <w:t>eg</w:t>
      </w:r>
      <w:proofErr w:type="spellEnd"/>
      <w:r>
        <w:t xml:space="preserve"> the Chinese trade deficit is so much larger than most other countries). Linear models are sensitive to these outliers and can bias the regression line, as they do so they hurt the accuracy for average countries. Random Forest takes the average of many random unrelated trees resulting in robust to outliers, noises, and more generalized.</w:t>
      </w:r>
    </w:p>
    <w:p w14:paraId="570669E2" w14:textId="77777777" w:rsidR="00AD1D7F" w:rsidRDefault="00AD1D7F" w:rsidP="00AD1D7F">
      <w:pPr>
        <w:spacing w:before="100" w:beforeAutospacing="1" w:after="100" w:afterAutospacing="1" w:line="240" w:lineRule="auto"/>
      </w:pPr>
    </w:p>
    <w:p w14:paraId="2C18E14A" w14:textId="6711CAE5" w:rsidR="00AD1D7F" w:rsidRPr="004F78BD" w:rsidRDefault="00AD1D7F" w:rsidP="00DA7701">
      <w:pPr>
        <w:pStyle w:val="Heading3"/>
      </w:pPr>
      <w:bookmarkStart w:id="43" w:name="_Toc217012478"/>
      <w:r w:rsidRPr="004F78BD">
        <w:lastRenderedPageBreak/>
        <w:t>5.</w:t>
      </w:r>
      <w:r w:rsidR="001257D1">
        <w:t>1</w:t>
      </w:r>
      <w:r w:rsidRPr="004F78BD">
        <w:t>.2 Python Implementation</w:t>
      </w:r>
      <w:bookmarkEnd w:id="43"/>
      <w:r w:rsidRPr="004F78BD">
        <w:t xml:space="preserve">  </w:t>
      </w:r>
    </w:p>
    <w:p w14:paraId="518793B9" w14:textId="58A05AF6" w:rsidR="00AD1D7F" w:rsidRDefault="00AD1D7F" w:rsidP="00AD1D7F">
      <w:pPr>
        <w:spacing w:before="100" w:beforeAutospacing="1" w:after="100" w:afterAutospacing="1" w:line="240" w:lineRule="auto"/>
      </w:pPr>
      <w:r>
        <w:t xml:space="preserve">The model has been created in </w:t>
      </w:r>
      <w:r>
        <w:t xml:space="preserve">google collab </w:t>
      </w:r>
      <w:proofErr w:type="spellStart"/>
      <w:r>
        <w:t>notebbok</w:t>
      </w:r>
      <w:proofErr w:type="spellEnd"/>
      <w:r>
        <w:t xml:space="preserve"> </w:t>
      </w:r>
      <w:r>
        <w:t>for easy testing and documentation. The process has four stages:</w:t>
      </w:r>
    </w:p>
    <w:p w14:paraId="593AF0C1" w14:textId="77777777" w:rsidR="00AD1D7F" w:rsidRDefault="00AD1D7F" w:rsidP="00AD1D7F">
      <w:pPr>
        <w:spacing w:before="100" w:beforeAutospacing="1" w:after="100" w:afterAutospacing="1" w:line="240" w:lineRule="auto"/>
      </w:pPr>
    </w:p>
    <w:p w14:paraId="45330011" w14:textId="19C96102" w:rsidR="00AD1D7F" w:rsidRDefault="00AD1D7F" w:rsidP="00AD1D7F">
      <w:pPr>
        <w:spacing w:before="100" w:beforeAutospacing="1" w:after="100" w:afterAutospacing="1" w:line="240" w:lineRule="auto"/>
      </w:pPr>
      <w:r>
        <w:t xml:space="preserve">Stage 1: Feature Matrix  </w:t>
      </w:r>
    </w:p>
    <w:p w14:paraId="509671DA" w14:textId="77777777" w:rsidR="00AD1D7F" w:rsidRDefault="00AD1D7F" w:rsidP="00AD1D7F">
      <w:pPr>
        <w:spacing w:before="100" w:beforeAutospacing="1" w:after="100" w:afterAutospacing="1" w:line="240" w:lineRule="auto"/>
      </w:pPr>
      <w:r>
        <w:t xml:space="preserve">The cleansed data was transformed to an input matrix (X) and target vectors (y).  </w:t>
      </w:r>
    </w:p>
    <w:p w14:paraId="369AA4B1" w14:textId="52FA32CF" w:rsidR="00AD1D7F" w:rsidRDefault="00AD1D7F" w:rsidP="00AD1D7F">
      <w:pPr>
        <w:spacing w:before="100" w:beforeAutospacing="1" w:after="100" w:afterAutospacing="1" w:line="240" w:lineRule="auto"/>
      </w:pPr>
      <w:r>
        <w:t xml:space="preserve">* Features (X) </w:t>
      </w:r>
      <w:r w:rsidR="00EE416B">
        <w:t xml:space="preserve">I </w:t>
      </w:r>
      <w:r>
        <w:t xml:space="preserve">have used 1st main input variables: the effective tariff rate (the policy shock) and the US 2024 deficit (the structural vulnerability). These two are the minimal number of predictors that are required </w:t>
      </w:r>
      <w:proofErr w:type="gramStart"/>
      <w:r>
        <w:t>in order to</w:t>
      </w:r>
      <w:proofErr w:type="gramEnd"/>
      <w:r>
        <w:t xml:space="preserve"> test the idea.  </w:t>
      </w:r>
    </w:p>
    <w:p w14:paraId="65ACF4BD" w14:textId="252D3E9C" w:rsidR="00AD1D7F" w:rsidRDefault="00AD1D7F" w:rsidP="00AD1D7F">
      <w:pPr>
        <w:spacing w:before="100" w:beforeAutospacing="1" w:after="100" w:afterAutospacing="1" w:line="240" w:lineRule="auto"/>
      </w:pPr>
      <w:r>
        <w:t>* Targets (y): Two different targets were set, namely GDP impact (</w:t>
      </w:r>
      <w:proofErr w:type="spellStart"/>
      <w:r>
        <w:t>gdp</w:t>
      </w:r>
      <w:proofErr w:type="spellEnd"/>
      <w:r>
        <w:t>) and CPI Inflation impact (</w:t>
      </w:r>
      <w:proofErr w:type="spellStart"/>
      <w:r>
        <w:t>cpeInflation</w:t>
      </w:r>
      <w:proofErr w:type="spellEnd"/>
      <w:r>
        <w:t xml:space="preserve">). built two Random Forest Models (two models called </w:t>
      </w:r>
      <w:proofErr w:type="spellStart"/>
      <w:r>
        <w:t>rf_gdp</w:t>
      </w:r>
      <w:proofErr w:type="spellEnd"/>
      <w:r>
        <w:t xml:space="preserve"> and </w:t>
      </w:r>
      <w:proofErr w:type="spellStart"/>
      <w:r>
        <w:t>rf_inf</w:t>
      </w:r>
      <w:proofErr w:type="spellEnd"/>
      <w:r>
        <w:t>) for prediction of these outcomes.</w:t>
      </w:r>
    </w:p>
    <w:p w14:paraId="3735D9B7" w14:textId="77777777" w:rsidR="00AD1D7F" w:rsidRDefault="00AD1D7F" w:rsidP="00AD1D7F">
      <w:pPr>
        <w:spacing w:before="100" w:beforeAutospacing="1" w:after="100" w:afterAutospacing="1" w:line="240" w:lineRule="auto"/>
      </w:pPr>
    </w:p>
    <w:p w14:paraId="27EE2044" w14:textId="77777777" w:rsidR="00AD1D7F" w:rsidRDefault="00AD1D7F" w:rsidP="00AD1D7F">
      <w:pPr>
        <w:spacing w:before="100" w:beforeAutospacing="1" w:after="100" w:afterAutospacing="1" w:line="240" w:lineRule="auto"/>
      </w:pPr>
      <w:r>
        <w:t>Stage</w:t>
      </w:r>
      <w:r>
        <w:rPr>
          <w:rFonts w:ascii="Arial" w:hAnsi="Arial" w:cs="Arial"/>
        </w:rPr>
        <w:t> </w:t>
      </w:r>
      <w:r>
        <w:t xml:space="preserve">2: Model Instantiation  </w:t>
      </w:r>
    </w:p>
    <w:p w14:paraId="7558A1EC" w14:textId="77777777" w:rsidR="00AD1D7F" w:rsidRDefault="00AD1D7F" w:rsidP="00AD1D7F">
      <w:pPr>
        <w:spacing w:before="100" w:beforeAutospacing="1" w:after="100" w:afterAutospacing="1" w:line="240" w:lineRule="auto"/>
      </w:pPr>
      <w:r>
        <w:t xml:space="preserve">The models have been made using the </w:t>
      </w:r>
      <w:proofErr w:type="spellStart"/>
      <w:r>
        <w:t>scikit­learn</w:t>
      </w:r>
      <w:proofErr w:type="spellEnd"/>
      <w:r>
        <w:t xml:space="preserve"> package by </w:t>
      </w:r>
      <w:proofErr w:type="spellStart"/>
      <w:r>
        <w:t>RandomForestRegressor</w:t>
      </w:r>
      <w:proofErr w:type="spellEnd"/>
      <w:r>
        <w:t xml:space="preserve">. Key settings were:  </w:t>
      </w:r>
    </w:p>
    <w:p w14:paraId="6448D70A" w14:textId="3849E610" w:rsidR="00AD1D7F" w:rsidRDefault="00AD1D7F" w:rsidP="00AD1D7F">
      <w:pPr>
        <w:spacing w:before="100" w:beforeAutospacing="1" w:after="100" w:afterAutospacing="1" w:line="240" w:lineRule="auto"/>
      </w:pPr>
      <w:r>
        <w:t xml:space="preserve">* </w:t>
      </w:r>
      <w:proofErr w:type="spellStart"/>
      <w:r>
        <w:t>n_estimators</w:t>
      </w:r>
      <w:proofErr w:type="spellEnd"/>
      <w:r>
        <w:rPr>
          <w:rFonts w:ascii="Arial" w:hAnsi="Arial" w:cs="Arial"/>
        </w:rPr>
        <w:t> </w:t>
      </w:r>
      <w:r>
        <w:t>=</w:t>
      </w:r>
      <w:r>
        <w:rPr>
          <w:rFonts w:ascii="Arial" w:hAnsi="Arial" w:cs="Arial"/>
        </w:rPr>
        <w:t> </w:t>
      </w:r>
      <w:r>
        <w:t xml:space="preserve">100: This is </w:t>
      </w:r>
      <w:proofErr w:type="gramStart"/>
      <w:r>
        <w:t>a number of</w:t>
      </w:r>
      <w:proofErr w:type="gramEnd"/>
      <w:r>
        <w:t xml:space="preserve"> trees used by the forest. 100 is a good compromise between speed and accuracy. </w:t>
      </w:r>
      <w:r w:rsidR="00EE416B">
        <w:t xml:space="preserve">I </w:t>
      </w:r>
      <w:r>
        <w:t xml:space="preserve">know from research that random forests become stable after quite a few trees and 100 is sufficient for data size.  </w:t>
      </w:r>
    </w:p>
    <w:p w14:paraId="596E81A8" w14:textId="5818150A" w:rsidR="00AD1D7F" w:rsidRDefault="00AD1D7F" w:rsidP="00AD1D7F">
      <w:pPr>
        <w:spacing w:before="100" w:beforeAutospacing="1" w:after="100" w:afterAutospacing="1" w:line="240" w:lineRule="auto"/>
      </w:pPr>
      <w:r>
        <w:t xml:space="preserve">* </w:t>
      </w:r>
      <w:proofErr w:type="spellStart"/>
      <w:proofErr w:type="gramStart"/>
      <w:r>
        <w:t>random</w:t>
      </w:r>
      <w:proofErr w:type="gramEnd"/>
      <w:r>
        <w:t>_state</w:t>
      </w:r>
      <w:proofErr w:type="spellEnd"/>
      <w:r>
        <w:rPr>
          <w:rFonts w:ascii="Arial" w:hAnsi="Arial" w:cs="Arial"/>
        </w:rPr>
        <w:t> </w:t>
      </w:r>
      <w:r>
        <w:t>=</w:t>
      </w:r>
      <w:r>
        <w:rPr>
          <w:rFonts w:ascii="Arial" w:hAnsi="Arial" w:cs="Arial"/>
        </w:rPr>
        <w:t> </w:t>
      </w:r>
      <w:r>
        <w:t xml:space="preserve">42: </w:t>
      </w:r>
      <w:r w:rsidR="00EE416B">
        <w:t>we</w:t>
      </w:r>
      <w:r>
        <w:t xml:space="preserve"> seeded the random generator so that the results are reproducible because this is critical when doing academic work. The random samples of data and the selection of features will repeat every time the program is run.</w:t>
      </w:r>
    </w:p>
    <w:p w14:paraId="7F7100DD" w14:textId="77777777" w:rsidR="00AD1D7F" w:rsidRDefault="00AD1D7F" w:rsidP="00AD1D7F">
      <w:pPr>
        <w:spacing w:before="100" w:beforeAutospacing="1" w:after="100" w:afterAutospacing="1" w:line="240" w:lineRule="auto"/>
      </w:pPr>
    </w:p>
    <w:p w14:paraId="2D3B21A3" w14:textId="77777777" w:rsidR="00AD1D7F" w:rsidRDefault="00AD1D7F" w:rsidP="00AD1D7F">
      <w:pPr>
        <w:spacing w:before="100" w:beforeAutospacing="1" w:after="100" w:afterAutospacing="1" w:line="240" w:lineRule="auto"/>
      </w:pPr>
      <w:r>
        <w:t>Stage</w:t>
      </w:r>
      <w:r>
        <w:rPr>
          <w:rFonts w:ascii="Arial" w:hAnsi="Arial" w:cs="Arial"/>
        </w:rPr>
        <w:t> </w:t>
      </w:r>
      <w:r>
        <w:t xml:space="preserve">3: Training (Fitting)  </w:t>
      </w:r>
    </w:p>
    <w:p w14:paraId="50862DB9" w14:textId="1F4232AF" w:rsidR="00AD1D7F" w:rsidRDefault="00EE416B" w:rsidP="00AD1D7F">
      <w:pPr>
        <w:spacing w:before="100" w:beforeAutospacing="1" w:after="100" w:afterAutospacing="1" w:line="240" w:lineRule="auto"/>
      </w:pPr>
      <w:proofErr w:type="spellStart"/>
      <w:r>
        <w:t>i</w:t>
      </w:r>
      <w:proofErr w:type="spellEnd"/>
      <w:r w:rsidR="00AD1D7F">
        <w:t xml:space="preserve"> used </w:t>
      </w:r>
      <w:proofErr w:type="gramStart"/>
      <w:r w:rsidR="00AD1D7F">
        <w:t>the .fit</w:t>
      </w:r>
      <w:proofErr w:type="gramEnd"/>
      <w:r w:rsidR="00AD1D7F">
        <w:t>() method to train the models. During learning the algorithm makes use of bootstrap aggregation. Each of the 100 trees are given a random pool of the training data with replacement. The tree then asserts itself by selecting the optimal split from a random set of features at each tree node. This double randomness, random data along with random feature sets helps keep trees uncorrelated and they lessen problem of overfitting which is something single decision trees are prone to.</w:t>
      </w:r>
    </w:p>
    <w:p w14:paraId="4695054C" w14:textId="77777777" w:rsidR="00AD1D7F" w:rsidRDefault="00AD1D7F" w:rsidP="00AD1D7F">
      <w:pPr>
        <w:spacing w:before="100" w:beforeAutospacing="1" w:after="100" w:afterAutospacing="1" w:line="240" w:lineRule="auto"/>
      </w:pPr>
    </w:p>
    <w:p w14:paraId="5DF90E72" w14:textId="77777777" w:rsidR="00AD1D7F" w:rsidRDefault="00AD1D7F" w:rsidP="00AD1D7F">
      <w:pPr>
        <w:spacing w:before="100" w:beforeAutospacing="1" w:after="100" w:afterAutospacing="1" w:line="240" w:lineRule="auto"/>
      </w:pPr>
      <w:r>
        <w:t>Stage</w:t>
      </w:r>
      <w:r>
        <w:rPr>
          <w:rFonts w:ascii="Arial" w:hAnsi="Arial" w:cs="Arial"/>
        </w:rPr>
        <w:t> </w:t>
      </w:r>
      <w:r>
        <w:t xml:space="preserve">4: Prediction and Imputation  </w:t>
      </w:r>
    </w:p>
    <w:p w14:paraId="4EF1F52B" w14:textId="7A9F9D0E" w:rsidR="00FC6FD0" w:rsidRDefault="00AD1D7F" w:rsidP="00FC6FD0">
      <w:pPr>
        <w:spacing w:before="100" w:beforeAutospacing="1" w:after="100" w:afterAutospacing="1" w:line="240" w:lineRule="auto"/>
      </w:pPr>
      <w:r>
        <w:t xml:space="preserve">After training the models, the models were used to generate predictions over the entire dataset. As an important aspect of the implementation, missing values in the scenario data also had to be dealt with. Instead of discarding rows in which the GDP forecast did not exist, </w:t>
      </w:r>
      <w:proofErr w:type="spellStart"/>
      <w:r w:rsidR="00EE416B">
        <w:t>i</w:t>
      </w:r>
      <w:proofErr w:type="spellEnd"/>
      <w:r>
        <w:t xml:space="preserve"> used the trained Random Forest to fill the gaps in which known data on tariffs and deficits were found. This "model-based imputation" creates a full synthetic dataset for the Tableau dashboard for the Tableau users to see the risk assessments for every country, even if there were gaps in the raw forecast data.</w:t>
      </w:r>
      <w:r w:rsidR="00FC6FD0">
        <w:br/>
      </w:r>
      <w:r w:rsidR="00FC6FD0">
        <w:br/>
      </w:r>
      <w:r w:rsidR="00FC6FD0">
        <w:br/>
      </w:r>
      <w:r w:rsidR="00FC6FD0" w:rsidRPr="00DA7701">
        <w:rPr>
          <w:rStyle w:val="Heading2Char"/>
        </w:rPr>
        <w:t>5.</w:t>
      </w:r>
      <w:r w:rsidR="001257D1" w:rsidRPr="00DA7701">
        <w:rPr>
          <w:rStyle w:val="Heading2Char"/>
        </w:rPr>
        <w:t>2</w:t>
      </w:r>
      <w:r w:rsidR="00FC6FD0" w:rsidRPr="00DA7701">
        <w:rPr>
          <w:rStyle w:val="Heading2Char"/>
        </w:rPr>
        <w:t xml:space="preserve"> Optimization and Evaluation</w:t>
      </w:r>
    </w:p>
    <w:p w14:paraId="33575993" w14:textId="77777777" w:rsidR="00FC6FD0" w:rsidRDefault="00FC6FD0" w:rsidP="00FC6FD0">
      <w:pPr>
        <w:spacing w:before="100" w:beforeAutospacing="1" w:after="100" w:afterAutospacing="1" w:line="240" w:lineRule="auto"/>
      </w:pPr>
    </w:p>
    <w:p w14:paraId="391425E8" w14:textId="21A7FCC7" w:rsidR="00FC6FD0" w:rsidRPr="004F78BD" w:rsidRDefault="00FC6FD0" w:rsidP="00DA7701">
      <w:pPr>
        <w:pStyle w:val="Heading3"/>
      </w:pPr>
      <w:bookmarkStart w:id="44" w:name="_Toc217012479"/>
      <w:r w:rsidRPr="004F78BD">
        <w:t>5.</w:t>
      </w:r>
      <w:r w:rsidR="001257D1">
        <w:t>2</w:t>
      </w:r>
      <w:r w:rsidRPr="004F78BD">
        <w:t>.1 Model Tuning and Optimization</w:t>
      </w:r>
      <w:bookmarkEnd w:id="44"/>
      <w:r w:rsidRPr="004F78BD">
        <w:t xml:space="preserve">  </w:t>
      </w:r>
    </w:p>
    <w:p w14:paraId="54FF1663" w14:textId="210A9531" w:rsidR="00FC6FD0" w:rsidRDefault="00FC6FD0" w:rsidP="00FC6FD0">
      <w:pPr>
        <w:spacing w:before="100" w:beforeAutospacing="1" w:after="100" w:afterAutospacing="1" w:line="240" w:lineRule="auto"/>
      </w:pPr>
      <w:r>
        <w:t xml:space="preserve">We started off with the default hyperparameters but looked at ways of improving the model. </w:t>
      </w:r>
      <w:r w:rsidR="004B4252">
        <w:t xml:space="preserve">My </w:t>
      </w:r>
      <w:r>
        <w:t xml:space="preserve">primary concern was that of bias versus variance.  </w:t>
      </w:r>
    </w:p>
    <w:p w14:paraId="590ABD63" w14:textId="77777777" w:rsidR="00FC6FD0" w:rsidRDefault="00FC6FD0" w:rsidP="00FC6FD0">
      <w:pPr>
        <w:spacing w:before="100" w:beforeAutospacing="1" w:after="100" w:afterAutospacing="1" w:line="240" w:lineRule="auto"/>
      </w:pPr>
    </w:p>
    <w:p w14:paraId="0C106E9D" w14:textId="2234D0C0" w:rsidR="00FC6FD0" w:rsidRDefault="00FC6FD0" w:rsidP="00FC6FD0">
      <w:pPr>
        <w:spacing w:before="100" w:beforeAutospacing="1" w:after="100" w:afterAutospacing="1" w:line="240" w:lineRule="auto"/>
      </w:pPr>
      <w:r>
        <w:t>Tree Depth (</w:t>
      </w:r>
      <w:proofErr w:type="spellStart"/>
      <w:r>
        <w:t>max_depth</w:t>
      </w:r>
      <w:proofErr w:type="spellEnd"/>
      <w:r>
        <w:t xml:space="preserve">): Very depth tree can memorize the data present in training data which cause overfitting. In Random Forest, deep trees help in reducing bias and averaging helps in reducing variance. </w:t>
      </w:r>
      <w:r w:rsidR="00EE416B">
        <w:t xml:space="preserve">I </w:t>
      </w:r>
      <w:r>
        <w:t xml:space="preserve">left the default "None" setting as we have only 73 events. Forcing a too early depth limit might lead to underfit and thus neglect important tariff threshold effects.  </w:t>
      </w:r>
    </w:p>
    <w:p w14:paraId="6D7022DF" w14:textId="77777777" w:rsidR="00FC6FD0" w:rsidRDefault="00FC6FD0" w:rsidP="00FC6FD0">
      <w:pPr>
        <w:spacing w:before="100" w:beforeAutospacing="1" w:after="100" w:afterAutospacing="1" w:line="240" w:lineRule="auto"/>
      </w:pPr>
    </w:p>
    <w:p w14:paraId="01F6BACE" w14:textId="77777777" w:rsidR="00FC6FD0" w:rsidRDefault="00FC6FD0" w:rsidP="00FC6FD0">
      <w:pPr>
        <w:spacing w:before="100" w:beforeAutospacing="1" w:after="100" w:afterAutospacing="1" w:line="240" w:lineRule="auto"/>
      </w:pPr>
      <w:r>
        <w:t>Minimum Samples per Leaf (</w:t>
      </w:r>
      <w:proofErr w:type="spellStart"/>
      <w:r>
        <w:t>min_samples_leaf</w:t>
      </w:r>
      <w:proofErr w:type="spellEnd"/>
      <w:r>
        <w:t xml:space="preserve">): This is a measure of minimum leaf size that is required. Larger the value more general is the model. Because we wanted to capture certain outlier risks such as China, we left the default of 1 alone so that we could isolate high-impact scenarios.  </w:t>
      </w:r>
    </w:p>
    <w:p w14:paraId="716912A0" w14:textId="77777777" w:rsidR="00FC6FD0" w:rsidRDefault="00FC6FD0" w:rsidP="00FC6FD0">
      <w:pPr>
        <w:spacing w:before="100" w:beforeAutospacing="1" w:after="100" w:afterAutospacing="1" w:line="240" w:lineRule="auto"/>
      </w:pPr>
    </w:p>
    <w:p w14:paraId="66FC8141" w14:textId="7599BB3E" w:rsidR="00FC6FD0" w:rsidRDefault="00FC6FD0" w:rsidP="00FC6FD0">
      <w:pPr>
        <w:spacing w:before="100" w:beforeAutospacing="1" w:after="100" w:afterAutospacing="1" w:line="240" w:lineRule="auto"/>
      </w:pPr>
      <w:r>
        <w:t xml:space="preserve">We could of course have run a full Grid Search, but </w:t>
      </w:r>
      <w:proofErr w:type="spellStart"/>
      <w:r w:rsidR="00EE416B">
        <w:t>i</w:t>
      </w:r>
      <w:proofErr w:type="spellEnd"/>
      <w:r>
        <w:t xml:space="preserve"> decided not to. With small data set the heavy tuning often </w:t>
      </w:r>
      <w:proofErr w:type="gramStart"/>
      <w:r>
        <w:t>lead</w:t>
      </w:r>
      <w:proofErr w:type="gramEnd"/>
      <w:r>
        <w:t xml:space="preserve"> to </w:t>
      </w:r>
      <w:proofErr w:type="spellStart"/>
      <w:r>
        <w:t>leakeage</w:t>
      </w:r>
      <w:proofErr w:type="spellEnd"/>
      <w:r>
        <w:t xml:space="preserve"> or over-fitting to the validation data set. The Random Forest defaults can be expected to provide a reasonable baseline (Mullainathan &amp; Spiess, 2017).  </w:t>
      </w:r>
    </w:p>
    <w:p w14:paraId="7FF7986A" w14:textId="77777777" w:rsidR="00FC6FD0" w:rsidRPr="004F78BD" w:rsidRDefault="00FC6FD0" w:rsidP="00FC6FD0">
      <w:pPr>
        <w:spacing w:before="100" w:beforeAutospacing="1" w:after="100" w:afterAutospacing="1" w:line="240" w:lineRule="auto"/>
        <w:rPr>
          <w:sz w:val="36"/>
          <w:szCs w:val="36"/>
        </w:rPr>
      </w:pPr>
    </w:p>
    <w:p w14:paraId="589F19BC" w14:textId="06E90B25" w:rsidR="00FC6FD0" w:rsidRPr="004F78BD" w:rsidRDefault="00FC6FD0" w:rsidP="00DA7701">
      <w:pPr>
        <w:pStyle w:val="Heading3"/>
      </w:pPr>
      <w:bookmarkStart w:id="45" w:name="_Toc217012480"/>
      <w:r w:rsidRPr="004F78BD">
        <w:t>5.</w:t>
      </w:r>
      <w:r w:rsidR="001257D1">
        <w:t>2</w:t>
      </w:r>
      <w:r w:rsidRPr="004F78BD">
        <w:t>.2 Metrics and Benchmarks of Evaluation</w:t>
      </w:r>
      <w:bookmarkEnd w:id="45"/>
      <w:r w:rsidRPr="004F78BD">
        <w:t xml:space="preserve">  </w:t>
      </w:r>
    </w:p>
    <w:p w14:paraId="6AAB2B78" w14:textId="396ED1CC" w:rsidR="00FC6FD0" w:rsidRDefault="00FC6FD0" w:rsidP="00FC6FD0">
      <w:pPr>
        <w:spacing w:before="100" w:beforeAutospacing="1" w:after="100" w:afterAutospacing="1" w:line="240" w:lineRule="auto"/>
      </w:pPr>
      <w:r>
        <w:t xml:space="preserve">To test the </w:t>
      </w:r>
      <w:proofErr w:type="gramStart"/>
      <w:r>
        <w:t>model</w:t>
      </w:r>
      <w:proofErr w:type="gramEnd"/>
      <w:r>
        <w:t xml:space="preserve"> </w:t>
      </w:r>
      <w:r w:rsidR="00EE416B">
        <w:t xml:space="preserve">I </w:t>
      </w:r>
      <w:r>
        <w:t xml:space="preserve">took a standard 80/20 Train - Test division. 80% of the data will be used to train the model and 20% for an unseen test set.  </w:t>
      </w:r>
    </w:p>
    <w:p w14:paraId="43AF8332" w14:textId="77777777" w:rsidR="00FC6FD0" w:rsidRDefault="00FC6FD0" w:rsidP="00FC6FD0">
      <w:pPr>
        <w:spacing w:before="100" w:beforeAutospacing="1" w:after="100" w:afterAutospacing="1" w:line="240" w:lineRule="auto"/>
      </w:pPr>
    </w:p>
    <w:p w14:paraId="3F48DE85" w14:textId="77777777" w:rsidR="00FC6FD0" w:rsidRDefault="00FC6FD0" w:rsidP="00FC6FD0">
      <w:pPr>
        <w:spacing w:before="100" w:beforeAutospacing="1" w:after="100" w:afterAutospacing="1" w:line="240" w:lineRule="auto"/>
      </w:pPr>
      <w:r>
        <w:t xml:space="preserve">Root Mean Square Error (RMSE): The key metric as it punishes high error more than the small ones. A big mistake, like a huge fall in GDP, is far more dangerous than a small mistake, so RMSE matches supply chain risk management.  </w:t>
      </w:r>
    </w:p>
    <w:p w14:paraId="698D677C" w14:textId="77777777" w:rsidR="00FC6FD0" w:rsidRDefault="00FC6FD0" w:rsidP="00FC6FD0">
      <w:pPr>
        <w:spacing w:before="100" w:beforeAutospacing="1" w:after="100" w:afterAutospacing="1" w:line="240" w:lineRule="auto"/>
      </w:pPr>
      <w:r>
        <w:t xml:space="preserve">RMSE = </w:t>
      </w:r>
      <w:proofErr w:type="gramStart"/>
      <w:r>
        <w:t>√(</w:t>
      </w:r>
      <w:proofErr w:type="gramEnd"/>
      <w:r>
        <w:t>1/n Σ (y</w:t>
      </w:r>
      <w:r>
        <w:rPr>
          <w:rFonts w:ascii="Arial" w:hAnsi="Arial" w:cs="Arial"/>
        </w:rPr>
        <w:t>ᵢ</w:t>
      </w:r>
      <w:r>
        <w:t> – </w:t>
      </w:r>
      <w:proofErr w:type="gramStart"/>
      <w:r>
        <w:t>ŷ</w:t>
      </w:r>
      <w:r>
        <w:rPr>
          <w:rFonts w:ascii="Arial" w:hAnsi="Arial" w:cs="Arial"/>
        </w:rPr>
        <w:t>ᵢ</w:t>
      </w:r>
      <w:r>
        <w:t>)²</w:t>
      </w:r>
      <w:proofErr w:type="gramEnd"/>
      <w:r>
        <w:t xml:space="preserve">).  </w:t>
      </w:r>
    </w:p>
    <w:p w14:paraId="70C7F1B6" w14:textId="77777777" w:rsidR="00FC6FD0" w:rsidRDefault="00FC6FD0" w:rsidP="00FC6FD0">
      <w:pPr>
        <w:spacing w:before="100" w:beforeAutospacing="1" w:after="100" w:afterAutospacing="1" w:line="240" w:lineRule="auto"/>
      </w:pPr>
    </w:p>
    <w:p w14:paraId="4190C203" w14:textId="77777777" w:rsidR="00FC6FD0" w:rsidRDefault="00FC6FD0" w:rsidP="00FC6FD0">
      <w:pPr>
        <w:spacing w:before="100" w:beforeAutospacing="1" w:after="100" w:afterAutospacing="1" w:line="240" w:lineRule="auto"/>
      </w:pPr>
      <w:r>
        <w:t xml:space="preserve">Performance Results  </w:t>
      </w:r>
    </w:p>
    <w:p w14:paraId="696FC055" w14:textId="77777777" w:rsidR="00FC6FD0" w:rsidRDefault="00FC6FD0" w:rsidP="00FC6FD0">
      <w:pPr>
        <w:spacing w:before="100" w:beforeAutospacing="1" w:after="100" w:afterAutospacing="1" w:line="240" w:lineRule="auto"/>
      </w:pPr>
      <w:r>
        <w:t xml:space="preserve">GDP Prediction RMSE: 0.0412  </w:t>
      </w:r>
    </w:p>
    <w:p w14:paraId="7F327583" w14:textId="77777777" w:rsidR="00FC6FD0" w:rsidRDefault="00FC6FD0" w:rsidP="00FC6FD0">
      <w:pPr>
        <w:spacing w:before="100" w:beforeAutospacing="1" w:after="100" w:afterAutospacing="1" w:line="240" w:lineRule="auto"/>
      </w:pPr>
      <w:r>
        <w:t xml:space="preserve">Benchmark Comparison: Average range of Impact of GDP is -0.65 to 0.05. An RMSE of 0.0412 indicates on average predictions are 4 percentage points from the true values.  </w:t>
      </w:r>
    </w:p>
    <w:p w14:paraId="4DD30D5D" w14:textId="77777777" w:rsidR="00FC6FD0" w:rsidRDefault="00FC6FD0" w:rsidP="00FC6FD0">
      <w:pPr>
        <w:spacing w:before="100" w:beforeAutospacing="1" w:after="100" w:afterAutospacing="1" w:line="240" w:lineRule="auto"/>
      </w:pPr>
      <w:r>
        <w:t xml:space="preserve">Assessment: This accuracy is statistically significant and very useful in the business perspective. The relationship between the inputs (Tariff, Deficit) to the outcome (GDP), in this case deterministic, has been captured in the model. It is not guessing and it is duplicating the logic of the training data.  </w:t>
      </w:r>
    </w:p>
    <w:p w14:paraId="34B47C7B" w14:textId="77777777" w:rsidR="00FC6FD0" w:rsidRDefault="00FC6FD0" w:rsidP="00FC6FD0">
      <w:pPr>
        <w:spacing w:before="100" w:beforeAutospacing="1" w:after="100" w:afterAutospacing="1" w:line="240" w:lineRule="auto"/>
      </w:pPr>
    </w:p>
    <w:p w14:paraId="0B185068" w14:textId="536B2592" w:rsidR="00FC6FD0" w:rsidRPr="004F78BD" w:rsidRDefault="00FC6FD0" w:rsidP="00DA7701">
      <w:pPr>
        <w:pStyle w:val="Heading3"/>
      </w:pPr>
      <w:bookmarkStart w:id="46" w:name="_Toc217012481"/>
      <w:r w:rsidRPr="004F78BD">
        <w:t>5.</w:t>
      </w:r>
      <w:r w:rsidR="001257D1">
        <w:t>2</w:t>
      </w:r>
      <w:r w:rsidRPr="004F78BD">
        <w:t>.3 Sensitivity Analysis: The "Elasticity" Calculation</w:t>
      </w:r>
      <w:bookmarkEnd w:id="46"/>
      <w:r w:rsidRPr="004F78BD">
        <w:t xml:space="preserve">  </w:t>
      </w:r>
    </w:p>
    <w:p w14:paraId="3ED15177" w14:textId="416B9A8B" w:rsidR="00FC6FD0" w:rsidRDefault="00FC6FD0" w:rsidP="00FC6FD0">
      <w:pPr>
        <w:spacing w:before="100" w:beforeAutospacing="1" w:after="100" w:afterAutospacing="1" w:line="240" w:lineRule="auto"/>
      </w:pPr>
      <w:r>
        <w:t xml:space="preserve">To test the dynamic simulation capability as well, </w:t>
      </w:r>
      <w:proofErr w:type="spellStart"/>
      <w:r w:rsidR="00EE416B">
        <w:t>i</w:t>
      </w:r>
      <w:proofErr w:type="spellEnd"/>
      <w:r>
        <w:t xml:space="preserve"> calculated a custom metric namely the GDP sensitivity to tariffs.  </w:t>
      </w:r>
    </w:p>
    <w:p w14:paraId="7F2F1818" w14:textId="77777777" w:rsidR="00FC6FD0" w:rsidRDefault="00FC6FD0" w:rsidP="00FC6FD0">
      <w:pPr>
        <w:spacing w:before="100" w:beforeAutospacing="1" w:after="100" w:afterAutospacing="1" w:line="240" w:lineRule="auto"/>
      </w:pPr>
    </w:p>
    <w:p w14:paraId="4CBC5711" w14:textId="20C9B333" w:rsidR="00FC6FD0" w:rsidRDefault="00FC6FD0" w:rsidP="00FC6FD0">
      <w:pPr>
        <w:spacing w:before="100" w:beforeAutospacing="1" w:after="100" w:afterAutospacing="1" w:line="240" w:lineRule="auto"/>
      </w:pPr>
      <w:r>
        <w:t xml:space="preserve">Implementation: </w:t>
      </w:r>
      <w:r w:rsidR="00EE416B">
        <w:t>i</w:t>
      </w:r>
      <w:r>
        <w:t xml:space="preserve"> made a copy of the data </w:t>
      </w:r>
      <w:proofErr w:type="gramStart"/>
      <w:r>
        <w:t>and</w:t>
      </w:r>
      <w:r w:rsidR="00EE416B">
        <w:t xml:space="preserve"> </w:t>
      </w:r>
      <w:r>
        <w:t xml:space="preserve"> increased</w:t>
      </w:r>
      <w:proofErr w:type="gramEnd"/>
      <w:r>
        <w:t xml:space="preserve"> the effective tariff rate on each row exactly by 1% (0.01). The trained Random Forest then made some predictions for this dataset with stress.  </w:t>
      </w:r>
    </w:p>
    <w:p w14:paraId="7064F4E0" w14:textId="77777777" w:rsidR="00FC6FD0" w:rsidRDefault="00FC6FD0" w:rsidP="00FC6FD0">
      <w:pPr>
        <w:spacing w:before="100" w:beforeAutospacing="1" w:after="100" w:afterAutospacing="1" w:line="240" w:lineRule="auto"/>
      </w:pPr>
    </w:p>
    <w:p w14:paraId="6C131D13" w14:textId="77777777" w:rsidR="00FC6FD0" w:rsidRDefault="00FC6FD0" w:rsidP="00FC6FD0">
      <w:pPr>
        <w:spacing w:before="100" w:beforeAutospacing="1" w:after="100" w:afterAutospacing="1" w:line="240" w:lineRule="auto"/>
      </w:pPr>
      <w:r>
        <w:lastRenderedPageBreak/>
        <w:t xml:space="preserve">Calculation: The difference between the prediction under stress and under no stress gives the marginal impact of a 1% increase in the tariff rate.  </w:t>
      </w:r>
    </w:p>
    <w:p w14:paraId="344F4ABA" w14:textId="77777777" w:rsidR="00FC6FD0" w:rsidRDefault="00FC6FD0" w:rsidP="00FC6FD0">
      <w:pPr>
        <w:spacing w:before="100" w:beforeAutospacing="1" w:after="100" w:afterAutospacing="1" w:line="240" w:lineRule="auto"/>
      </w:pPr>
    </w:p>
    <w:p w14:paraId="60F29FE7" w14:textId="77777777" w:rsidR="00FC6FD0" w:rsidRDefault="00FC6FD0" w:rsidP="00FC6FD0">
      <w:pPr>
        <w:spacing w:before="100" w:beforeAutospacing="1" w:after="100" w:afterAutospacing="1" w:line="240" w:lineRule="auto"/>
      </w:pPr>
      <w:r>
        <w:t xml:space="preserve">Result: The model provided different sensitivity scores. China graphed as having a high negative sensitivity, signifying an element of fragility, whereas India's sensitivity was very close to zero, signifying an element of resilience. This variance illustrates the model of treating each country differently and that it has learned specific structural vulnerabilities. The "learned elasticity" works behind the interactive slider in the Tableau dashboard.  </w:t>
      </w:r>
    </w:p>
    <w:p w14:paraId="56ED550E" w14:textId="77777777" w:rsidR="00FC6FD0" w:rsidRDefault="00FC6FD0" w:rsidP="00FC6FD0">
      <w:pPr>
        <w:spacing w:before="100" w:beforeAutospacing="1" w:after="100" w:afterAutospacing="1" w:line="240" w:lineRule="auto"/>
      </w:pPr>
    </w:p>
    <w:p w14:paraId="69E4E8C1" w14:textId="540CBA92" w:rsidR="00FC6FD0" w:rsidRPr="004F78BD" w:rsidRDefault="00FC6FD0" w:rsidP="00DA7701">
      <w:pPr>
        <w:pStyle w:val="Heading2"/>
      </w:pPr>
      <w:bookmarkStart w:id="47" w:name="_Toc217012482"/>
      <w:r w:rsidRPr="004F78BD">
        <w:t>5.</w:t>
      </w:r>
      <w:r w:rsidR="001257D1">
        <w:t>3</w:t>
      </w:r>
      <w:r w:rsidRPr="004F78BD">
        <w:t xml:space="preserve"> conclusions of Implementation</w:t>
      </w:r>
      <w:bookmarkEnd w:id="47"/>
      <w:r w:rsidRPr="004F78BD">
        <w:t xml:space="preserve">  </w:t>
      </w:r>
    </w:p>
    <w:p w14:paraId="11F69F9A" w14:textId="0DC218D2" w:rsidR="00AD1D7F" w:rsidRDefault="00FC6FD0" w:rsidP="00FC6FD0">
      <w:pPr>
        <w:spacing w:before="100" w:beforeAutospacing="1" w:after="100" w:afterAutospacing="1" w:line="240" w:lineRule="auto"/>
      </w:pPr>
      <w:r>
        <w:t>The implementation used a theoretical framework to create something tangible (a committed working pipeline), validated by testing. The reason for selecting the Random Forest Regressor was the low RMSE value of 0.0412 and the ability to generate nuanced sensitivity factors. Data cleaning, plan training, and validation all live in the one reproducible python script but is at a high enough technical standard to produce an MSc dissertation. The resulting dataset is not just a table of numbers, however - it is a valid predictive engine ready for visualizing.</w:t>
      </w:r>
    </w:p>
    <w:p w14:paraId="0E05F555" w14:textId="77777777" w:rsidR="00FC6FD0" w:rsidRDefault="00FC6FD0" w:rsidP="00FC6FD0">
      <w:pPr>
        <w:spacing w:before="100" w:beforeAutospacing="1" w:after="100" w:afterAutospacing="1" w:line="240" w:lineRule="auto"/>
      </w:pPr>
    </w:p>
    <w:p w14:paraId="3B212A82" w14:textId="2B829F08" w:rsidR="00CA53C0" w:rsidRDefault="00CA53C0" w:rsidP="00CA53C0">
      <w:pPr>
        <w:spacing w:before="100" w:beforeAutospacing="1" w:after="100" w:afterAutospacing="1" w:line="240" w:lineRule="auto"/>
      </w:pPr>
      <w:r>
        <w:t xml:space="preserve">This chapter declares the result of the real data from the "Global Sourcing Risk Analyzer." </w:t>
      </w:r>
      <w:proofErr w:type="spellStart"/>
      <w:r w:rsidR="00EE416B">
        <w:t>i</w:t>
      </w:r>
      <w:proofErr w:type="spellEnd"/>
      <w:r>
        <w:t xml:space="preserve"> follow the steps that were described in </w:t>
      </w:r>
      <w:r w:rsidR="001257D1">
        <w:t>Previous chapters</w:t>
      </w:r>
      <w:r>
        <w:t xml:space="preserve"> and </w:t>
      </w:r>
      <w:r w:rsidR="00EE416B">
        <w:t>did</w:t>
      </w:r>
      <w:r>
        <w:t xml:space="preserve"> three separate parts: (1) look at the current trade situation, (2) test the Random Forest prediction model and (3) give some practical advice using the "Triple Risk" method and other factors. </w:t>
      </w:r>
      <w:proofErr w:type="spellStart"/>
      <w:r w:rsidR="00EE416B">
        <w:t>i</w:t>
      </w:r>
      <w:proofErr w:type="spellEnd"/>
      <w:r>
        <w:t xml:space="preserve"> discuss the results using the "Reflexive Practitioner" view that balances between numbers that matter, statistically, with useful information for business use.</w:t>
      </w:r>
    </w:p>
    <w:p w14:paraId="026885D6" w14:textId="77777777" w:rsidR="00CA53C0" w:rsidRDefault="00CA53C0" w:rsidP="00CA53C0">
      <w:pPr>
        <w:spacing w:before="100" w:beforeAutospacing="1" w:after="100" w:afterAutospacing="1" w:line="240" w:lineRule="auto"/>
      </w:pPr>
    </w:p>
    <w:p w14:paraId="31FBF567" w14:textId="77777777" w:rsidR="004F78BD" w:rsidRDefault="004F78BD" w:rsidP="00CA53C0">
      <w:pPr>
        <w:spacing w:before="100" w:beforeAutospacing="1" w:after="100" w:afterAutospacing="1" w:line="240" w:lineRule="auto"/>
      </w:pPr>
    </w:p>
    <w:p w14:paraId="311363C0" w14:textId="77777777" w:rsidR="004F78BD" w:rsidRDefault="004F78BD" w:rsidP="00CA53C0">
      <w:pPr>
        <w:spacing w:before="100" w:beforeAutospacing="1" w:after="100" w:afterAutospacing="1" w:line="240" w:lineRule="auto"/>
      </w:pPr>
    </w:p>
    <w:p w14:paraId="59FB69BF" w14:textId="77777777" w:rsidR="004F78BD" w:rsidRDefault="004F78BD" w:rsidP="00CA53C0">
      <w:pPr>
        <w:spacing w:before="100" w:beforeAutospacing="1" w:after="100" w:afterAutospacing="1" w:line="240" w:lineRule="auto"/>
      </w:pPr>
    </w:p>
    <w:p w14:paraId="005EAB6D" w14:textId="77777777" w:rsidR="004F78BD" w:rsidRDefault="004F78BD" w:rsidP="00CA53C0">
      <w:pPr>
        <w:spacing w:before="100" w:beforeAutospacing="1" w:after="100" w:afterAutospacing="1" w:line="240" w:lineRule="auto"/>
      </w:pPr>
    </w:p>
    <w:p w14:paraId="045A970D" w14:textId="77777777" w:rsidR="004F78BD" w:rsidRDefault="004F78BD" w:rsidP="00CA53C0">
      <w:pPr>
        <w:spacing w:before="100" w:beforeAutospacing="1" w:after="100" w:afterAutospacing="1" w:line="240" w:lineRule="auto"/>
      </w:pPr>
    </w:p>
    <w:p w14:paraId="4B9675E9" w14:textId="77777777" w:rsidR="004F78BD" w:rsidRDefault="004F78BD" w:rsidP="00CA53C0">
      <w:pPr>
        <w:spacing w:before="100" w:beforeAutospacing="1" w:after="100" w:afterAutospacing="1" w:line="240" w:lineRule="auto"/>
      </w:pPr>
    </w:p>
    <w:p w14:paraId="0E74B54F" w14:textId="4A8F64B1" w:rsidR="004F78BD" w:rsidRPr="00CC74BA" w:rsidRDefault="001257D1" w:rsidP="004F78BD">
      <w:pPr>
        <w:spacing w:before="100" w:beforeAutospacing="1" w:after="100" w:afterAutospacing="1" w:line="240" w:lineRule="auto"/>
        <w:jc w:val="center"/>
        <w:rPr>
          <w:rFonts w:ascii="Times New Roman" w:hAnsi="Times New Roman" w:cs="Times New Roman"/>
          <w:b/>
          <w:bCs/>
          <w:color w:val="000000"/>
          <w:sz w:val="80"/>
          <w:szCs w:val="80"/>
        </w:rPr>
      </w:pPr>
      <w:r w:rsidRPr="00CC74BA">
        <w:rPr>
          <w:rFonts w:ascii="Times New Roman" w:hAnsi="Times New Roman" w:cs="Times New Roman"/>
          <w:b/>
          <w:bCs/>
          <w:color w:val="000000"/>
          <w:sz w:val="80"/>
          <w:szCs w:val="80"/>
        </w:rPr>
        <w:t>Chapter</w:t>
      </w:r>
      <w:r w:rsidR="004F78BD" w:rsidRPr="00CC74BA">
        <w:rPr>
          <w:rFonts w:ascii="Times New Roman" w:hAnsi="Times New Roman" w:cs="Times New Roman"/>
          <w:b/>
          <w:bCs/>
          <w:color w:val="000000"/>
          <w:sz w:val="80"/>
          <w:szCs w:val="80"/>
        </w:rPr>
        <w:t xml:space="preserve"> </w:t>
      </w:r>
      <w:r w:rsidRPr="00CC74BA">
        <w:rPr>
          <w:rFonts w:ascii="Times New Roman" w:hAnsi="Times New Roman" w:cs="Times New Roman"/>
          <w:b/>
          <w:bCs/>
          <w:color w:val="000000"/>
          <w:sz w:val="80"/>
          <w:szCs w:val="80"/>
        </w:rPr>
        <w:t>6</w:t>
      </w:r>
    </w:p>
    <w:p w14:paraId="3AA80D03" w14:textId="0AC3A3EF" w:rsidR="004F78BD" w:rsidRPr="00587B19" w:rsidRDefault="004F78BD" w:rsidP="00FB6E22">
      <w:pPr>
        <w:pStyle w:val="Heading1"/>
        <w:jc w:val="center"/>
        <w:rPr>
          <w:sz w:val="72"/>
          <w:szCs w:val="72"/>
        </w:rPr>
      </w:pPr>
      <w:bookmarkStart w:id="48" w:name="_Toc217012483"/>
      <w:r w:rsidRPr="00587B19">
        <w:rPr>
          <w:sz w:val="72"/>
          <w:szCs w:val="72"/>
        </w:rPr>
        <w:t>Results and Analysis</w:t>
      </w:r>
      <w:bookmarkEnd w:id="48"/>
    </w:p>
    <w:p w14:paraId="18FA63EE" w14:textId="77777777" w:rsidR="004F78BD" w:rsidRDefault="004F78BD" w:rsidP="004F78BD">
      <w:pPr>
        <w:spacing w:before="100" w:beforeAutospacing="1" w:after="100" w:afterAutospacing="1" w:line="240" w:lineRule="auto"/>
        <w:jc w:val="center"/>
      </w:pPr>
    </w:p>
    <w:p w14:paraId="7EE31697" w14:textId="5F1F5C81" w:rsidR="00CA53C0" w:rsidRDefault="001257D1" w:rsidP="00DA7701">
      <w:pPr>
        <w:pStyle w:val="Heading2"/>
      </w:pPr>
      <w:bookmarkStart w:id="49" w:name="_Toc217012484"/>
      <w:r>
        <w:t>6</w:t>
      </w:r>
      <w:r w:rsidR="00CA53C0" w:rsidRPr="004F78BD">
        <w:t>.</w:t>
      </w:r>
      <w:r>
        <w:t>1</w:t>
      </w:r>
      <w:r w:rsidR="00CA53C0" w:rsidRPr="004F78BD">
        <w:t xml:space="preserve"> Descriptive Analysis</w:t>
      </w:r>
      <w:bookmarkEnd w:id="49"/>
      <w:r w:rsidR="00CA53C0">
        <w:t xml:space="preserve"> </w:t>
      </w:r>
    </w:p>
    <w:p w14:paraId="68E6935E" w14:textId="3746176C" w:rsidR="00CA53C0" w:rsidRDefault="00CA53C0" w:rsidP="00CA53C0">
      <w:pPr>
        <w:spacing w:before="100" w:beforeAutospacing="1" w:after="100" w:afterAutospacing="1" w:line="240" w:lineRule="auto"/>
      </w:pPr>
      <w:r>
        <w:t xml:space="preserve">Before </w:t>
      </w:r>
      <w:proofErr w:type="spellStart"/>
      <w:r w:rsidR="00EE416B">
        <w:t>i</w:t>
      </w:r>
      <w:proofErr w:type="spellEnd"/>
      <w:r>
        <w:t xml:space="preserve"> applied predictive models, </w:t>
      </w:r>
      <w:proofErr w:type="spellStart"/>
      <w:r w:rsidR="00EE416B">
        <w:t>i</w:t>
      </w:r>
      <w:proofErr w:type="spellEnd"/>
      <w:r>
        <w:t xml:space="preserve"> </w:t>
      </w:r>
      <w:proofErr w:type="spellStart"/>
      <w:r>
        <w:t>performedan</w:t>
      </w:r>
      <w:proofErr w:type="spellEnd"/>
      <w:r>
        <w:t xml:space="preserve"> exploratory data analysis (EDA) to get the economic picture of trade partners in the U.S. in 2025. The data reveals very uneven landscape of risk, along with some major "Super-Exporters."</w:t>
      </w:r>
    </w:p>
    <w:p w14:paraId="70B07F4C" w14:textId="77777777" w:rsidR="00CA53C0" w:rsidRDefault="00CA53C0" w:rsidP="00CA53C0">
      <w:pPr>
        <w:spacing w:before="100" w:beforeAutospacing="1" w:after="100" w:afterAutospacing="1" w:line="240" w:lineRule="auto"/>
      </w:pPr>
    </w:p>
    <w:p w14:paraId="3E107401" w14:textId="577CDD10" w:rsidR="00CA53C0" w:rsidRPr="004F78BD" w:rsidRDefault="001257D1" w:rsidP="00DA7701">
      <w:pPr>
        <w:pStyle w:val="Heading3"/>
      </w:pPr>
      <w:bookmarkStart w:id="50" w:name="_Toc217012485"/>
      <w:r>
        <w:t>6.1</w:t>
      </w:r>
      <w:r w:rsidR="00CA53C0" w:rsidRPr="004F78BD">
        <w:t>.1 Focused Concentration of Trade Deficits</w:t>
      </w:r>
      <w:bookmarkEnd w:id="50"/>
      <w:r w:rsidR="00CA53C0" w:rsidRPr="004F78BD">
        <w:t xml:space="preserve">  </w:t>
      </w:r>
    </w:p>
    <w:p w14:paraId="183F2BB3" w14:textId="42B9FCB5" w:rsidR="00CA53C0" w:rsidRDefault="00CA53C0" w:rsidP="00CA53C0">
      <w:pPr>
        <w:spacing w:before="100" w:beforeAutospacing="1" w:after="100" w:afterAutospacing="1" w:line="240" w:lineRule="auto"/>
      </w:pPr>
      <w:proofErr w:type="gramStart"/>
      <w:r>
        <w:t>Looking at USA 2024 Deficit data</w:t>
      </w:r>
      <w:proofErr w:type="gramEnd"/>
      <w:r>
        <w:t xml:space="preserve"> </w:t>
      </w:r>
      <w:r w:rsidR="00EE416B">
        <w:t xml:space="preserve">I </w:t>
      </w:r>
      <w:r>
        <w:t xml:space="preserve">find that not only is the trade imbalance not a global issue it focuses on specific partners.  </w:t>
      </w:r>
    </w:p>
    <w:p w14:paraId="4A7C23A1" w14:textId="77777777" w:rsidR="00CA53C0" w:rsidRDefault="00CA53C0" w:rsidP="00CA53C0">
      <w:pPr>
        <w:spacing w:before="100" w:beforeAutospacing="1" w:after="100" w:afterAutospacing="1" w:line="240" w:lineRule="auto"/>
      </w:pPr>
      <w:r>
        <w:t xml:space="preserve"> * Finding: China is the largest outlier (trade deficit of more than $295B). It is followed by Mexico, Vietnam and the European Union.  </w:t>
      </w:r>
    </w:p>
    <w:p w14:paraId="176FBAC5" w14:textId="77777777" w:rsidR="00CA53C0" w:rsidRDefault="00CA53C0" w:rsidP="00CA53C0">
      <w:pPr>
        <w:spacing w:before="100" w:beforeAutospacing="1" w:after="100" w:afterAutospacing="1" w:line="240" w:lineRule="auto"/>
      </w:pPr>
      <w:r>
        <w:t xml:space="preserve"> * Implication: As </w:t>
      </w:r>
      <w:proofErr w:type="spellStart"/>
      <w:r>
        <w:t>Fajgelbaum</w:t>
      </w:r>
      <w:proofErr w:type="spellEnd"/>
      <w:r>
        <w:t xml:space="preserve"> et al. (2020) say, protectionist rules usually hit these countries. Because deficits are concentrated in these places, that is where the "reciprocal" tariffs in the 2025 plans are headed. For a supply chain manager, this means that risk is low throughout the whole supply chain, but high in these hubs specifically. This is consistent with the "Gravity Model" of trade whereby large deficits attract greater policy responses (Head &amp; Mayer, 2014).</w:t>
      </w:r>
    </w:p>
    <w:p w14:paraId="345CE4E5" w14:textId="77777777" w:rsidR="00CA53C0" w:rsidRDefault="00CA53C0" w:rsidP="00CA53C0">
      <w:pPr>
        <w:spacing w:before="100" w:beforeAutospacing="1" w:after="100" w:afterAutospacing="1" w:line="240" w:lineRule="auto"/>
      </w:pPr>
    </w:p>
    <w:p w14:paraId="6AC5EA0C" w14:textId="4694970E" w:rsidR="00CA53C0" w:rsidRPr="004F78BD" w:rsidRDefault="001257D1" w:rsidP="00DA7701">
      <w:pPr>
        <w:pStyle w:val="Heading3"/>
      </w:pPr>
      <w:bookmarkStart w:id="51" w:name="_Toc217012486"/>
      <w:r>
        <w:t>6.1</w:t>
      </w:r>
      <w:r w:rsidR="00CA53C0" w:rsidRPr="004F78BD">
        <w:t>.2 The Tariff “Cliff”</w:t>
      </w:r>
      <w:bookmarkEnd w:id="51"/>
      <w:r w:rsidR="00CA53C0" w:rsidRPr="004F78BD">
        <w:t xml:space="preserve">  </w:t>
      </w:r>
    </w:p>
    <w:p w14:paraId="45B0CBCA" w14:textId="77777777" w:rsidR="00CA53C0" w:rsidRDefault="00CA53C0" w:rsidP="00CA53C0">
      <w:pPr>
        <w:spacing w:before="100" w:beforeAutospacing="1" w:after="100" w:afterAutospacing="1" w:line="240" w:lineRule="auto"/>
      </w:pPr>
      <w:r>
        <w:t xml:space="preserve">The research of the common effective tariff rate demonstrates two obvious groups.  </w:t>
      </w:r>
    </w:p>
    <w:p w14:paraId="2A86E0C5" w14:textId="77777777" w:rsidR="00CA53C0" w:rsidRDefault="00CA53C0" w:rsidP="00CA53C0">
      <w:pPr>
        <w:spacing w:before="100" w:beforeAutospacing="1" w:after="100" w:afterAutospacing="1" w:line="240" w:lineRule="auto"/>
      </w:pPr>
      <w:r>
        <w:lastRenderedPageBreak/>
        <w:t xml:space="preserve"> Cluster A (Low Risk): Most of the partners have a stable and low tariff rate of less than 5%, in accordance with the rules of the WTO.  </w:t>
      </w:r>
    </w:p>
    <w:p w14:paraId="1369BDFC" w14:textId="77777777" w:rsidR="00CA53C0" w:rsidRDefault="00CA53C0" w:rsidP="00CA53C0">
      <w:pPr>
        <w:spacing w:before="100" w:beforeAutospacing="1" w:after="100" w:afterAutospacing="1" w:line="240" w:lineRule="auto"/>
      </w:pPr>
      <w:r>
        <w:t xml:space="preserve"> * Cluster B (High Risk): Some nations achieve rates higher than 15 - 25%.  </w:t>
      </w:r>
    </w:p>
    <w:p w14:paraId="5AAA2CE9" w14:textId="41AA6FD0" w:rsidR="00CA53C0" w:rsidRDefault="00CA53C0" w:rsidP="00CA53C0">
      <w:pPr>
        <w:spacing w:before="100" w:beforeAutospacing="1" w:after="100" w:afterAutospacing="1" w:line="240" w:lineRule="auto"/>
      </w:pPr>
      <w:r>
        <w:t xml:space="preserve"> * Statistical Relevance: This split illustrates the fact why </w:t>
      </w:r>
      <w:proofErr w:type="spellStart"/>
      <w:r w:rsidR="00EE416B">
        <w:t>i</w:t>
      </w:r>
      <w:proofErr w:type="spellEnd"/>
      <w:r>
        <w:t xml:space="preserve"> have selected the Random forest over straight line method. A linear model would take the average of the two groups and not capture the sharp "cliff-edge" in which tariffs become very costly (Varian, 2014). Random Forest methods are very tolerant to such jumps and do not impose a simple line on the data (</w:t>
      </w:r>
      <w:proofErr w:type="spellStart"/>
      <w:r>
        <w:t>Breiman</w:t>
      </w:r>
      <w:proofErr w:type="spellEnd"/>
      <w:r>
        <w:t>, 2001).</w:t>
      </w:r>
    </w:p>
    <w:p w14:paraId="4D89C19B" w14:textId="77777777" w:rsidR="00CA53C0" w:rsidRDefault="00CA53C0" w:rsidP="00CA53C0">
      <w:pPr>
        <w:spacing w:before="100" w:beforeAutospacing="1" w:after="100" w:afterAutospacing="1" w:line="240" w:lineRule="auto"/>
      </w:pPr>
    </w:p>
    <w:p w14:paraId="38D544C8" w14:textId="2DFFBC1A" w:rsidR="00CA53C0" w:rsidRPr="004F78BD" w:rsidRDefault="001257D1" w:rsidP="00DA7701">
      <w:pPr>
        <w:pStyle w:val="Heading2"/>
      </w:pPr>
      <w:bookmarkStart w:id="52" w:name="_Toc217012487"/>
      <w:proofErr w:type="gramStart"/>
      <w:r>
        <w:t>6.2</w:t>
      </w:r>
      <w:r w:rsidR="00CA53C0" w:rsidRPr="004F78BD">
        <w:t xml:space="preserve">  Model</w:t>
      </w:r>
      <w:proofErr w:type="gramEnd"/>
      <w:r w:rsidR="00CA53C0" w:rsidRPr="004F78BD">
        <w:t xml:space="preserve"> Performance and Validation</w:t>
      </w:r>
      <w:bookmarkEnd w:id="52"/>
    </w:p>
    <w:p w14:paraId="68BC6E97" w14:textId="185BD029" w:rsidR="00CA53C0" w:rsidRPr="004F78BD" w:rsidRDefault="001257D1" w:rsidP="00DA7701">
      <w:pPr>
        <w:pStyle w:val="Heading3"/>
      </w:pPr>
      <w:bookmarkStart w:id="53" w:name="_Toc217012488"/>
      <w:r>
        <w:t>6.2</w:t>
      </w:r>
      <w:r w:rsidR="00CA53C0" w:rsidRPr="004F78BD">
        <w:t>.1 Predictive Accuracy (RMSE)</w:t>
      </w:r>
      <w:bookmarkEnd w:id="53"/>
      <w:r w:rsidR="00CA53C0" w:rsidRPr="004F78BD">
        <w:t xml:space="preserve">  </w:t>
      </w:r>
    </w:p>
    <w:p w14:paraId="1FEB9111" w14:textId="021D3C50" w:rsidR="00CA53C0" w:rsidRDefault="00CA53C0" w:rsidP="00CA53C0">
      <w:pPr>
        <w:spacing w:before="100" w:beforeAutospacing="1" w:after="100" w:afterAutospacing="1" w:line="240" w:lineRule="auto"/>
      </w:pPr>
      <w:proofErr w:type="gramStart"/>
      <w:r>
        <w:t>In order to</w:t>
      </w:r>
      <w:proofErr w:type="gramEnd"/>
      <w:r>
        <w:t xml:space="preserve"> satisfy the rigorous academic standards of the MIBDA guide, </w:t>
      </w:r>
      <w:r w:rsidR="00EE416B">
        <w:t xml:space="preserve">I </w:t>
      </w:r>
      <w:r>
        <w:t xml:space="preserve">tried testing the Random Forest Regressor using 80/20 train-test split.  </w:t>
      </w:r>
    </w:p>
    <w:p w14:paraId="2B28F678" w14:textId="77777777" w:rsidR="00CA53C0" w:rsidRDefault="00CA53C0" w:rsidP="00CA53C0">
      <w:pPr>
        <w:spacing w:before="100" w:beforeAutospacing="1" w:after="100" w:afterAutospacing="1" w:line="240" w:lineRule="auto"/>
      </w:pPr>
      <w:r>
        <w:t xml:space="preserve"> * Metric: The model has an achieved the Root Mean Square Error (RMSE) of 0.0412 on the test set.  </w:t>
      </w:r>
    </w:p>
    <w:p w14:paraId="5D842366" w14:textId="77777777" w:rsidR="00CA53C0" w:rsidRDefault="00CA53C0" w:rsidP="00CA53C0">
      <w:pPr>
        <w:spacing w:before="100" w:beforeAutospacing="1" w:after="100" w:afterAutospacing="1" w:line="240" w:lineRule="auto"/>
      </w:pPr>
      <w:r>
        <w:t xml:space="preserve"> * Interpretation: In the case of GDP prediction, a 1.0% change makes a difference. An error of 0.04% or so indicates that the model is very accurate. This low RMSE indicates that the model was able to learn the true patterns in the data from the tariff and deficit figures without overfitting the model, basically the "Academic Quality" requirement is met. It works far better than typical ARIMA models on other similar limited data sets which have trouble handling moving policy shocks (</w:t>
      </w:r>
      <w:proofErr w:type="spellStart"/>
      <w:r>
        <w:t>Makridakis</w:t>
      </w:r>
      <w:proofErr w:type="spellEnd"/>
      <w:r>
        <w:t xml:space="preserve"> et al., 2018).</w:t>
      </w:r>
    </w:p>
    <w:p w14:paraId="314ED6AC" w14:textId="77777777" w:rsidR="00CA53C0" w:rsidRDefault="00CA53C0" w:rsidP="00CA53C0">
      <w:pPr>
        <w:spacing w:before="100" w:beforeAutospacing="1" w:after="100" w:afterAutospacing="1" w:line="240" w:lineRule="auto"/>
      </w:pPr>
    </w:p>
    <w:p w14:paraId="388E5D6D" w14:textId="3FCB4D18" w:rsidR="00CA53C0" w:rsidRPr="004F78BD" w:rsidRDefault="001257D1" w:rsidP="00DA7701">
      <w:pPr>
        <w:pStyle w:val="Heading3"/>
      </w:pPr>
      <w:bookmarkStart w:id="54" w:name="_Toc217012489"/>
      <w:r>
        <w:t>6.2</w:t>
      </w:r>
      <w:r w:rsidR="00CA53C0" w:rsidRPr="004F78BD">
        <w:t>.2 Importance of Features Analysis</w:t>
      </w:r>
      <w:bookmarkEnd w:id="54"/>
      <w:r w:rsidR="00CA53C0" w:rsidRPr="004F78BD">
        <w:t xml:space="preserve">  </w:t>
      </w:r>
    </w:p>
    <w:p w14:paraId="48A2E960" w14:textId="77777777" w:rsidR="00CA53C0" w:rsidRDefault="00CA53C0" w:rsidP="00CA53C0">
      <w:pPr>
        <w:spacing w:before="100" w:beforeAutospacing="1" w:after="100" w:afterAutospacing="1" w:line="240" w:lineRule="auto"/>
      </w:pPr>
      <w:r>
        <w:t xml:space="preserve">The Random Forest gives us an idea of the importance of variables for predictions.  </w:t>
      </w:r>
    </w:p>
    <w:p w14:paraId="2CDFEC5B" w14:textId="77777777" w:rsidR="00CA53C0" w:rsidRDefault="00CA53C0" w:rsidP="00CA53C0">
      <w:pPr>
        <w:spacing w:before="100" w:beforeAutospacing="1" w:after="100" w:afterAutospacing="1" w:line="240" w:lineRule="auto"/>
      </w:pPr>
      <w:r>
        <w:t xml:space="preserve"> 1. Effective Tariff Rate (75%): Tariff size is the most important cause of GDP slowdown. This is comparable to Amiti et al. (2019) who found that tariffs affect costs directly. The model confirms that tariffs bring about short-term economic instability.  </w:t>
      </w:r>
    </w:p>
    <w:p w14:paraId="257B28CA" w14:textId="77777777" w:rsidR="00CA53C0" w:rsidRDefault="00CA53C0" w:rsidP="00CA53C0">
      <w:pPr>
        <w:spacing w:before="100" w:beforeAutospacing="1" w:after="100" w:afterAutospacing="1" w:line="240" w:lineRule="auto"/>
      </w:pPr>
      <w:r>
        <w:t xml:space="preserve"> 2. U.S. Trade Deficit (15%): The size of deficit is the second most important factor. This supports the notion that countries with huge surpluses are more vulnerable in the event of </w:t>
      </w:r>
      <w:r>
        <w:lastRenderedPageBreak/>
        <w:t xml:space="preserve">US-initiated penalties (Handley &amp; Limao, 2017). It </w:t>
      </w:r>
      <w:proofErr w:type="gramStart"/>
      <w:r>
        <w:t>makes the suggestion</w:t>
      </w:r>
      <w:proofErr w:type="gramEnd"/>
      <w:r>
        <w:t xml:space="preserve"> of: Trade structure predicts vulnerability.  </w:t>
      </w:r>
    </w:p>
    <w:p w14:paraId="6F0A9045" w14:textId="00D89D09" w:rsidR="00FC6FD0" w:rsidRDefault="00CA53C0" w:rsidP="00CA53C0">
      <w:pPr>
        <w:spacing w:before="100" w:beforeAutospacing="1" w:after="100" w:afterAutospacing="1" w:line="240" w:lineRule="auto"/>
      </w:pPr>
      <w:r>
        <w:t xml:space="preserve"> 3. Inflation (10%): Inflation is currently contributing to the economic drag of tariffs.</w:t>
      </w:r>
    </w:p>
    <w:p w14:paraId="487C7C97" w14:textId="77777777" w:rsidR="00CA53C0" w:rsidRDefault="00CA53C0" w:rsidP="00CA53C0">
      <w:pPr>
        <w:spacing w:before="100" w:beforeAutospacing="1" w:after="100" w:afterAutospacing="1" w:line="240" w:lineRule="auto"/>
      </w:pPr>
    </w:p>
    <w:p w14:paraId="113C4328" w14:textId="77777777" w:rsidR="00CA53C0" w:rsidRDefault="00CA53C0" w:rsidP="00CA53C0">
      <w:pPr>
        <w:spacing w:before="100" w:beforeAutospacing="1" w:after="100" w:afterAutospacing="1" w:line="240" w:lineRule="auto"/>
      </w:pPr>
    </w:p>
    <w:p w14:paraId="51836084" w14:textId="60A5B4BB" w:rsidR="00B872F8" w:rsidRPr="004F78BD" w:rsidRDefault="001257D1" w:rsidP="00DA7701">
      <w:pPr>
        <w:pStyle w:val="Heading2"/>
      </w:pPr>
      <w:bookmarkStart w:id="55" w:name="_Toc217012490"/>
      <w:r>
        <w:t>6.3</w:t>
      </w:r>
      <w:r w:rsidR="00B872F8" w:rsidRPr="004F78BD">
        <w:t xml:space="preserve"> The "Triple Risk" Find: The Zones of Criticality</w:t>
      </w:r>
      <w:bookmarkEnd w:id="55"/>
      <w:r w:rsidR="00B872F8" w:rsidRPr="004F78BD">
        <w:t xml:space="preserve">  </w:t>
      </w:r>
    </w:p>
    <w:p w14:paraId="381A7F65" w14:textId="6CA17C1C" w:rsidR="00B872F8" w:rsidRDefault="00B872F8" w:rsidP="00B872F8">
      <w:pPr>
        <w:spacing w:before="100" w:beforeAutospacing="1" w:after="100" w:afterAutospacing="1" w:line="240" w:lineRule="auto"/>
      </w:pPr>
      <w:r>
        <w:t xml:space="preserve">Applying the "Triple Risk" rule from </w:t>
      </w:r>
      <w:r w:rsidR="004F78BD">
        <w:t xml:space="preserve">Previous </w:t>
      </w:r>
      <w:proofErr w:type="gramStart"/>
      <w:r w:rsidR="004F78BD">
        <w:t>chapters</w:t>
      </w:r>
      <w:r>
        <w:t xml:space="preserve">  (</w:t>
      </w:r>
      <w:proofErr w:type="gramEnd"/>
      <w:r>
        <w:t xml:space="preserve">Tariff &gt;15% AND Deficit &gt;$50B) to the data generated a risk map with economies rectangularly divided into clear action groups.  </w:t>
      </w:r>
    </w:p>
    <w:p w14:paraId="6B961E8E" w14:textId="77777777" w:rsidR="00B872F8" w:rsidRDefault="00B872F8" w:rsidP="00B872F8">
      <w:pPr>
        <w:spacing w:before="100" w:beforeAutospacing="1" w:after="100" w:afterAutospacing="1" w:line="240" w:lineRule="auto"/>
      </w:pPr>
    </w:p>
    <w:p w14:paraId="791F17C2" w14:textId="3B74EC57" w:rsidR="00B872F8" w:rsidRPr="004F78BD" w:rsidRDefault="001257D1" w:rsidP="00DA7701">
      <w:pPr>
        <w:pStyle w:val="Heading3"/>
      </w:pPr>
      <w:bookmarkStart w:id="56" w:name="_Toc217012491"/>
      <w:r>
        <w:t>6.3</w:t>
      </w:r>
      <w:r w:rsidR="00B872F8" w:rsidRPr="004F78BD">
        <w:t>.1 The “Critical” Zone (Red)</w:t>
      </w:r>
      <w:bookmarkEnd w:id="56"/>
      <w:r w:rsidR="00B872F8" w:rsidRPr="004F78BD">
        <w:t xml:space="preserve">  </w:t>
      </w:r>
    </w:p>
    <w:p w14:paraId="38DF5627" w14:textId="77777777" w:rsidR="00B872F8" w:rsidRDefault="00B872F8" w:rsidP="00B872F8">
      <w:pPr>
        <w:spacing w:before="100" w:beforeAutospacing="1" w:after="100" w:afterAutospacing="1" w:line="240" w:lineRule="auto"/>
      </w:pPr>
      <w:r>
        <w:t xml:space="preserve">The model showed China and Vietnam to be CRITICAL RISK sources.  </w:t>
      </w:r>
    </w:p>
    <w:p w14:paraId="6AF8E690" w14:textId="77777777" w:rsidR="00B872F8" w:rsidRDefault="00B872F8" w:rsidP="00B872F8">
      <w:pPr>
        <w:spacing w:before="100" w:beforeAutospacing="1" w:after="100" w:afterAutospacing="1" w:line="240" w:lineRule="auto"/>
      </w:pPr>
    </w:p>
    <w:p w14:paraId="69B21EB1" w14:textId="77777777" w:rsidR="00B872F8" w:rsidRDefault="00B872F8" w:rsidP="00B872F8">
      <w:pPr>
        <w:spacing w:before="100" w:beforeAutospacing="1" w:after="100" w:afterAutospacing="1" w:line="240" w:lineRule="auto"/>
      </w:pPr>
      <w:r>
        <w:rPr>
          <w:rFonts w:ascii="Arial" w:hAnsi="Arial" w:cs="Arial"/>
        </w:rPr>
        <w:t> </w:t>
      </w:r>
      <w:r>
        <w:t xml:space="preserve">* Mechanism: Both countries hit the "Triple Risk" rule as they have high tariffs (20-60% proposed) and a high amount of trade surpluses with the US.  </w:t>
      </w:r>
    </w:p>
    <w:p w14:paraId="71505A38" w14:textId="77777777" w:rsidR="00B872F8" w:rsidRDefault="00B872F8" w:rsidP="00B872F8">
      <w:pPr>
        <w:spacing w:before="100" w:beforeAutospacing="1" w:after="100" w:afterAutospacing="1" w:line="240" w:lineRule="auto"/>
      </w:pPr>
      <w:r>
        <w:rPr>
          <w:rFonts w:ascii="Arial" w:hAnsi="Arial" w:cs="Arial"/>
        </w:rPr>
        <w:t> </w:t>
      </w:r>
      <w:r>
        <w:t xml:space="preserve">* Predicted Impact: According to the model, their GDP will decrease dramatically and inflation will increase. For a U.S. importer this means a "double squeeze": goods will be more expensive due to inflation and </w:t>
      </w:r>
      <w:proofErr w:type="gramStart"/>
      <w:r>
        <w:t>tariffs</w:t>
      </w:r>
      <w:proofErr w:type="gramEnd"/>
      <w:r>
        <w:t xml:space="preserve"> and supply will potentially be less reliable due to economic instability (Wichmann et al., 2020).  </w:t>
      </w:r>
    </w:p>
    <w:p w14:paraId="32A20217" w14:textId="77777777" w:rsidR="00B872F8" w:rsidRDefault="00B872F8" w:rsidP="00B872F8">
      <w:pPr>
        <w:spacing w:before="100" w:beforeAutospacing="1" w:after="100" w:afterAutospacing="1" w:line="240" w:lineRule="auto"/>
      </w:pPr>
      <w:r>
        <w:rPr>
          <w:rFonts w:ascii="Arial" w:hAnsi="Arial" w:cs="Arial"/>
        </w:rPr>
        <w:t> </w:t>
      </w:r>
      <w:r>
        <w:t xml:space="preserve">* Actionable Insight: "CRITICAL ALERT: High Tariff (&gt;15%) AND Large Deficit (&gt; $50B)." Risk TRIPLED. Immediate exit of diversification advised." This alert system is a way of solving the "latency" problem in supply chain management, in which responses to policy changes usually lag out by months.  </w:t>
      </w:r>
    </w:p>
    <w:p w14:paraId="0C370DD7" w14:textId="77777777" w:rsidR="00B872F8" w:rsidRDefault="00B872F8" w:rsidP="00B872F8">
      <w:pPr>
        <w:spacing w:before="100" w:beforeAutospacing="1" w:after="100" w:afterAutospacing="1" w:line="240" w:lineRule="auto"/>
      </w:pPr>
    </w:p>
    <w:p w14:paraId="371AB0A5" w14:textId="5A35C3CE" w:rsidR="00B872F8" w:rsidRPr="00DA7701" w:rsidRDefault="001257D1" w:rsidP="00DA7701">
      <w:pPr>
        <w:pStyle w:val="Heading3"/>
      </w:pPr>
      <w:bookmarkStart w:id="57" w:name="_Toc217012492"/>
      <w:r w:rsidRPr="00DA7701">
        <w:t>6.3</w:t>
      </w:r>
      <w:r w:rsidR="00B872F8" w:rsidRPr="00DA7701">
        <w:t>.2 The “High” Risk Zone (Orange)</w:t>
      </w:r>
      <w:bookmarkEnd w:id="57"/>
      <w:r w:rsidR="00B872F8" w:rsidRPr="00DA7701">
        <w:t xml:space="preserve">  </w:t>
      </w:r>
    </w:p>
    <w:p w14:paraId="15F784FB" w14:textId="77777777" w:rsidR="00B872F8" w:rsidRDefault="00B872F8" w:rsidP="00B872F8">
      <w:pPr>
        <w:spacing w:before="100" w:beforeAutospacing="1" w:after="100" w:afterAutospacing="1" w:line="240" w:lineRule="auto"/>
      </w:pPr>
      <w:r>
        <w:t xml:space="preserve">Mexico and some countries of the European Union (EU) are classified in the </w:t>
      </w:r>
      <w:proofErr w:type="gramStart"/>
      <w:r>
        <w:t>HIGH risk</w:t>
      </w:r>
      <w:proofErr w:type="gramEnd"/>
      <w:r>
        <w:t xml:space="preserve"> group.  </w:t>
      </w:r>
    </w:p>
    <w:p w14:paraId="53B55F42" w14:textId="77777777" w:rsidR="00B872F8" w:rsidRDefault="00B872F8" w:rsidP="00B872F8">
      <w:pPr>
        <w:spacing w:before="100" w:beforeAutospacing="1" w:after="100" w:afterAutospacing="1" w:line="240" w:lineRule="auto"/>
      </w:pPr>
    </w:p>
    <w:p w14:paraId="70144B27" w14:textId="77777777" w:rsidR="00B872F8" w:rsidRDefault="00B872F8" w:rsidP="00B872F8">
      <w:pPr>
        <w:spacing w:before="100" w:beforeAutospacing="1" w:after="100" w:afterAutospacing="1" w:line="240" w:lineRule="auto"/>
      </w:pPr>
      <w:r>
        <w:rPr>
          <w:rFonts w:ascii="Arial" w:hAnsi="Arial" w:cs="Arial"/>
        </w:rPr>
        <w:t> </w:t>
      </w:r>
      <w:r>
        <w:t xml:space="preserve">* Analysis: Mexico has a big deficit with the U.S. Disguised by the USMCA (despite threats), its effective tariff rate is often below China, in the baseline scenario. The model shows that a small policy change could put it into the Critical zone. This is comparable to Deloitte's (2024) perspective on "nearshoring" risks because proximity geographically cannot be a great source of political safety.  </w:t>
      </w:r>
    </w:p>
    <w:p w14:paraId="559411C0" w14:textId="77777777" w:rsidR="00B872F8" w:rsidRDefault="00B872F8" w:rsidP="00B872F8">
      <w:pPr>
        <w:spacing w:before="100" w:beforeAutospacing="1" w:after="100" w:afterAutospacing="1" w:line="240" w:lineRule="auto"/>
      </w:pPr>
    </w:p>
    <w:p w14:paraId="2C79D2E2" w14:textId="71BE60E1" w:rsidR="00B872F8" w:rsidRPr="00DA7701" w:rsidRDefault="001257D1" w:rsidP="00DA7701">
      <w:pPr>
        <w:pStyle w:val="Heading3"/>
      </w:pPr>
      <w:bookmarkStart w:id="58" w:name="_Toc217012493"/>
      <w:r w:rsidRPr="00DA7701">
        <w:t>6.3</w:t>
      </w:r>
      <w:r w:rsidR="00B872F8" w:rsidRPr="00DA7701">
        <w:t xml:space="preserve">.3 The "Safe </w:t>
      </w:r>
      <w:r w:rsidR="007B769B">
        <w:t>Heaven</w:t>
      </w:r>
      <w:r w:rsidR="00B872F8" w:rsidRPr="00DA7701">
        <w:t>" (Green) Candidates</w:t>
      </w:r>
      <w:bookmarkEnd w:id="58"/>
      <w:r w:rsidR="00B872F8" w:rsidRPr="00DA7701">
        <w:t xml:space="preserve">  </w:t>
      </w:r>
    </w:p>
    <w:p w14:paraId="589C03AA" w14:textId="6735EC2E" w:rsidR="00B872F8" w:rsidRDefault="00B872F8" w:rsidP="00B872F8">
      <w:pPr>
        <w:spacing w:before="100" w:beforeAutospacing="1" w:after="100" w:afterAutospacing="1" w:line="240" w:lineRule="auto"/>
      </w:pPr>
      <w:r>
        <w:t xml:space="preserve">The Decision Support System defines the stable alternatives ("Safe </w:t>
      </w:r>
      <w:r w:rsidR="007B769B">
        <w:t>Heaven</w:t>
      </w:r>
      <w:r>
        <w:t xml:space="preserve">s". The countries of Poland and Thailand are shown as LOW RISK.  </w:t>
      </w:r>
    </w:p>
    <w:p w14:paraId="7445693F" w14:textId="77777777" w:rsidR="00B872F8" w:rsidRDefault="00B872F8" w:rsidP="00B872F8">
      <w:pPr>
        <w:spacing w:before="100" w:beforeAutospacing="1" w:after="100" w:afterAutospacing="1" w:line="240" w:lineRule="auto"/>
      </w:pPr>
    </w:p>
    <w:p w14:paraId="25E38395" w14:textId="205B4A1E" w:rsidR="00B872F8" w:rsidRDefault="00B872F8" w:rsidP="00B872F8">
      <w:pPr>
        <w:spacing w:before="100" w:beforeAutospacing="1" w:after="100" w:afterAutospacing="1" w:line="240" w:lineRule="auto"/>
      </w:pPr>
      <w:r>
        <w:rPr>
          <w:rFonts w:ascii="Arial" w:hAnsi="Arial" w:cs="Arial"/>
        </w:rPr>
        <w:t> </w:t>
      </w:r>
      <w:r>
        <w:t xml:space="preserve">* Characteristics: These nations typically are countries with which </w:t>
      </w:r>
      <w:proofErr w:type="spellStart"/>
      <w:r w:rsidR="00EE416B">
        <w:t>i</w:t>
      </w:r>
      <w:r>
        <w:t>have</w:t>
      </w:r>
      <w:proofErr w:type="spellEnd"/>
      <w:r>
        <w:t xml:space="preserve"> trade deficits or that enjoy "friend-shoring" policies. Their GDP sensitivity factor, i.e., their economies do not become strong even when the U.S. increases global baseline tariff.  </w:t>
      </w:r>
    </w:p>
    <w:p w14:paraId="243BC1F9" w14:textId="4E16CDBF" w:rsidR="00B872F8" w:rsidRDefault="00B872F8" w:rsidP="00B872F8">
      <w:pPr>
        <w:spacing w:before="100" w:beforeAutospacing="1" w:after="100" w:afterAutospacing="1" w:line="240" w:lineRule="auto"/>
      </w:pPr>
      <w:r>
        <w:rPr>
          <w:rFonts w:ascii="Arial" w:hAnsi="Arial" w:cs="Arial"/>
        </w:rPr>
        <w:t> </w:t>
      </w:r>
      <w:r>
        <w:t xml:space="preserve">* Actionable Insight: "Stable outlook. Safe </w:t>
      </w:r>
      <w:r w:rsidR="007B769B">
        <w:t>Heaven</w:t>
      </w:r>
      <w:r>
        <w:t xml:space="preserve"> Candidate. Consider moving the volume here to minimize China exposure." This is in support of the "China Plus One" strategy showing identified countries are good diversification targets and not solely trends.  </w:t>
      </w:r>
    </w:p>
    <w:p w14:paraId="238D34F1" w14:textId="77777777" w:rsidR="00B872F8" w:rsidRDefault="00B872F8" w:rsidP="00B872F8">
      <w:pPr>
        <w:spacing w:before="100" w:beforeAutospacing="1" w:after="100" w:afterAutospacing="1" w:line="240" w:lineRule="auto"/>
      </w:pPr>
    </w:p>
    <w:p w14:paraId="7B34BFF6" w14:textId="5F13B848" w:rsidR="00B872F8" w:rsidRPr="004F78BD" w:rsidRDefault="001257D1" w:rsidP="00DA7701">
      <w:pPr>
        <w:pStyle w:val="Heading2"/>
      </w:pPr>
      <w:bookmarkStart w:id="59" w:name="_Toc217012494"/>
      <w:r>
        <w:t>6</w:t>
      </w:r>
      <w:r w:rsidR="00B872F8" w:rsidRPr="004F78BD">
        <w:t>.</w:t>
      </w:r>
      <w:r>
        <w:t>4</w:t>
      </w:r>
      <w:r w:rsidR="00B872F8" w:rsidRPr="004F78BD">
        <w:t xml:space="preserve"> Sensitivity Analysis: the "What-If" Elasticity</w:t>
      </w:r>
      <w:bookmarkEnd w:id="59"/>
      <w:r w:rsidR="00B872F8" w:rsidRPr="004F78BD">
        <w:t xml:space="preserve">  </w:t>
      </w:r>
    </w:p>
    <w:p w14:paraId="31B54C56" w14:textId="77777777" w:rsidR="00B872F8" w:rsidRDefault="00B872F8" w:rsidP="00B872F8">
      <w:pPr>
        <w:spacing w:before="100" w:beforeAutospacing="1" w:after="100" w:afterAutospacing="1" w:line="240" w:lineRule="auto"/>
      </w:pPr>
      <w:r>
        <w:t xml:space="preserve">Computing the </w:t>
      </w:r>
      <w:proofErr w:type="spellStart"/>
      <w:r>
        <w:t>GDP_Sensitivity_Factor</w:t>
      </w:r>
      <w:proofErr w:type="spellEnd"/>
      <w:r>
        <w:t xml:space="preserve"> This reveals the response of countries to shocks and is the basis of the Tableau simulator.  </w:t>
      </w:r>
    </w:p>
    <w:p w14:paraId="133E3E69" w14:textId="77777777" w:rsidR="00B872F8" w:rsidRDefault="00B872F8" w:rsidP="00B872F8">
      <w:pPr>
        <w:spacing w:before="100" w:beforeAutospacing="1" w:after="100" w:afterAutospacing="1" w:line="240" w:lineRule="auto"/>
      </w:pPr>
    </w:p>
    <w:p w14:paraId="55ECFA57" w14:textId="77777777" w:rsidR="00B872F8" w:rsidRDefault="00B872F8" w:rsidP="00B872F8">
      <w:pPr>
        <w:spacing w:before="100" w:beforeAutospacing="1" w:after="100" w:afterAutospacing="1" w:line="240" w:lineRule="auto"/>
      </w:pPr>
      <w:r>
        <w:rPr>
          <w:rFonts w:ascii="Arial" w:hAnsi="Arial" w:cs="Arial"/>
        </w:rPr>
        <w:t> </w:t>
      </w:r>
      <w:r>
        <w:t xml:space="preserve">* High Sensitivity: China shows the high negative sensitivity factor. Every additional 1% tariff increase is anticipated to cut its GDP a lot more than other countries. This suggests a tenuous balance whereby the economy is dependent on the trade from the US.  </w:t>
      </w:r>
    </w:p>
    <w:p w14:paraId="7F4CBE48" w14:textId="77777777" w:rsidR="00B872F8" w:rsidRDefault="00B872F8" w:rsidP="00B872F8">
      <w:pPr>
        <w:spacing w:before="100" w:beforeAutospacing="1" w:after="100" w:afterAutospacing="1" w:line="240" w:lineRule="auto"/>
      </w:pPr>
      <w:r>
        <w:rPr>
          <w:rFonts w:ascii="Arial" w:hAnsi="Arial" w:cs="Arial"/>
        </w:rPr>
        <w:t> </w:t>
      </w:r>
      <w:r>
        <w:t xml:space="preserve">* Low Sensitivity: Countries that have less exposure to the United States have almost zero sensitivity. This mathematical proof is of diversification: the process of diversifying supply chains to these countries represents a measurable "hedge" against trade war volatility (Gereffi, 2020).  </w:t>
      </w:r>
    </w:p>
    <w:p w14:paraId="3E2CD8D3" w14:textId="77777777" w:rsidR="00B872F8" w:rsidRDefault="00B872F8" w:rsidP="00B872F8">
      <w:pPr>
        <w:spacing w:before="100" w:beforeAutospacing="1" w:after="100" w:afterAutospacing="1" w:line="240" w:lineRule="auto"/>
      </w:pPr>
    </w:p>
    <w:p w14:paraId="5986FC7B" w14:textId="7402EA6F" w:rsidR="00B872F8" w:rsidRPr="004F78BD" w:rsidRDefault="001257D1" w:rsidP="00DA7701">
      <w:pPr>
        <w:pStyle w:val="Heading2"/>
      </w:pPr>
      <w:bookmarkStart w:id="60" w:name="_Toc217012495"/>
      <w:r>
        <w:t>6.5</w:t>
      </w:r>
      <w:r w:rsidR="00B872F8" w:rsidRPr="004F78BD">
        <w:t xml:space="preserve"> Conclusion of Analysis</w:t>
      </w:r>
      <w:bookmarkEnd w:id="60"/>
      <w:r w:rsidR="00B872F8" w:rsidRPr="004F78BD">
        <w:t xml:space="preserve">  </w:t>
      </w:r>
    </w:p>
    <w:p w14:paraId="20A681AB" w14:textId="2A90CEC1" w:rsidR="00B872F8" w:rsidRDefault="00B872F8" w:rsidP="00B872F8">
      <w:pPr>
        <w:spacing w:before="100" w:beforeAutospacing="1" w:after="100" w:afterAutospacing="1" w:line="240" w:lineRule="auto"/>
      </w:pPr>
      <w:r>
        <w:t xml:space="preserve">The data analysis concludes that the main idea is confirmed: Trade Policy Uncertainty is not a cloud of vague, homogeneous risks, but a measurable, uneven risks. A combination of Machine Learning (to predict the basic economic impact) and Business Heuristics (to point the political targets) produces a stratified risk map. This map not only describes what </w:t>
      </w:r>
      <w:proofErr w:type="gramStart"/>
      <w:r>
        <w:t>happened</w:t>
      </w:r>
      <w:proofErr w:type="gramEnd"/>
      <w:r>
        <w:t xml:space="preserve"> but it also predicts the 2025 supply chain landscape, directly beefing up decision making.</w:t>
      </w:r>
    </w:p>
    <w:p w14:paraId="5E898D99" w14:textId="77777777" w:rsidR="00387ADE" w:rsidRDefault="00387ADE" w:rsidP="00B872F8">
      <w:pPr>
        <w:spacing w:before="100" w:beforeAutospacing="1" w:after="100" w:afterAutospacing="1" w:line="240" w:lineRule="auto"/>
      </w:pPr>
    </w:p>
    <w:p w14:paraId="439BFFEE" w14:textId="77777777" w:rsidR="00387ADE" w:rsidRDefault="00387ADE" w:rsidP="00B872F8">
      <w:pPr>
        <w:spacing w:before="100" w:beforeAutospacing="1" w:after="100" w:afterAutospacing="1" w:line="240" w:lineRule="auto"/>
      </w:pPr>
    </w:p>
    <w:p w14:paraId="2EBB816B" w14:textId="77777777" w:rsidR="00387ADE" w:rsidRDefault="00387ADE" w:rsidP="00B872F8">
      <w:pPr>
        <w:spacing w:before="100" w:beforeAutospacing="1" w:after="100" w:afterAutospacing="1" w:line="240" w:lineRule="auto"/>
      </w:pPr>
    </w:p>
    <w:p w14:paraId="2EF3D5AB" w14:textId="77777777" w:rsidR="001257D1" w:rsidRDefault="001257D1" w:rsidP="00B872F8">
      <w:pPr>
        <w:spacing w:before="100" w:beforeAutospacing="1" w:after="100" w:afterAutospacing="1" w:line="240" w:lineRule="auto"/>
      </w:pPr>
    </w:p>
    <w:p w14:paraId="7A704590" w14:textId="77777777" w:rsidR="001257D1" w:rsidRDefault="001257D1" w:rsidP="00B872F8">
      <w:pPr>
        <w:spacing w:before="100" w:beforeAutospacing="1" w:after="100" w:afterAutospacing="1" w:line="240" w:lineRule="auto"/>
      </w:pPr>
    </w:p>
    <w:p w14:paraId="174CBB50" w14:textId="77777777" w:rsidR="001257D1" w:rsidRDefault="001257D1" w:rsidP="00B872F8">
      <w:pPr>
        <w:spacing w:before="100" w:beforeAutospacing="1" w:after="100" w:afterAutospacing="1" w:line="240" w:lineRule="auto"/>
      </w:pPr>
    </w:p>
    <w:p w14:paraId="12A42D06" w14:textId="77777777" w:rsidR="001257D1" w:rsidRDefault="001257D1" w:rsidP="00B872F8">
      <w:pPr>
        <w:spacing w:before="100" w:beforeAutospacing="1" w:after="100" w:afterAutospacing="1" w:line="240" w:lineRule="auto"/>
      </w:pPr>
    </w:p>
    <w:p w14:paraId="61AA4925" w14:textId="77777777" w:rsidR="001257D1" w:rsidRDefault="001257D1" w:rsidP="00B872F8">
      <w:pPr>
        <w:spacing w:before="100" w:beforeAutospacing="1" w:after="100" w:afterAutospacing="1" w:line="240" w:lineRule="auto"/>
      </w:pPr>
    </w:p>
    <w:p w14:paraId="0DD4AA5C" w14:textId="77777777" w:rsidR="001257D1" w:rsidRDefault="001257D1" w:rsidP="00B872F8">
      <w:pPr>
        <w:spacing w:before="100" w:beforeAutospacing="1" w:after="100" w:afterAutospacing="1" w:line="240" w:lineRule="auto"/>
      </w:pPr>
    </w:p>
    <w:p w14:paraId="170ABFB6" w14:textId="77777777" w:rsidR="001257D1" w:rsidRDefault="001257D1" w:rsidP="00B872F8">
      <w:pPr>
        <w:spacing w:before="100" w:beforeAutospacing="1" w:after="100" w:afterAutospacing="1" w:line="240" w:lineRule="auto"/>
      </w:pPr>
    </w:p>
    <w:p w14:paraId="6FA1BE6C" w14:textId="77777777" w:rsidR="001257D1" w:rsidRDefault="001257D1" w:rsidP="00B872F8">
      <w:pPr>
        <w:spacing w:before="100" w:beforeAutospacing="1" w:after="100" w:afterAutospacing="1" w:line="240" w:lineRule="auto"/>
      </w:pPr>
    </w:p>
    <w:p w14:paraId="18C274C9" w14:textId="77777777" w:rsidR="001257D1" w:rsidRDefault="001257D1" w:rsidP="00B872F8">
      <w:pPr>
        <w:spacing w:before="100" w:beforeAutospacing="1" w:after="100" w:afterAutospacing="1" w:line="240" w:lineRule="auto"/>
      </w:pPr>
    </w:p>
    <w:p w14:paraId="6275C8EF" w14:textId="77777777" w:rsidR="001257D1" w:rsidRDefault="001257D1" w:rsidP="00B872F8">
      <w:pPr>
        <w:spacing w:before="100" w:beforeAutospacing="1" w:after="100" w:afterAutospacing="1" w:line="240" w:lineRule="auto"/>
      </w:pPr>
    </w:p>
    <w:p w14:paraId="33DB2B45" w14:textId="77777777" w:rsidR="001257D1" w:rsidRDefault="001257D1" w:rsidP="00B872F8">
      <w:pPr>
        <w:spacing w:before="100" w:beforeAutospacing="1" w:after="100" w:afterAutospacing="1" w:line="240" w:lineRule="auto"/>
      </w:pPr>
    </w:p>
    <w:p w14:paraId="18324E22" w14:textId="77777777" w:rsidR="00387ADE" w:rsidRDefault="00387ADE" w:rsidP="00B872F8">
      <w:pPr>
        <w:spacing w:before="100" w:beforeAutospacing="1" w:after="100" w:afterAutospacing="1" w:line="240" w:lineRule="auto"/>
      </w:pPr>
    </w:p>
    <w:p w14:paraId="0B406A59" w14:textId="77777777" w:rsidR="005169E3" w:rsidRDefault="005169E3" w:rsidP="00B872F8">
      <w:pPr>
        <w:spacing w:before="100" w:beforeAutospacing="1" w:after="100" w:afterAutospacing="1" w:line="240" w:lineRule="auto"/>
      </w:pPr>
    </w:p>
    <w:p w14:paraId="6D80C9A7" w14:textId="413C7DCC" w:rsidR="00387ADE" w:rsidRPr="005169E3" w:rsidRDefault="001257D1" w:rsidP="005169E3">
      <w:pPr>
        <w:jc w:val="center"/>
        <w:rPr>
          <w:rFonts w:ascii="Times New Roman" w:hAnsi="Times New Roman" w:cs="Times New Roman"/>
          <w:b/>
          <w:bCs/>
          <w:kern w:val="0"/>
          <w:sz w:val="80"/>
          <w:szCs w:val="80"/>
        </w:rPr>
      </w:pPr>
      <w:r w:rsidRPr="001257D1">
        <w:rPr>
          <w:rFonts w:ascii="Times New Roman" w:hAnsi="Times New Roman" w:cs="Times New Roman"/>
          <w:b/>
          <w:bCs/>
          <w:kern w:val="0"/>
          <w:sz w:val="80"/>
          <w:szCs w:val="80"/>
        </w:rPr>
        <w:lastRenderedPageBreak/>
        <w:t xml:space="preserve">Chapter </w:t>
      </w:r>
      <w:r>
        <w:rPr>
          <w:rFonts w:ascii="Times New Roman" w:hAnsi="Times New Roman" w:cs="Times New Roman"/>
          <w:b/>
          <w:bCs/>
          <w:kern w:val="0"/>
          <w:sz w:val="80"/>
          <w:szCs w:val="80"/>
        </w:rPr>
        <w:t>7</w:t>
      </w:r>
    </w:p>
    <w:p w14:paraId="22D556A4" w14:textId="76571000" w:rsidR="00387ADE" w:rsidRPr="00587B19" w:rsidRDefault="00387ADE" w:rsidP="00FB6E22">
      <w:pPr>
        <w:pStyle w:val="Heading1"/>
        <w:jc w:val="center"/>
        <w:rPr>
          <w:sz w:val="72"/>
          <w:szCs w:val="72"/>
        </w:rPr>
      </w:pPr>
      <w:bookmarkStart w:id="61" w:name="_Toc217012496"/>
      <w:r w:rsidRPr="00587B19">
        <w:rPr>
          <w:rFonts w:eastAsia="Times New Roman"/>
          <w:sz w:val="72"/>
          <w:szCs w:val="72"/>
        </w:rPr>
        <w:t>Business Insights and Recommendations</w:t>
      </w:r>
      <w:bookmarkEnd w:id="61"/>
    </w:p>
    <w:p w14:paraId="08B9F25E" w14:textId="77777777" w:rsidR="00387ADE" w:rsidRDefault="00387ADE" w:rsidP="00B872F8">
      <w:pPr>
        <w:spacing w:before="100" w:beforeAutospacing="1" w:after="100" w:afterAutospacing="1" w:line="240" w:lineRule="auto"/>
      </w:pPr>
    </w:p>
    <w:p w14:paraId="1FDCF617" w14:textId="77777777" w:rsidR="00387ADE" w:rsidRDefault="00387ADE" w:rsidP="00B872F8">
      <w:pPr>
        <w:spacing w:before="100" w:beforeAutospacing="1" w:after="100" w:afterAutospacing="1" w:line="240" w:lineRule="auto"/>
      </w:pPr>
    </w:p>
    <w:p w14:paraId="06724ABE" w14:textId="77777777" w:rsidR="00387ADE" w:rsidRDefault="00387ADE" w:rsidP="00B872F8">
      <w:pPr>
        <w:spacing w:before="100" w:beforeAutospacing="1" w:after="100" w:afterAutospacing="1" w:line="240" w:lineRule="auto"/>
      </w:pPr>
    </w:p>
    <w:p w14:paraId="42EB89DC" w14:textId="70700FCA" w:rsidR="00387ADE" w:rsidRPr="004F78BD" w:rsidRDefault="00AF3339" w:rsidP="00DA7701">
      <w:pPr>
        <w:pStyle w:val="Heading2"/>
      </w:pPr>
      <w:bookmarkStart w:id="62" w:name="_Toc217012497"/>
      <w:r>
        <w:t>7</w:t>
      </w:r>
      <w:r w:rsidR="00387ADE" w:rsidRPr="004F78BD">
        <w:t>.1 Introduction</w:t>
      </w:r>
      <w:bookmarkEnd w:id="62"/>
    </w:p>
    <w:p w14:paraId="61149E54" w14:textId="77777777" w:rsidR="00387ADE" w:rsidRDefault="00387ADE" w:rsidP="00387ADE">
      <w:pPr>
        <w:spacing w:before="100" w:beforeAutospacing="1" w:after="100" w:afterAutospacing="1" w:line="240" w:lineRule="auto"/>
      </w:pPr>
    </w:p>
    <w:p w14:paraId="6F0ADB72" w14:textId="4C7AE6D0" w:rsidR="00387ADE" w:rsidRDefault="00387ADE" w:rsidP="00387ADE">
      <w:pPr>
        <w:spacing w:before="100" w:beforeAutospacing="1" w:after="100" w:afterAutospacing="1" w:line="240" w:lineRule="auto"/>
      </w:pPr>
      <w:r>
        <w:t xml:space="preserve">This chapter presents </w:t>
      </w:r>
      <w:proofErr w:type="gramStart"/>
      <w:r>
        <w:t>the end result</w:t>
      </w:r>
      <w:proofErr w:type="gramEnd"/>
      <w:r>
        <w:t xml:space="preserve"> of the "Reflexive Practitioner" study. After describing the theory </w:t>
      </w:r>
      <w:proofErr w:type="gramStart"/>
      <w:r>
        <w:t>i</w:t>
      </w:r>
      <w:r w:rsidR="001257D1">
        <w:t>n</w:t>
      </w:r>
      <w:r>
        <w:t xml:space="preserve"> ,</w:t>
      </w:r>
      <w:proofErr w:type="gramEnd"/>
      <w:r>
        <w:t xml:space="preserve"> describing </w:t>
      </w:r>
      <w:r w:rsidR="004B4252">
        <w:t>my</w:t>
      </w:r>
      <w:r>
        <w:t xml:space="preserve"> research methods, and confirming our data in </w:t>
      </w:r>
      <w:r w:rsidR="001257D1">
        <w:t xml:space="preserve">Previous </w:t>
      </w:r>
      <w:proofErr w:type="gramStart"/>
      <w:r w:rsidR="001257D1">
        <w:t>chapters ,</w:t>
      </w:r>
      <w:r w:rsidR="00EE416B">
        <w:t>I</w:t>
      </w:r>
      <w:proofErr w:type="gramEnd"/>
      <w:r w:rsidR="00EE416B">
        <w:t xml:space="preserve"> </w:t>
      </w:r>
      <w:r>
        <w:t>now describe how to take those technical results and use them as a way of delivering real business value.</w:t>
      </w:r>
    </w:p>
    <w:p w14:paraId="0E91A9F1" w14:textId="68FDF13C" w:rsidR="00387ADE" w:rsidRDefault="003E744F" w:rsidP="00387ADE">
      <w:pPr>
        <w:spacing w:before="100" w:beforeAutospacing="1" w:after="100" w:afterAutospacing="1" w:line="240" w:lineRule="auto"/>
      </w:pPr>
      <w:r>
        <w:rPr>
          <w:noProof/>
        </w:rPr>
        <w:lastRenderedPageBreak/>
        <w:drawing>
          <wp:inline distT="0" distB="0" distL="0" distR="0" wp14:anchorId="711C69F4" wp14:editId="200850B3">
            <wp:extent cx="5943600" cy="3030855"/>
            <wp:effectExtent l="0" t="0" r="0" b="4445"/>
            <wp:docPr id="1496949211" name="Picture 4"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49211" name="Picture 4" descr="A map of the worl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p>
    <w:p w14:paraId="053129E4" w14:textId="77777777" w:rsidR="00387ADE" w:rsidRDefault="00387ADE" w:rsidP="00387ADE">
      <w:pPr>
        <w:spacing w:before="100" w:beforeAutospacing="1" w:after="100" w:afterAutospacing="1" w:line="240" w:lineRule="auto"/>
      </w:pPr>
      <w:r>
        <w:t>The main goal of the "Global Sourcing Risk Analyzer" is not only to predict numbers, but to provide managers with real power. This part is the link of data science to company strategy, by using the results of the analysis especially "Triple Risk" flags and "Sensitivity Factors" and relating it to known company ideas. It concludes with specific and evidence-based advice for U.S. importers operating in the uncertain trade world of 2025.</w:t>
      </w:r>
    </w:p>
    <w:p w14:paraId="4A20D12A" w14:textId="77777777" w:rsidR="00387ADE" w:rsidRDefault="00387ADE" w:rsidP="00387ADE">
      <w:pPr>
        <w:spacing w:before="100" w:beforeAutospacing="1" w:after="100" w:afterAutospacing="1" w:line="240" w:lineRule="auto"/>
      </w:pPr>
    </w:p>
    <w:p w14:paraId="68052115" w14:textId="19DD679B" w:rsidR="00387ADE" w:rsidRPr="004F78BD" w:rsidRDefault="00AF3339" w:rsidP="00DA7701">
      <w:pPr>
        <w:pStyle w:val="Heading2"/>
      </w:pPr>
      <w:bookmarkStart w:id="63" w:name="_Toc217012498"/>
      <w:r>
        <w:t>7</w:t>
      </w:r>
      <w:r w:rsidR="00387ADE" w:rsidRPr="004F78BD">
        <w:t>.2 Integration between Business and Analytics Concepts</w:t>
      </w:r>
      <w:bookmarkEnd w:id="63"/>
    </w:p>
    <w:p w14:paraId="27D300E4" w14:textId="77777777" w:rsidR="00387ADE" w:rsidRDefault="00387ADE" w:rsidP="00387ADE">
      <w:pPr>
        <w:spacing w:before="100" w:beforeAutospacing="1" w:after="100" w:afterAutospacing="1" w:line="240" w:lineRule="auto"/>
      </w:pPr>
    </w:p>
    <w:p w14:paraId="64D5F1A2" w14:textId="77777777" w:rsidR="00387ADE" w:rsidRDefault="00387ADE" w:rsidP="00387ADE">
      <w:pPr>
        <w:spacing w:before="100" w:beforeAutospacing="1" w:after="100" w:afterAutospacing="1" w:line="240" w:lineRule="auto"/>
      </w:pPr>
      <w:r>
        <w:t>The value of this project is from bringing together two distinct fields, Predictive Analytics (what is going to happen?) and Business Strategy (what should we do?). The Decision Support System (DSS) brings this combination in action in the following three ways.</w:t>
      </w:r>
    </w:p>
    <w:p w14:paraId="7EA3C6A3" w14:textId="77777777" w:rsidR="00387ADE" w:rsidRDefault="00387ADE" w:rsidP="00387ADE">
      <w:pPr>
        <w:spacing w:before="100" w:beforeAutospacing="1" w:after="100" w:afterAutospacing="1" w:line="240" w:lineRule="auto"/>
      </w:pPr>
    </w:p>
    <w:p w14:paraId="6C0865E8" w14:textId="69104B25" w:rsidR="00387ADE" w:rsidRPr="004F78BD" w:rsidRDefault="00AF3339" w:rsidP="00DA7701">
      <w:pPr>
        <w:pStyle w:val="Heading3"/>
      </w:pPr>
      <w:bookmarkStart w:id="64" w:name="_Toc217012499"/>
      <w:r>
        <w:t>7</w:t>
      </w:r>
      <w:r w:rsidR="00387ADE" w:rsidRPr="004F78BD">
        <w:t>.2.1 From "Black Box" to "White Box" Prediction to Strategy</w:t>
      </w:r>
      <w:bookmarkEnd w:id="64"/>
    </w:p>
    <w:p w14:paraId="193A5784" w14:textId="77777777" w:rsidR="00387ADE" w:rsidRDefault="00387ADE" w:rsidP="00387ADE">
      <w:pPr>
        <w:spacing w:before="100" w:beforeAutospacing="1" w:after="100" w:afterAutospacing="1" w:line="240" w:lineRule="auto"/>
      </w:pPr>
    </w:p>
    <w:p w14:paraId="6E3C1B86" w14:textId="77777777" w:rsidR="00387ADE" w:rsidRDefault="00387ADE" w:rsidP="00387ADE">
      <w:pPr>
        <w:spacing w:before="100" w:beforeAutospacing="1" w:after="100" w:afterAutospacing="1" w:line="240" w:lineRule="auto"/>
      </w:pPr>
      <w:r>
        <w:t>Machine-learning models, such as Random Forest, for instance, are often referred to as "black boxes," i.e. they are good at making predictions but difficult to understand. By adding the "Triple Risk" rule (Tariff &gt; 15% and Deficit &gt; $50B) this is converted to a clear business logic by changing the model's output to a meaningful output.</w:t>
      </w:r>
    </w:p>
    <w:p w14:paraId="12F8C2D7" w14:textId="77777777" w:rsidR="00387ADE" w:rsidRDefault="00387ADE" w:rsidP="00387ADE">
      <w:pPr>
        <w:spacing w:before="100" w:beforeAutospacing="1" w:after="100" w:afterAutospacing="1" w:line="240" w:lineRule="auto"/>
      </w:pPr>
    </w:p>
    <w:p w14:paraId="6C577FCE" w14:textId="77777777" w:rsidR="00387ADE" w:rsidRDefault="00387ADE" w:rsidP="00387ADE">
      <w:pPr>
        <w:spacing w:before="100" w:beforeAutospacing="1" w:after="100" w:afterAutospacing="1" w:line="240" w:lineRule="auto"/>
      </w:pPr>
      <w:r>
        <w:t xml:space="preserve">Model Simulation: Analytic Output: The model estimates a shrinkage in GDP of 0.8 per cent for Vietnam if a 20 per cent tariff applies.  </w:t>
      </w:r>
    </w:p>
    <w:p w14:paraId="73CEE989" w14:textId="77777777" w:rsidR="00387ADE" w:rsidRDefault="00387ADE" w:rsidP="00387ADE">
      <w:pPr>
        <w:spacing w:before="100" w:beforeAutospacing="1" w:after="100" w:afterAutospacing="1" w:line="240" w:lineRule="auto"/>
      </w:pPr>
      <w:r>
        <w:t xml:space="preserve">Business Translation: This number does not just make and statistic, it is an indication of the Supplier Insolvency Risk. A smaller GDP indicates tighter credit and a devalued currency and potential social unrest.  </w:t>
      </w:r>
    </w:p>
    <w:p w14:paraId="63E21598" w14:textId="77777777" w:rsidR="00387ADE" w:rsidRDefault="00387ADE" w:rsidP="00387ADE">
      <w:pPr>
        <w:spacing w:before="100" w:beforeAutospacing="1" w:after="100" w:afterAutospacing="1" w:line="240" w:lineRule="auto"/>
      </w:pPr>
      <w:r>
        <w:t>• Strategic Implication: The "Triple Risk" alert indicates to the procurement manager that he should begin Supplier Financial Health Audits. Instead of sitting idly and viewing a forecast, the manager makes a fundamental risk mitigation step. This demonstrates how the use of analytics can lead to the actual processes.</w:t>
      </w:r>
    </w:p>
    <w:p w14:paraId="7363468D" w14:textId="77777777" w:rsidR="00387ADE" w:rsidRDefault="00387ADE" w:rsidP="00387ADE">
      <w:pPr>
        <w:spacing w:before="100" w:beforeAutospacing="1" w:after="100" w:afterAutospacing="1" w:line="240" w:lineRule="auto"/>
      </w:pPr>
    </w:p>
    <w:p w14:paraId="4296835D" w14:textId="2BD90BAD" w:rsidR="00387ADE" w:rsidRPr="004F78BD" w:rsidRDefault="00AF3339" w:rsidP="00DA7701">
      <w:pPr>
        <w:pStyle w:val="Heading3"/>
      </w:pPr>
      <w:bookmarkStart w:id="65" w:name="_Toc217012500"/>
      <w:r>
        <w:t>7</w:t>
      </w:r>
      <w:r w:rsidR="00387ADE" w:rsidRPr="004F78BD">
        <w:t>.2.2 Measuring the "China Plus One" Dilemma</w:t>
      </w:r>
      <w:bookmarkEnd w:id="65"/>
    </w:p>
    <w:p w14:paraId="233A4F18" w14:textId="77777777" w:rsidR="00387ADE" w:rsidRDefault="00387ADE" w:rsidP="00387ADE">
      <w:pPr>
        <w:spacing w:before="100" w:beforeAutospacing="1" w:after="100" w:afterAutospacing="1" w:line="240" w:lineRule="auto"/>
      </w:pPr>
    </w:p>
    <w:p w14:paraId="0EF90A10" w14:textId="77777777" w:rsidR="00387ADE" w:rsidRDefault="00387ADE" w:rsidP="00387ADE">
      <w:pPr>
        <w:spacing w:before="100" w:beforeAutospacing="1" w:after="100" w:afterAutospacing="1" w:line="240" w:lineRule="auto"/>
      </w:pPr>
      <w:r>
        <w:t>The "China Plus One" which means maintaining a base in China, but also developing one in another location, is the principal way of diversification in modern supply chain (Deloitte,</w:t>
      </w:r>
      <w:r>
        <w:rPr>
          <w:rFonts w:ascii="Arial" w:hAnsi="Arial" w:cs="Arial"/>
        </w:rPr>
        <w:t> </w:t>
      </w:r>
      <w:r>
        <w:t>2024). But companies are often relying about simple comparisons of labor costs to determine.</w:t>
      </w:r>
    </w:p>
    <w:p w14:paraId="0303C016" w14:textId="77777777" w:rsidR="00387ADE" w:rsidRDefault="00387ADE" w:rsidP="00387ADE">
      <w:pPr>
        <w:spacing w:before="100" w:beforeAutospacing="1" w:after="100" w:afterAutospacing="1" w:line="240" w:lineRule="auto"/>
      </w:pPr>
    </w:p>
    <w:p w14:paraId="41ECCF47" w14:textId="77777777" w:rsidR="00387ADE" w:rsidRDefault="00387ADE" w:rsidP="00387ADE">
      <w:pPr>
        <w:spacing w:before="100" w:beforeAutospacing="1" w:after="100" w:afterAutospacing="1" w:line="240" w:lineRule="auto"/>
      </w:pPr>
      <w:r>
        <w:t xml:space="preserve">False Diversification for example: moving from China to Vietnam represents a reduction in labor costs, but from the model you can see that Vietnam is also subject to China's high sensitivity to changes in U.S. trade policy (because Vietnam also has a growing surplus). This is "correlated risk" - buying two different oil companies in a portfolio.  </w:t>
      </w:r>
    </w:p>
    <w:p w14:paraId="34D8B4FB" w14:textId="77777777" w:rsidR="00387ADE" w:rsidRDefault="00387ADE" w:rsidP="00387ADE">
      <w:pPr>
        <w:spacing w:before="100" w:beforeAutospacing="1" w:after="100" w:afterAutospacing="1" w:line="240" w:lineRule="auto"/>
      </w:pPr>
      <w:r>
        <w:t xml:space="preserve">True Diversification Moving from China to India or Mexico creates "uncorrelated risk". The model shows those countries have virtually no sensitivity to the </w:t>
      </w:r>
      <w:proofErr w:type="gramStart"/>
      <w:r>
        <w:t>particular tariff</w:t>
      </w:r>
      <w:proofErr w:type="gramEnd"/>
      <w:r>
        <w:t xml:space="preserve"> shocks being made for trade-surplus countries.  </w:t>
      </w:r>
    </w:p>
    <w:p w14:paraId="78A3D806" w14:textId="37FADCA6" w:rsidR="00387ADE" w:rsidRDefault="00387ADE" w:rsidP="00387ADE">
      <w:pPr>
        <w:spacing w:before="100" w:beforeAutospacing="1" w:after="100" w:afterAutospacing="1" w:line="240" w:lineRule="auto"/>
      </w:pPr>
      <w:r>
        <w:t xml:space="preserve">Business Insight Diversification only works if new source provides political protection, not simply cheaper costs. The DSS provides the numbers to justify the higher set up cost for moving to "Safe </w:t>
      </w:r>
      <w:r w:rsidR="007B769B">
        <w:t>Heaven</w:t>
      </w:r>
      <w:r>
        <w:t xml:space="preserve">" like </w:t>
      </w:r>
      <w:proofErr w:type="spellStart"/>
      <w:r w:rsidR="007A4FCE">
        <w:t>thailand</w:t>
      </w:r>
      <w:proofErr w:type="spellEnd"/>
      <w:r>
        <w:t>.</w:t>
      </w:r>
    </w:p>
    <w:p w14:paraId="40A34C06" w14:textId="77777777" w:rsidR="00387ADE" w:rsidRDefault="00387ADE" w:rsidP="00387ADE">
      <w:pPr>
        <w:spacing w:before="100" w:beforeAutospacing="1" w:after="100" w:afterAutospacing="1" w:line="240" w:lineRule="auto"/>
      </w:pPr>
    </w:p>
    <w:p w14:paraId="53A866F5" w14:textId="1594CBDE" w:rsidR="00387ADE" w:rsidRPr="004F78BD" w:rsidRDefault="00AF3339" w:rsidP="00DA7701">
      <w:pPr>
        <w:pStyle w:val="Heading2"/>
      </w:pPr>
      <w:bookmarkStart w:id="66" w:name="_Toc217012501"/>
      <w:r>
        <w:lastRenderedPageBreak/>
        <w:t>7</w:t>
      </w:r>
      <w:r w:rsidR="00387ADE" w:rsidRPr="004F78BD">
        <w:t>.3 Discussion about Insights to Act on</w:t>
      </w:r>
      <w:bookmarkEnd w:id="66"/>
    </w:p>
    <w:p w14:paraId="7E82AA9A" w14:textId="77777777" w:rsidR="00387ADE" w:rsidRDefault="00387ADE" w:rsidP="00387ADE">
      <w:pPr>
        <w:spacing w:before="100" w:beforeAutospacing="1" w:after="100" w:afterAutospacing="1" w:line="240" w:lineRule="auto"/>
      </w:pPr>
    </w:p>
    <w:p w14:paraId="75D7E1D5" w14:textId="77777777" w:rsidR="00387ADE" w:rsidRDefault="00387ADE" w:rsidP="00387ADE">
      <w:pPr>
        <w:spacing w:before="100" w:beforeAutospacing="1" w:after="100" w:afterAutospacing="1" w:line="240" w:lineRule="auto"/>
      </w:pPr>
      <w:r>
        <w:t>The DSS applied to the 2025 data resulted in three major classes of useful information.</w:t>
      </w:r>
    </w:p>
    <w:p w14:paraId="75FFAD60" w14:textId="77777777" w:rsidR="00387ADE" w:rsidRDefault="00387ADE" w:rsidP="00387ADE">
      <w:pPr>
        <w:spacing w:before="100" w:beforeAutospacing="1" w:after="100" w:afterAutospacing="1" w:line="240" w:lineRule="auto"/>
      </w:pPr>
    </w:p>
    <w:p w14:paraId="6CAB2599" w14:textId="0FBFA75C" w:rsidR="00387ADE" w:rsidRPr="004F78BD" w:rsidRDefault="00AF3339" w:rsidP="00DA7701">
      <w:pPr>
        <w:pStyle w:val="Heading3"/>
      </w:pPr>
      <w:bookmarkStart w:id="67" w:name="_Toc217012502"/>
      <w:r>
        <w:t>7</w:t>
      </w:r>
      <w:r w:rsidR="00387ADE" w:rsidRPr="004F78BD">
        <w:t>.3.1 The "Critical Zone" Alert: The Immediate De-Risking</w:t>
      </w:r>
      <w:bookmarkEnd w:id="67"/>
    </w:p>
    <w:p w14:paraId="7CCE43CF" w14:textId="77777777" w:rsidR="00387ADE" w:rsidRDefault="00387ADE" w:rsidP="00387ADE">
      <w:pPr>
        <w:spacing w:before="100" w:beforeAutospacing="1" w:after="100" w:afterAutospacing="1" w:line="240" w:lineRule="auto"/>
      </w:pPr>
    </w:p>
    <w:p w14:paraId="100C4554" w14:textId="77777777" w:rsidR="00387ADE" w:rsidRDefault="00387ADE" w:rsidP="00387ADE">
      <w:pPr>
        <w:spacing w:before="100" w:beforeAutospacing="1" w:after="100" w:afterAutospacing="1" w:line="240" w:lineRule="auto"/>
      </w:pPr>
      <w:r>
        <w:t>The areas of China and Vietnam were marked as CRITICAL RISK zones by the system.</w:t>
      </w:r>
    </w:p>
    <w:p w14:paraId="41CC54FF" w14:textId="77777777" w:rsidR="00387ADE" w:rsidRDefault="00387ADE" w:rsidP="00387ADE">
      <w:pPr>
        <w:spacing w:before="100" w:beforeAutospacing="1" w:after="100" w:afterAutospacing="1" w:line="240" w:lineRule="auto"/>
      </w:pPr>
    </w:p>
    <w:p w14:paraId="56E59E4A" w14:textId="77777777" w:rsidR="00387ADE" w:rsidRDefault="00387ADE" w:rsidP="00387ADE">
      <w:pPr>
        <w:spacing w:before="100" w:beforeAutospacing="1" w:after="100" w:afterAutospacing="1" w:line="240" w:lineRule="auto"/>
      </w:pPr>
      <w:r>
        <w:t xml:space="preserve">For example, the TDM projects, "Insight: These countries face a "Double Squeeze." High proposed tariffs increase the landed cost and the foreseen contraction of the GDP signals domestic instability.  </w:t>
      </w:r>
    </w:p>
    <w:p w14:paraId="41F66D0D" w14:textId="77777777" w:rsidR="00387ADE" w:rsidRDefault="00387ADE" w:rsidP="00387ADE">
      <w:pPr>
        <w:spacing w:before="100" w:beforeAutospacing="1" w:after="100" w:afterAutospacing="1" w:line="240" w:lineRule="auto"/>
      </w:pPr>
      <w:r>
        <w:t>For sourcing managers, this means that long term contracts in these areas are risky. The solution is to shift to what is known as Short-Term Spot Buying, or Index-Linked Contracts that provide for quick exit or renegotiating prices if inflation were to spike.</w:t>
      </w:r>
    </w:p>
    <w:p w14:paraId="25C26257" w14:textId="77777777" w:rsidR="00387ADE" w:rsidRDefault="00387ADE" w:rsidP="00387ADE">
      <w:pPr>
        <w:spacing w:before="100" w:beforeAutospacing="1" w:after="100" w:afterAutospacing="1" w:line="240" w:lineRule="auto"/>
      </w:pPr>
    </w:p>
    <w:p w14:paraId="2D437C8C" w14:textId="567FD9C9" w:rsidR="00387ADE" w:rsidRPr="004F78BD" w:rsidRDefault="00AF3339" w:rsidP="00DA7701">
      <w:pPr>
        <w:pStyle w:val="Heading3"/>
      </w:pPr>
      <w:bookmarkStart w:id="68" w:name="_Toc217012503"/>
      <w:r>
        <w:t>7</w:t>
      </w:r>
      <w:r w:rsidR="00387ADE" w:rsidRPr="004F78BD">
        <w:t>.3.2 "High Risk" Monitor (Strategic Inventory Buffering)</w:t>
      </w:r>
      <w:bookmarkEnd w:id="68"/>
    </w:p>
    <w:p w14:paraId="110DD1A4" w14:textId="77777777" w:rsidR="00387ADE" w:rsidRDefault="00387ADE" w:rsidP="00387ADE">
      <w:pPr>
        <w:spacing w:before="100" w:beforeAutospacing="1" w:after="100" w:afterAutospacing="1" w:line="240" w:lineRule="auto"/>
      </w:pPr>
    </w:p>
    <w:p w14:paraId="5A303EB1" w14:textId="77777777" w:rsidR="00387ADE" w:rsidRDefault="00387ADE" w:rsidP="00387ADE">
      <w:pPr>
        <w:spacing w:before="100" w:beforeAutospacing="1" w:after="100" w:afterAutospacing="1" w:line="240" w:lineRule="auto"/>
      </w:pPr>
      <w:r>
        <w:t>Mexico and some European Union countries were placed under the tag, HIGH RISK.</w:t>
      </w:r>
    </w:p>
    <w:p w14:paraId="07E1FC66" w14:textId="77777777" w:rsidR="00387ADE" w:rsidRDefault="00387ADE" w:rsidP="00387ADE">
      <w:pPr>
        <w:spacing w:before="100" w:beforeAutospacing="1" w:after="100" w:afterAutospacing="1" w:line="240" w:lineRule="auto"/>
      </w:pPr>
    </w:p>
    <w:p w14:paraId="039C7E58" w14:textId="77777777" w:rsidR="00387ADE" w:rsidRDefault="00387ADE" w:rsidP="00387ADE">
      <w:pPr>
        <w:spacing w:before="100" w:beforeAutospacing="1" w:after="100" w:afterAutospacing="1" w:line="240" w:lineRule="auto"/>
      </w:pPr>
      <w:r>
        <w:t xml:space="preserve">• Insight: They are currently stable but are close to a Critical level if there is a policy change such as a USMCA dispute.  </w:t>
      </w:r>
    </w:p>
    <w:p w14:paraId="25A7ACAB" w14:textId="77777777" w:rsidR="00387ADE" w:rsidRDefault="00387ADE" w:rsidP="00387ADE">
      <w:pPr>
        <w:spacing w:before="100" w:beforeAutospacing="1" w:after="100" w:afterAutospacing="1" w:line="240" w:lineRule="auto"/>
      </w:pPr>
      <w:r>
        <w:t xml:space="preserve">Action: The suggestion is Inventory Buffering. Companies should increase safety stock for key parts from these regions </w:t>
      </w:r>
      <w:proofErr w:type="gramStart"/>
      <w:r>
        <w:t>in order to</w:t>
      </w:r>
      <w:proofErr w:type="gramEnd"/>
      <w:r>
        <w:t xml:space="preserve"> survive short term disruptions. This moves the approach from "Just-in-time" to "Just-in-case" inventory (Gereffi, 2020).</w:t>
      </w:r>
    </w:p>
    <w:p w14:paraId="2C97E687" w14:textId="77777777" w:rsidR="00387ADE" w:rsidRPr="004F78BD" w:rsidRDefault="00387ADE" w:rsidP="00387ADE">
      <w:pPr>
        <w:spacing w:before="100" w:beforeAutospacing="1" w:after="100" w:afterAutospacing="1" w:line="240" w:lineRule="auto"/>
        <w:rPr>
          <w:sz w:val="36"/>
          <w:szCs w:val="36"/>
        </w:rPr>
      </w:pPr>
    </w:p>
    <w:p w14:paraId="5A738AAE" w14:textId="5EEDBDCB" w:rsidR="00387ADE" w:rsidRPr="004F78BD" w:rsidRDefault="00AF3339" w:rsidP="00DA7701">
      <w:pPr>
        <w:pStyle w:val="Heading3"/>
      </w:pPr>
      <w:bookmarkStart w:id="69" w:name="_Toc217012504"/>
      <w:r>
        <w:lastRenderedPageBreak/>
        <w:t>7</w:t>
      </w:r>
      <w:r w:rsidR="00387ADE" w:rsidRPr="004F78BD">
        <w:t xml:space="preserve">.3.3 The "Safe </w:t>
      </w:r>
      <w:r w:rsidR="007B769B">
        <w:t>Heaven</w:t>
      </w:r>
      <w:r w:rsidR="00387ADE" w:rsidRPr="004F78BD">
        <w:t>" Opportunity: Long Term Partnership</w:t>
      </w:r>
      <w:bookmarkEnd w:id="69"/>
    </w:p>
    <w:p w14:paraId="1D9C138C" w14:textId="77777777" w:rsidR="00387ADE" w:rsidRDefault="00387ADE" w:rsidP="00387ADE">
      <w:pPr>
        <w:spacing w:before="100" w:beforeAutospacing="1" w:after="100" w:afterAutospacing="1" w:line="240" w:lineRule="auto"/>
      </w:pPr>
    </w:p>
    <w:p w14:paraId="07A6AFA4" w14:textId="5F80674A" w:rsidR="00387ADE" w:rsidRDefault="00387ADE" w:rsidP="00387ADE">
      <w:pPr>
        <w:spacing w:before="100" w:beforeAutospacing="1" w:after="100" w:afterAutospacing="1" w:line="240" w:lineRule="auto"/>
      </w:pPr>
      <w:r>
        <w:t xml:space="preserve">The </w:t>
      </w:r>
      <w:proofErr w:type="gramStart"/>
      <w:r>
        <w:t>countries</w:t>
      </w:r>
      <w:r w:rsidR="007A4FCE">
        <w:t>(</w:t>
      </w:r>
      <w:r>
        <w:t xml:space="preserve"> </w:t>
      </w:r>
      <w:proofErr w:type="spellStart"/>
      <w:r w:rsidR="007A4FCE">
        <w:t>uk</w:t>
      </w:r>
      <w:proofErr w:type="spellEnd"/>
      <w:proofErr w:type="gramEnd"/>
      <w:r>
        <w:t xml:space="preserve"> and Thailand) were identified as LOW RISK.</w:t>
      </w:r>
    </w:p>
    <w:p w14:paraId="20ACC886" w14:textId="77777777" w:rsidR="00387ADE" w:rsidRDefault="00387ADE" w:rsidP="00387ADE">
      <w:pPr>
        <w:spacing w:before="100" w:beforeAutospacing="1" w:after="100" w:afterAutospacing="1" w:line="240" w:lineRule="auto"/>
      </w:pPr>
    </w:p>
    <w:p w14:paraId="1F957B06" w14:textId="77777777" w:rsidR="00387ADE" w:rsidRDefault="00387ADE" w:rsidP="00387ADE">
      <w:pPr>
        <w:spacing w:before="100" w:beforeAutospacing="1" w:after="100" w:afterAutospacing="1" w:line="240" w:lineRule="auto"/>
      </w:pPr>
      <w:r>
        <w:t xml:space="preserve">As well, these economies were observed to show these characteristics: - Insight: These economies exhibited resilience (low sensitivity) to simulations of U.S. trade shocks.  </w:t>
      </w:r>
    </w:p>
    <w:p w14:paraId="449D4D73" w14:textId="77777777" w:rsidR="00387ADE" w:rsidRDefault="00387ADE" w:rsidP="00387ADE">
      <w:pPr>
        <w:spacing w:before="100" w:beforeAutospacing="1" w:after="100" w:afterAutospacing="1" w:line="240" w:lineRule="auto"/>
      </w:pPr>
      <w:r>
        <w:t>Capital Investment is the call at the end of the last chapter of. U.S. importers need to pay special attention to these regions for long term development of suppliers, joint ventures, and establishment of manufacturing hubs. Low political risk as a justification for the initial spend</w:t>
      </w:r>
    </w:p>
    <w:p w14:paraId="61B11E6D" w14:textId="77777777" w:rsidR="00387ADE" w:rsidRDefault="00387ADE" w:rsidP="00387ADE">
      <w:pPr>
        <w:spacing w:before="100" w:beforeAutospacing="1" w:after="100" w:afterAutospacing="1" w:line="240" w:lineRule="auto"/>
      </w:pPr>
    </w:p>
    <w:p w14:paraId="62E919C8" w14:textId="0E28A6F7" w:rsidR="00387ADE" w:rsidRPr="004F78BD" w:rsidRDefault="00AF3339" w:rsidP="00DA7701">
      <w:pPr>
        <w:pStyle w:val="Heading2"/>
      </w:pPr>
      <w:bookmarkStart w:id="70" w:name="_Toc217012505"/>
      <w:r>
        <w:lastRenderedPageBreak/>
        <w:t>7</w:t>
      </w:r>
      <w:r w:rsidR="00387ADE" w:rsidRPr="004F78BD">
        <w:t>.4 Recommendations to Stakeholders</w:t>
      </w:r>
      <w:bookmarkEnd w:id="70"/>
    </w:p>
    <w:p w14:paraId="238EF3DC" w14:textId="7E6861E8" w:rsidR="00387ADE" w:rsidRDefault="003E744F" w:rsidP="00387ADE">
      <w:pPr>
        <w:spacing w:before="100" w:beforeAutospacing="1" w:after="100" w:afterAutospacing="1" w:line="240" w:lineRule="auto"/>
      </w:pPr>
      <w:r>
        <w:rPr>
          <w:noProof/>
        </w:rPr>
        <w:drawing>
          <wp:inline distT="0" distB="0" distL="0" distR="0" wp14:anchorId="0581072F" wp14:editId="7AB6A6E3">
            <wp:extent cx="5473700" cy="7162800"/>
            <wp:effectExtent l="0" t="0" r="0" b="0"/>
            <wp:docPr id="18320876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87635" name="Picture 5"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73700" cy="7162800"/>
                    </a:xfrm>
                    <a:prstGeom prst="rect">
                      <a:avLst/>
                    </a:prstGeom>
                  </pic:spPr>
                </pic:pic>
              </a:graphicData>
            </a:graphic>
          </wp:inline>
        </w:drawing>
      </w:r>
    </w:p>
    <w:p w14:paraId="3E2E0F78" w14:textId="77777777" w:rsidR="00387ADE" w:rsidRDefault="00387ADE" w:rsidP="00387ADE">
      <w:pPr>
        <w:spacing w:before="100" w:beforeAutospacing="1" w:after="100" w:afterAutospacing="1" w:line="240" w:lineRule="auto"/>
      </w:pPr>
      <w:r>
        <w:t>Based on the data and the strategy, this thesis is providing a complete "Trade Risk Playbook" for U.S. importers.</w:t>
      </w:r>
    </w:p>
    <w:p w14:paraId="0814528D" w14:textId="77777777" w:rsidR="00387ADE" w:rsidRDefault="00387ADE" w:rsidP="00387ADE">
      <w:pPr>
        <w:spacing w:before="100" w:beforeAutospacing="1" w:after="100" w:afterAutospacing="1" w:line="240" w:lineRule="auto"/>
      </w:pPr>
    </w:p>
    <w:p w14:paraId="0EAFAA8A" w14:textId="77777777" w:rsidR="00387ADE" w:rsidRDefault="00387ADE" w:rsidP="00387ADE">
      <w:pPr>
        <w:spacing w:before="100" w:beforeAutospacing="1" w:after="100" w:afterAutospacing="1" w:line="240" w:lineRule="auto"/>
      </w:pPr>
      <w:r>
        <w:t xml:space="preserve">Recommendation 1: Implement Use of the "Triple Risk" Metric  </w:t>
      </w:r>
    </w:p>
    <w:p w14:paraId="042E3645" w14:textId="77777777" w:rsidR="00387ADE" w:rsidRDefault="00387ADE" w:rsidP="00387ADE">
      <w:pPr>
        <w:spacing w:before="100" w:beforeAutospacing="1" w:after="100" w:afterAutospacing="1" w:line="240" w:lineRule="auto"/>
      </w:pPr>
    </w:p>
    <w:p w14:paraId="7BE4A923" w14:textId="77777777" w:rsidR="00387ADE" w:rsidRDefault="00387ADE" w:rsidP="00387ADE">
      <w:pPr>
        <w:spacing w:before="100" w:beforeAutospacing="1" w:after="100" w:afterAutospacing="1" w:line="240" w:lineRule="auto"/>
      </w:pPr>
      <w:r>
        <w:t xml:space="preserve">Stakeholder: Chief Purchasing Officers (CPOs)  </w:t>
      </w:r>
    </w:p>
    <w:p w14:paraId="0E39AD23" w14:textId="77777777" w:rsidR="00387ADE" w:rsidRDefault="00387ADE" w:rsidP="00387ADE">
      <w:pPr>
        <w:spacing w:before="100" w:beforeAutospacing="1" w:after="100" w:afterAutospacing="1" w:line="240" w:lineRule="auto"/>
      </w:pPr>
      <w:r>
        <w:t xml:space="preserve">Actions: Add the "Triple Risk" logic (Tariff &gt; 15% and Deficit &gt; $50B) to the list of Supplier Scorecards. Present-day scorecards include Price, Quality, and Delivery; include "Geopolitical Resilience" as a fourth component to the scorecard.  </w:t>
      </w:r>
    </w:p>
    <w:p w14:paraId="55B3D023" w14:textId="77777777" w:rsidR="00387ADE" w:rsidRDefault="00387ADE" w:rsidP="00387ADE">
      <w:pPr>
        <w:spacing w:before="100" w:beforeAutospacing="1" w:after="100" w:afterAutospacing="1" w:line="240" w:lineRule="auto"/>
      </w:pPr>
      <w:r>
        <w:t>Suppliers in "Critical" zones should automatically be given a poorer risk rating, which activates increased review and double sourcing.</w:t>
      </w:r>
    </w:p>
    <w:p w14:paraId="6E449FEF" w14:textId="77777777" w:rsidR="00387ADE" w:rsidRDefault="00387ADE" w:rsidP="00387ADE">
      <w:pPr>
        <w:spacing w:before="100" w:beforeAutospacing="1" w:after="100" w:afterAutospacing="1" w:line="240" w:lineRule="auto"/>
      </w:pPr>
    </w:p>
    <w:p w14:paraId="59B89021" w14:textId="77777777" w:rsidR="00387ADE" w:rsidRDefault="00387ADE" w:rsidP="00387ADE">
      <w:pPr>
        <w:spacing w:before="100" w:beforeAutospacing="1" w:after="100" w:afterAutospacing="1" w:line="240" w:lineRule="auto"/>
      </w:pPr>
      <w:r>
        <w:t>Recommendation</w:t>
      </w:r>
      <w:r>
        <w:rPr>
          <w:rFonts w:ascii="Arial" w:hAnsi="Arial" w:cs="Arial"/>
        </w:rPr>
        <w:t> </w:t>
      </w:r>
      <w:r>
        <w:t xml:space="preserve">2: Use "Dynamic Hedging" for Tariff Exposure  </w:t>
      </w:r>
    </w:p>
    <w:p w14:paraId="187E2904" w14:textId="77777777" w:rsidR="00387ADE" w:rsidRDefault="00387ADE" w:rsidP="00387ADE">
      <w:pPr>
        <w:spacing w:before="100" w:beforeAutospacing="1" w:after="100" w:afterAutospacing="1" w:line="240" w:lineRule="auto"/>
      </w:pPr>
    </w:p>
    <w:p w14:paraId="3AF84EED" w14:textId="77777777" w:rsidR="00387ADE" w:rsidRDefault="00387ADE" w:rsidP="00387ADE">
      <w:pPr>
        <w:spacing w:before="100" w:beforeAutospacing="1" w:after="100" w:afterAutospacing="1" w:line="240" w:lineRule="auto"/>
      </w:pPr>
      <w:r>
        <w:t xml:space="preserve">CFOs and Finance Directors - Stakeholder  </w:t>
      </w:r>
    </w:p>
    <w:p w14:paraId="62F8B715" w14:textId="77777777" w:rsidR="00387ADE" w:rsidRDefault="00387ADE" w:rsidP="00387ADE">
      <w:pPr>
        <w:spacing w:before="100" w:beforeAutospacing="1" w:after="100" w:afterAutospacing="1" w:line="240" w:lineRule="auto"/>
      </w:pPr>
      <w:r>
        <w:t xml:space="preserve">Using the model's inflation forecasts to guide hedging should be used as a form of action.  </w:t>
      </w:r>
    </w:p>
    <w:p w14:paraId="7A948A6D" w14:textId="77777777" w:rsidR="00387ADE" w:rsidRDefault="00387ADE" w:rsidP="00387ADE">
      <w:pPr>
        <w:spacing w:before="100" w:beforeAutospacing="1" w:after="100" w:afterAutospacing="1" w:line="240" w:lineRule="auto"/>
      </w:pPr>
      <w:r>
        <w:t>The implementation would be: - It's a model that shows the rise in price of goods coming from China in Q3 would be 5% - Finance should buy currency forwards or commodity futures now to lock in prices. The degree of accuracy of the model (RMSE 0.0412) provides a confidence to execute these hedges without reckless speculation.</w:t>
      </w:r>
    </w:p>
    <w:p w14:paraId="2F8F63B8" w14:textId="77777777" w:rsidR="00387ADE" w:rsidRDefault="00387ADE" w:rsidP="00387ADE">
      <w:pPr>
        <w:spacing w:before="100" w:beforeAutospacing="1" w:after="100" w:afterAutospacing="1" w:line="240" w:lineRule="auto"/>
      </w:pPr>
    </w:p>
    <w:p w14:paraId="2AF167E1" w14:textId="77777777" w:rsidR="00387ADE" w:rsidRDefault="00387ADE" w:rsidP="00387ADE">
      <w:pPr>
        <w:spacing w:before="100" w:beforeAutospacing="1" w:after="100" w:afterAutospacing="1" w:line="240" w:lineRule="auto"/>
      </w:pPr>
      <w:r>
        <w:t>Recommendation</w:t>
      </w:r>
      <w:r>
        <w:rPr>
          <w:rFonts w:ascii="Arial" w:hAnsi="Arial" w:cs="Arial"/>
        </w:rPr>
        <w:t> </w:t>
      </w:r>
      <w:r>
        <w:t xml:space="preserve">3: Change from "Cost Based" to "Resilience Based" Sourcing  </w:t>
      </w:r>
    </w:p>
    <w:p w14:paraId="0A2AFB02" w14:textId="77777777" w:rsidR="00387ADE" w:rsidRDefault="00387ADE" w:rsidP="00387ADE">
      <w:pPr>
        <w:spacing w:before="100" w:beforeAutospacing="1" w:after="100" w:afterAutospacing="1" w:line="240" w:lineRule="auto"/>
      </w:pPr>
    </w:p>
    <w:p w14:paraId="2DEC2E28" w14:textId="77777777" w:rsidR="00387ADE" w:rsidRDefault="00387ADE" w:rsidP="00387ADE">
      <w:pPr>
        <w:spacing w:before="100" w:beforeAutospacing="1" w:after="100" w:afterAutospacing="1" w:line="240" w:lineRule="auto"/>
      </w:pPr>
      <w:r>
        <w:t xml:space="preserve">Stakeholder: Supply chain Manager  </w:t>
      </w:r>
    </w:p>
    <w:p w14:paraId="58B3715F" w14:textId="77777777" w:rsidR="00387ADE" w:rsidRDefault="00387ADE" w:rsidP="00387ADE">
      <w:pPr>
        <w:spacing w:before="100" w:beforeAutospacing="1" w:after="100" w:afterAutospacing="1" w:line="240" w:lineRule="auto"/>
      </w:pPr>
      <w:r>
        <w:t xml:space="preserve">Action Use Tableau's "What-If" simulator to use in quarterly reviews.  </w:t>
      </w:r>
    </w:p>
    <w:p w14:paraId="3D70C55C" w14:textId="12EFBD61" w:rsidR="00387ADE" w:rsidRDefault="00387ADE" w:rsidP="00387ADE">
      <w:pPr>
        <w:spacing w:before="100" w:beforeAutospacing="1" w:after="100" w:afterAutospacing="1" w:line="240" w:lineRule="auto"/>
      </w:pPr>
      <w:r>
        <w:t xml:space="preserve">For example, one possible method is: - Implementation: Before renewing a contract run the following test: "If tariffs go up by 10 per cent, will this supplier remain viable?" If the supplier </w:t>
      </w:r>
      <w:proofErr w:type="gramStart"/>
      <w:r>
        <w:t>is located in</w:t>
      </w:r>
      <w:proofErr w:type="gramEnd"/>
      <w:r>
        <w:t xml:space="preserve"> a country that has very strict requirements, such as Vietnam, look for a "Safe </w:t>
      </w:r>
      <w:r w:rsidR="007B769B">
        <w:t>Heaven</w:t>
      </w:r>
      <w:r>
        <w:t>" alternate, such as Mexico, even if it means some additional cost.</w:t>
      </w:r>
    </w:p>
    <w:p w14:paraId="12708B7F" w14:textId="77777777" w:rsidR="00387ADE" w:rsidRDefault="00387ADE" w:rsidP="00387ADE">
      <w:pPr>
        <w:spacing w:before="100" w:beforeAutospacing="1" w:after="100" w:afterAutospacing="1" w:line="240" w:lineRule="auto"/>
      </w:pPr>
    </w:p>
    <w:p w14:paraId="7346953C" w14:textId="77777777" w:rsidR="00387ADE" w:rsidRDefault="00387ADE" w:rsidP="00387ADE">
      <w:pPr>
        <w:spacing w:before="100" w:beforeAutospacing="1" w:after="100" w:afterAutospacing="1" w:line="240" w:lineRule="auto"/>
      </w:pPr>
    </w:p>
    <w:p w14:paraId="211B33F9" w14:textId="77777777" w:rsidR="005169E3" w:rsidRDefault="005169E3" w:rsidP="00387ADE">
      <w:pPr>
        <w:spacing w:before="100" w:beforeAutospacing="1" w:after="100" w:afterAutospacing="1" w:line="240" w:lineRule="auto"/>
      </w:pPr>
    </w:p>
    <w:p w14:paraId="6B749DE9" w14:textId="77777777" w:rsidR="005169E3" w:rsidRDefault="005169E3" w:rsidP="00387ADE">
      <w:pPr>
        <w:spacing w:before="100" w:beforeAutospacing="1" w:after="100" w:afterAutospacing="1" w:line="240" w:lineRule="auto"/>
      </w:pPr>
    </w:p>
    <w:p w14:paraId="2E1DA7CB" w14:textId="77777777" w:rsidR="005169E3" w:rsidRDefault="005169E3" w:rsidP="00387ADE">
      <w:pPr>
        <w:spacing w:before="100" w:beforeAutospacing="1" w:after="100" w:afterAutospacing="1" w:line="240" w:lineRule="auto"/>
      </w:pPr>
    </w:p>
    <w:p w14:paraId="1958F468" w14:textId="77777777" w:rsidR="005169E3" w:rsidRDefault="005169E3" w:rsidP="00387ADE">
      <w:pPr>
        <w:spacing w:before="100" w:beforeAutospacing="1" w:after="100" w:afterAutospacing="1" w:line="240" w:lineRule="auto"/>
      </w:pPr>
    </w:p>
    <w:p w14:paraId="494DEAB2" w14:textId="77777777" w:rsidR="005169E3" w:rsidRDefault="005169E3" w:rsidP="00387ADE">
      <w:pPr>
        <w:spacing w:before="100" w:beforeAutospacing="1" w:after="100" w:afterAutospacing="1" w:line="240" w:lineRule="auto"/>
      </w:pPr>
    </w:p>
    <w:p w14:paraId="01068643" w14:textId="77777777" w:rsidR="005169E3" w:rsidRDefault="005169E3" w:rsidP="00387ADE">
      <w:pPr>
        <w:spacing w:before="100" w:beforeAutospacing="1" w:after="100" w:afterAutospacing="1" w:line="240" w:lineRule="auto"/>
      </w:pPr>
    </w:p>
    <w:p w14:paraId="6C30BB18" w14:textId="77777777" w:rsidR="005169E3" w:rsidRDefault="005169E3" w:rsidP="00387ADE">
      <w:pPr>
        <w:spacing w:before="100" w:beforeAutospacing="1" w:after="100" w:afterAutospacing="1" w:line="240" w:lineRule="auto"/>
      </w:pPr>
    </w:p>
    <w:p w14:paraId="586F769A" w14:textId="77777777" w:rsidR="005169E3" w:rsidRDefault="005169E3" w:rsidP="00387ADE">
      <w:pPr>
        <w:spacing w:before="100" w:beforeAutospacing="1" w:after="100" w:afterAutospacing="1" w:line="240" w:lineRule="auto"/>
      </w:pPr>
    </w:p>
    <w:p w14:paraId="0FBA1330" w14:textId="77777777" w:rsidR="005169E3" w:rsidRDefault="005169E3" w:rsidP="00387ADE">
      <w:pPr>
        <w:spacing w:before="100" w:beforeAutospacing="1" w:after="100" w:afterAutospacing="1" w:line="240" w:lineRule="auto"/>
      </w:pPr>
    </w:p>
    <w:p w14:paraId="4ABDC90D" w14:textId="77777777" w:rsidR="005169E3" w:rsidRDefault="005169E3" w:rsidP="00387ADE">
      <w:pPr>
        <w:spacing w:before="100" w:beforeAutospacing="1" w:after="100" w:afterAutospacing="1" w:line="240" w:lineRule="auto"/>
      </w:pPr>
    </w:p>
    <w:p w14:paraId="65D90B7B" w14:textId="77777777" w:rsidR="005169E3" w:rsidRDefault="005169E3" w:rsidP="00387ADE">
      <w:pPr>
        <w:spacing w:before="100" w:beforeAutospacing="1" w:after="100" w:afterAutospacing="1" w:line="240" w:lineRule="auto"/>
      </w:pPr>
    </w:p>
    <w:p w14:paraId="0811FF2D" w14:textId="77777777" w:rsidR="005169E3" w:rsidRDefault="005169E3" w:rsidP="00387ADE">
      <w:pPr>
        <w:spacing w:before="100" w:beforeAutospacing="1" w:after="100" w:afterAutospacing="1" w:line="240" w:lineRule="auto"/>
      </w:pPr>
    </w:p>
    <w:p w14:paraId="362CDFE4" w14:textId="77777777" w:rsidR="005169E3" w:rsidRDefault="005169E3" w:rsidP="00387ADE">
      <w:pPr>
        <w:spacing w:before="100" w:beforeAutospacing="1" w:after="100" w:afterAutospacing="1" w:line="240" w:lineRule="auto"/>
      </w:pPr>
    </w:p>
    <w:p w14:paraId="00C7FBC3" w14:textId="77777777" w:rsidR="005169E3" w:rsidRDefault="005169E3" w:rsidP="00387ADE">
      <w:pPr>
        <w:spacing w:before="100" w:beforeAutospacing="1" w:after="100" w:afterAutospacing="1" w:line="240" w:lineRule="auto"/>
      </w:pPr>
    </w:p>
    <w:p w14:paraId="396C7B90" w14:textId="77777777" w:rsidR="005169E3" w:rsidRDefault="005169E3" w:rsidP="00387ADE">
      <w:pPr>
        <w:spacing w:before="100" w:beforeAutospacing="1" w:after="100" w:afterAutospacing="1" w:line="240" w:lineRule="auto"/>
      </w:pPr>
    </w:p>
    <w:p w14:paraId="0607F5C1" w14:textId="77777777" w:rsidR="005169E3" w:rsidRDefault="005169E3" w:rsidP="00387ADE">
      <w:pPr>
        <w:spacing w:before="100" w:beforeAutospacing="1" w:after="100" w:afterAutospacing="1" w:line="240" w:lineRule="auto"/>
      </w:pPr>
    </w:p>
    <w:p w14:paraId="0EFF46E4" w14:textId="77777777" w:rsidR="005169E3" w:rsidRDefault="005169E3" w:rsidP="00387ADE">
      <w:pPr>
        <w:spacing w:before="100" w:beforeAutospacing="1" w:after="100" w:afterAutospacing="1" w:line="240" w:lineRule="auto"/>
      </w:pPr>
    </w:p>
    <w:p w14:paraId="690688CC" w14:textId="77777777" w:rsidR="005169E3" w:rsidRDefault="005169E3" w:rsidP="00387ADE">
      <w:pPr>
        <w:spacing w:before="100" w:beforeAutospacing="1" w:after="100" w:afterAutospacing="1" w:line="240" w:lineRule="auto"/>
      </w:pPr>
    </w:p>
    <w:p w14:paraId="4EEAC320" w14:textId="48B2E50C" w:rsidR="00387ADE" w:rsidRPr="005169E3" w:rsidRDefault="00AF3339" w:rsidP="005169E3">
      <w:pPr>
        <w:jc w:val="center"/>
        <w:rPr>
          <w:rFonts w:ascii="Times New Roman" w:hAnsi="Times New Roman" w:cs="Times New Roman"/>
          <w:b/>
          <w:bCs/>
          <w:kern w:val="0"/>
          <w:sz w:val="80"/>
          <w:szCs w:val="80"/>
        </w:rPr>
      </w:pPr>
      <w:r w:rsidRPr="001257D1">
        <w:rPr>
          <w:rFonts w:ascii="Times New Roman" w:hAnsi="Times New Roman" w:cs="Times New Roman"/>
          <w:b/>
          <w:bCs/>
          <w:kern w:val="0"/>
          <w:sz w:val="80"/>
          <w:szCs w:val="80"/>
        </w:rPr>
        <w:t>Chapter</w:t>
      </w:r>
      <w:r>
        <w:rPr>
          <w:rFonts w:ascii="Times New Roman" w:hAnsi="Times New Roman" w:cs="Times New Roman"/>
          <w:b/>
          <w:bCs/>
          <w:kern w:val="0"/>
          <w:sz w:val="80"/>
          <w:szCs w:val="80"/>
        </w:rPr>
        <w:t xml:space="preserve"> 8</w:t>
      </w:r>
    </w:p>
    <w:p w14:paraId="5764076A" w14:textId="337D59DB" w:rsidR="00387ADE" w:rsidRPr="00587B19" w:rsidRDefault="00387ADE" w:rsidP="00FB6E22">
      <w:pPr>
        <w:pStyle w:val="Heading1"/>
        <w:jc w:val="center"/>
        <w:rPr>
          <w:rFonts w:eastAsia="Times New Roman"/>
          <w:sz w:val="72"/>
          <w:szCs w:val="72"/>
        </w:rPr>
      </w:pPr>
      <w:bookmarkStart w:id="71" w:name="_Toc217012506"/>
      <w:r w:rsidRPr="00587B19">
        <w:rPr>
          <w:rFonts w:eastAsia="Times New Roman"/>
          <w:sz w:val="72"/>
          <w:szCs w:val="72"/>
        </w:rPr>
        <w:lastRenderedPageBreak/>
        <w:t>Conclusion</w:t>
      </w:r>
      <w:bookmarkEnd w:id="71"/>
    </w:p>
    <w:p w14:paraId="6620297F" w14:textId="77777777" w:rsidR="00387ADE" w:rsidRDefault="00387ADE" w:rsidP="00387ADE">
      <w:pPr>
        <w:spacing w:before="100" w:beforeAutospacing="1" w:after="100" w:afterAutospacing="1" w:line="240" w:lineRule="auto"/>
        <w:rPr>
          <w:rFonts w:ascii="Times New Roman" w:eastAsia="Times New Roman" w:hAnsi="Times New Roman" w:cs="Times New Roman"/>
          <w:b/>
          <w:bCs/>
          <w:kern w:val="36"/>
          <w:sz w:val="48"/>
          <w:szCs w:val="48"/>
          <w14:ligatures w14:val="none"/>
        </w:rPr>
      </w:pPr>
    </w:p>
    <w:p w14:paraId="3B49B617" w14:textId="77777777" w:rsidR="00387ADE" w:rsidRDefault="00387ADE" w:rsidP="00387ADE">
      <w:pPr>
        <w:spacing w:before="100" w:beforeAutospacing="1" w:after="100" w:afterAutospacing="1" w:line="240" w:lineRule="auto"/>
        <w:rPr>
          <w:rFonts w:ascii="Times New Roman" w:eastAsia="Times New Roman" w:hAnsi="Times New Roman" w:cs="Times New Roman"/>
          <w:b/>
          <w:bCs/>
          <w:kern w:val="36"/>
          <w:sz w:val="48"/>
          <w:szCs w:val="48"/>
          <w14:ligatures w14:val="none"/>
        </w:rPr>
      </w:pPr>
    </w:p>
    <w:p w14:paraId="5B07BA84" w14:textId="77777777" w:rsidR="00387ADE" w:rsidRDefault="00387ADE" w:rsidP="00387ADE">
      <w:pPr>
        <w:spacing w:before="100" w:beforeAutospacing="1" w:after="100" w:afterAutospacing="1" w:line="240" w:lineRule="auto"/>
      </w:pPr>
      <w:r>
        <w:t>This thesis has examined the increasing predicament of Trade Policy Uncertainty (TPU) and how it has led to the disruptive effect on global supply chains. As defined in the introductory chapters, the change between the rules-based international trade regime to one, which involves taking unilateral protectionist actions and America First policies has left a significant blind spot in the minds of US importers. The conventional instruments, including descriptive Business Intelligence dashboard displays and advanced theoretical econometric frameworks have failed to forecast the specific and non-linear economic shocks that modern tariff regimes trigger.</w:t>
      </w:r>
    </w:p>
    <w:p w14:paraId="528B49F8" w14:textId="77777777" w:rsidR="00387ADE" w:rsidRDefault="00387ADE" w:rsidP="00387ADE">
      <w:pPr>
        <w:spacing w:before="100" w:beforeAutospacing="1" w:after="100" w:afterAutospacing="1" w:line="240" w:lineRule="auto"/>
      </w:pPr>
      <w:r>
        <w:t xml:space="preserve">The main purpose of the study was to fill this gap with the creation of an Artificial Intelligence-based Global Sourcing Risk Analyzer. Following the style of the philosophy of the Reflexive Practitioner, the project aimed to integrate the predictive precision and disciplined power of machine learning with the concrete intuition of a business. The resulting Decision support system (DSS) </w:t>
      </w:r>
      <w:proofErr w:type="gramStart"/>
      <w:r>
        <w:t>is able to</w:t>
      </w:r>
      <w:proofErr w:type="gramEnd"/>
      <w:r>
        <w:t xml:space="preserve"> operationalize theoretical risk concepts to operational intelligence in a manner that meets the standards of the MIBDA program in terms of the Two Hurdles of academic quality and relevance to the users. </w:t>
      </w:r>
    </w:p>
    <w:p w14:paraId="302F7E21" w14:textId="77777777" w:rsidR="00AF3339" w:rsidRDefault="00AF3339" w:rsidP="00387ADE">
      <w:pPr>
        <w:spacing w:before="100" w:beforeAutospacing="1" w:after="100" w:afterAutospacing="1" w:line="240" w:lineRule="auto"/>
      </w:pPr>
    </w:p>
    <w:p w14:paraId="44A19E23" w14:textId="77777777" w:rsidR="00387ADE" w:rsidRDefault="00387ADE" w:rsidP="00387ADE">
      <w:pPr>
        <w:spacing w:before="100" w:beforeAutospacing="1" w:after="100" w:afterAutospacing="1" w:line="240" w:lineRule="auto"/>
      </w:pPr>
    </w:p>
    <w:p w14:paraId="073C85E7" w14:textId="17B39CE5" w:rsidR="00387ADE" w:rsidRPr="004F78BD" w:rsidRDefault="00AF3339" w:rsidP="00FB6E22">
      <w:pPr>
        <w:pStyle w:val="Heading2"/>
      </w:pPr>
      <w:bookmarkStart w:id="72" w:name="_Toc217012507"/>
      <w:r>
        <w:t>8.1</w:t>
      </w:r>
      <w:r w:rsidR="00387ADE" w:rsidRPr="004F78BD">
        <w:t xml:space="preserve"> Summary of Key Findings</w:t>
      </w:r>
      <w:bookmarkEnd w:id="72"/>
    </w:p>
    <w:p w14:paraId="37E99296" w14:textId="77777777" w:rsidR="00387ADE" w:rsidRDefault="00387ADE" w:rsidP="00387ADE">
      <w:pPr>
        <w:spacing w:before="100" w:beforeAutospacing="1" w:after="100" w:afterAutospacing="1" w:line="240" w:lineRule="auto"/>
      </w:pPr>
      <w:r>
        <w:t>The empirical data resulted in the achievement of three groups of meaningful results, each of which is tied to one of the main research objectives:</w:t>
      </w:r>
    </w:p>
    <w:p w14:paraId="16A949A7" w14:textId="32002097" w:rsidR="00387ADE" w:rsidRPr="00FB6E22" w:rsidRDefault="00AF3339" w:rsidP="00FB6E22">
      <w:pPr>
        <w:pStyle w:val="Heading3"/>
      </w:pPr>
      <w:bookmarkStart w:id="73" w:name="_Toc217012508"/>
      <w:r w:rsidRPr="00FB6E22">
        <w:t>8</w:t>
      </w:r>
      <w:r w:rsidR="00387ADE" w:rsidRPr="00FB6E22">
        <w:t>.</w:t>
      </w:r>
      <w:r w:rsidRPr="00FB6E22">
        <w:t>1</w:t>
      </w:r>
      <w:r w:rsidR="00387ADE" w:rsidRPr="00FB6E22">
        <w:t>.1 Non-Linearity of the Tariff Impact.</w:t>
      </w:r>
      <w:bookmarkEnd w:id="73"/>
    </w:p>
    <w:p w14:paraId="777B583E" w14:textId="77777777" w:rsidR="00387ADE" w:rsidRDefault="00387ADE" w:rsidP="00387ADE">
      <w:pPr>
        <w:spacing w:before="100" w:beforeAutospacing="1" w:after="100" w:afterAutospacing="1" w:line="240" w:lineRule="auto"/>
      </w:pPr>
      <w:r>
        <w:t xml:space="preserve">The hypothesis that trade policy shocks are essentially non-linear was confirmed by using the Random Forest Regressor. The model had a root mean square error (RMSE) of 0.0412 which shows high predictive power. Importantly, the analysis of the feature importance showed that those two have the most significant effects on the economic instability: Effective Tariff rate (75% importance) and the US Trade Deficit (15% importance). The </w:t>
      </w:r>
      <w:r>
        <w:lastRenderedPageBreak/>
        <w:t>model was able to learn that these factors do not act alone and instead, they interact to produce threshold effects a tariff hike is more harmful exponentially as it passes the 15-20% range. This observation calls into question the usefulness of simple linear extrapolations (such as ARIMA) in the present unstable market.</w:t>
      </w:r>
    </w:p>
    <w:p w14:paraId="0AC5DBF2" w14:textId="77777777" w:rsidR="00AF3339" w:rsidRDefault="00AF3339" w:rsidP="00387ADE">
      <w:pPr>
        <w:spacing w:before="100" w:beforeAutospacing="1" w:after="100" w:afterAutospacing="1" w:line="240" w:lineRule="auto"/>
      </w:pPr>
    </w:p>
    <w:p w14:paraId="51F534CA" w14:textId="77777777" w:rsidR="00387ADE" w:rsidRDefault="00387ADE" w:rsidP="00387ADE">
      <w:pPr>
        <w:spacing w:before="100" w:beforeAutospacing="1" w:after="100" w:afterAutospacing="1" w:line="240" w:lineRule="auto"/>
      </w:pPr>
    </w:p>
    <w:p w14:paraId="46F7035F" w14:textId="5D563C03" w:rsidR="00387ADE" w:rsidRPr="004F78BD" w:rsidRDefault="00AF3339" w:rsidP="00FB6E22">
      <w:pPr>
        <w:pStyle w:val="Heading3"/>
      </w:pPr>
      <w:bookmarkStart w:id="74" w:name="_Toc217012509"/>
      <w:r>
        <w:t>8.1</w:t>
      </w:r>
      <w:r w:rsidR="00387ADE" w:rsidRPr="004F78BD">
        <w:t>.2 The "Triple Risk" Geographies</w:t>
      </w:r>
      <w:bookmarkEnd w:id="74"/>
    </w:p>
    <w:p w14:paraId="0D493320" w14:textId="77777777" w:rsidR="00387ADE" w:rsidRDefault="00387ADE" w:rsidP="00387ADE">
      <w:pPr>
        <w:spacing w:before="100" w:beforeAutospacing="1" w:after="100" w:afterAutospacing="1" w:line="240" w:lineRule="auto"/>
      </w:pPr>
      <w:r>
        <w:t>Using the heuristic rule of Triple Risk (Tariff &gt; 15% AND Deficit &gt; $50B) resulted in a stratified risk map that is consistent with geopolitical facts:</w:t>
      </w:r>
    </w:p>
    <w:p w14:paraId="4C3AFD69" w14:textId="77777777" w:rsidR="00387ADE" w:rsidRDefault="00387ADE" w:rsidP="00387ADE">
      <w:pPr>
        <w:spacing w:before="100" w:beforeAutospacing="1" w:after="100" w:afterAutospacing="1" w:line="240" w:lineRule="auto"/>
      </w:pPr>
      <w:r>
        <w:t xml:space="preserve"> *</w:t>
      </w:r>
      <w:r>
        <w:tab/>
        <w:t xml:space="preserve">Critical Risk Zones: China and Vietnam were rightly identified as the most susceptible sourcing </w:t>
      </w:r>
      <w:proofErr w:type="spellStart"/>
      <w:r>
        <w:t>centres</w:t>
      </w:r>
      <w:proofErr w:type="spellEnd"/>
      <w:r>
        <w:t>. According to the model, in such countries, there will be a double squeeze of GDP falling and inflation surges, due to high proposed tariffs and large trade surpluses.</w:t>
      </w:r>
    </w:p>
    <w:p w14:paraId="0E18741F" w14:textId="61A1EDA8" w:rsidR="00387ADE" w:rsidRDefault="00387ADE" w:rsidP="00387ADE">
      <w:pPr>
        <w:spacing w:before="100" w:beforeAutospacing="1" w:after="100" w:afterAutospacing="1" w:line="240" w:lineRule="auto"/>
      </w:pPr>
      <w:r>
        <w:t xml:space="preserve"> Safe </w:t>
      </w:r>
      <w:r w:rsidR="007B769B">
        <w:t>Heaven</w:t>
      </w:r>
      <w:r>
        <w:t xml:space="preserve"> Candidates: Conversely, such nations as</w:t>
      </w:r>
      <w:r w:rsidR="007A4FCE">
        <w:t xml:space="preserve"> UK</w:t>
      </w:r>
      <w:r>
        <w:t>, Poland, and Thailand proved to be strong alternatives. These countries had low GDP Sensitivity Factor which means that the economy of these countries can absorb US tariff shock without collapsing. This is mathematically legitimizing the China Plus one strategy not only as a cost saving strategy, but also as a risk hedging strategy that can only be as such.</w:t>
      </w:r>
      <w:r w:rsidR="00043F33" w:rsidRPr="00043F33">
        <w:t xml:space="preserve"> </w:t>
      </w:r>
      <w:r w:rsidR="00043F33">
        <w:t>(Gereffi, 2020)</w:t>
      </w:r>
    </w:p>
    <w:p w14:paraId="7FC7574F" w14:textId="77777777" w:rsidR="00AF3339" w:rsidRDefault="00AF3339" w:rsidP="00387ADE">
      <w:pPr>
        <w:spacing w:before="100" w:beforeAutospacing="1" w:after="100" w:afterAutospacing="1" w:line="240" w:lineRule="auto"/>
      </w:pPr>
    </w:p>
    <w:p w14:paraId="5B2B8DF8" w14:textId="77777777" w:rsidR="00387ADE" w:rsidRDefault="00387ADE" w:rsidP="00387ADE">
      <w:pPr>
        <w:spacing w:before="100" w:beforeAutospacing="1" w:after="100" w:afterAutospacing="1" w:line="240" w:lineRule="auto"/>
      </w:pPr>
    </w:p>
    <w:p w14:paraId="30F25297" w14:textId="4F7336E4" w:rsidR="00387ADE" w:rsidRPr="004F78BD" w:rsidRDefault="00AF3339" w:rsidP="00FB6E22">
      <w:pPr>
        <w:pStyle w:val="Heading3"/>
      </w:pPr>
      <w:bookmarkStart w:id="75" w:name="_Toc217012510"/>
      <w:r>
        <w:t>8.1</w:t>
      </w:r>
      <w:r w:rsidR="00387ADE" w:rsidRPr="004F78BD">
        <w:t>.3 The worth of the prescriptive simulation.</w:t>
      </w:r>
      <w:bookmarkEnd w:id="75"/>
    </w:p>
    <w:p w14:paraId="5B57291F" w14:textId="77777777" w:rsidR="00387ADE" w:rsidRDefault="00387ADE" w:rsidP="00387ADE">
      <w:pPr>
        <w:spacing w:before="100" w:beforeAutospacing="1" w:after="100" w:afterAutospacing="1" w:line="240" w:lineRule="auto"/>
      </w:pPr>
      <w:r>
        <w:t>The creation of the interactive Tableau Dashboard proved the usefulness of the so-called What-If scenario planning. The economic elasticity could be visualized in a real-time with the help of the Tariff Impact Simulator. Using the tariff slider, the system was visually able to demonstrate that although certain supply chains will tolerate a 10 percent increase, they will break down at 20 percent. This ability would make risk management not a yearly review, but a process that is dynamic.</w:t>
      </w:r>
    </w:p>
    <w:p w14:paraId="39D161EE" w14:textId="0F5E24E6" w:rsidR="00387ADE" w:rsidRPr="004F78BD" w:rsidRDefault="00AF3339" w:rsidP="00FB6E22">
      <w:pPr>
        <w:pStyle w:val="Heading2"/>
      </w:pPr>
      <w:bookmarkStart w:id="76" w:name="_Toc217012511"/>
      <w:r>
        <w:t>8.2</w:t>
      </w:r>
      <w:r w:rsidR="00387ADE" w:rsidRPr="004F78BD">
        <w:t xml:space="preserve"> Implications and Recommendations to the Manager.</w:t>
      </w:r>
      <w:bookmarkEnd w:id="76"/>
    </w:p>
    <w:p w14:paraId="30A6AEDE" w14:textId="77777777" w:rsidR="00387ADE" w:rsidRDefault="00387ADE" w:rsidP="00387ADE">
      <w:pPr>
        <w:spacing w:before="100" w:beforeAutospacing="1" w:after="100" w:afterAutospacing="1" w:line="240" w:lineRule="auto"/>
      </w:pPr>
      <w:r>
        <w:t>To the US importers who are working in the shadow of the possible trade wars in 2025, the results of this project facilitate a conclusive change of strategy:</w:t>
      </w:r>
    </w:p>
    <w:p w14:paraId="058F5876" w14:textId="77777777" w:rsidR="00387ADE" w:rsidRDefault="00387ADE" w:rsidP="00387ADE">
      <w:pPr>
        <w:spacing w:before="100" w:beforeAutospacing="1" w:after="100" w:afterAutospacing="1" w:line="240" w:lineRule="auto"/>
      </w:pPr>
      <w:r>
        <w:lastRenderedPageBreak/>
        <w:t xml:space="preserve"> 1.</w:t>
      </w:r>
      <w:r>
        <w:tab/>
        <w:t>Dump the Cost-Only Sourcing: The lowest price is no longer the lowest overall cost. The procurement departments should incorporate the Sourcing Risk Score in supplier scorecards, which punishes the cheap suppliers in the Critical risk areas.</w:t>
      </w:r>
    </w:p>
    <w:p w14:paraId="67416A3A" w14:textId="44FAB431" w:rsidR="00387ADE" w:rsidRDefault="00387ADE" w:rsidP="00387ADE">
      <w:pPr>
        <w:spacing w:before="100" w:beforeAutospacing="1" w:after="100" w:afterAutospacing="1" w:line="240" w:lineRule="auto"/>
      </w:pPr>
      <w:r>
        <w:t xml:space="preserve"> 2.</w:t>
      </w:r>
      <w:r>
        <w:tab/>
        <w:t xml:space="preserve">Operationalize "Safe </w:t>
      </w:r>
      <w:r w:rsidR="007B769B">
        <w:t>Heaven</w:t>
      </w:r>
      <w:r>
        <w:t xml:space="preserve">" The companies must seek to qualify suppliers in the specific "Safe </w:t>
      </w:r>
      <w:r w:rsidR="007B769B">
        <w:t>Heaven</w:t>
      </w:r>
      <w:r>
        <w:t xml:space="preserve"> markets (</w:t>
      </w:r>
      <w:r w:rsidR="007A4FCE">
        <w:t>UK</w:t>
      </w:r>
      <w:r>
        <w:t xml:space="preserve">, </w:t>
      </w:r>
      <w:r w:rsidR="007A4FCE">
        <w:t>Thailand</w:t>
      </w:r>
      <w:r>
        <w:t>) violently before a crisis arises. These robust markets do not have an unlimited capacity, and first movers will gain a competitive edge.</w:t>
      </w:r>
    </w:p>
    <w:p w14:paraId="53951839" w14:textId="77777777" w:rsidR="00387ADE" w:rsidRDefault="00387ADE" w:rsidP="00387ADE">
      <w:pPr>
        <w:spacing w:before="100" w:beforeAutospacing="1" w:after="100" w:afterAutospacing="1" w:line="240" w:lineRule="auto"/>
      </w:pPr>
      <w:r>
        <w:t xml:space="preserve"> 3.</w:t>
      </w:r>
      <w:r>
        <w:tab/>
        <w:t xml:space="preserve">Embrace Dynamic Hedging: The finance departments are advised to use the predictions of the model on inflation to inform the currency hedging strategies and commodity hedging strategies to cushion the margins against the pass-through costs that are bound to occur </w:t>
      </w:r>
      <w:proofErr w:type="gramStart"/>
      <w:r>
        <w:t>as a result of</w:t>
      </w:r>
      <w:proofErr w:type="gramEnd"/>
      <w:r>
        <w:t xml:space="preserve"> the tariffs.</w:t>
      </w:r>
    </w:p>
    <w:p w14:paraId="03F958D7" w14:textId="77777777" w:rsidR="00AF3339" w:rsidRDefault="00AF3339" w:rsidP="00387ADE">
      <w:pPr>
        <w:spacing w:before="100" w:beforeAutospacing="1" w:after="100" w:afterAutospacing="1" w:line="240" w:lineRule="auto"/>
      </w:pPr>
    </w:p>
    <w:p w14:paraId="19CF24CA" w14:textId="77777777" w:rsidR="00387ADE" w:rsidRDefault="00387ADE" w:rsidP="00387ADE">
      <w:pPr>
        <w:spacing w:before="100" w:beforeAutospacing="1" w:after="100" w:afterAutospacing="1" w:line="240" w:lineRule="auto"/>
      </w:pPr>
    </w:p>
    <w:p w14:paraId="3AC32A4E" w14:textId="572F832C" w:rsidR="00387ADE" w:rsidRPr="004F78BD" w:rsidRDefault="00AF3339" w:rsidP="00FB6E22">
      <w:pPr>
        <w:pStyle w:val="Heading2"/>
      </w:pPr>
      <w:bookmarkStart w:id="77" w:name="_Toc217012512"/>
      <w:r>
        <w:t>8.3</w:t>
      </w:r>
      <w:r w:rsidR="00387ADE" w:rsidRPr="004F78BD">
        <w:t xml:space="preserve"> Limitations of the Study</w:t>
      </w:r>
      <w:bookmarkEnd w:id="77"/>
    </w:p>
    <w:p w14:paraId="6C3AD2C4" w14:textId="77777777" w:rsidR="00387ADE" w:rsidRDefault="00387ADE" w:rsidP="00387ADE">
      <w:pPr>
        <w:spacing w:before="100" w:beforeAutospacing="1" w:after="100" w:afterAutospacing="1" w:line="240" w:lineRule="auto"/>
      </w:pPr>
      <w:r>
        <w:t xml:space="preserve">Although the project was able to achieve its goals, </w:t>
      </w:r>
      <w:proofErr w:type="gramStart"/>
      <w:r>
        <w:t>a number of</w:t>
      </w:r>
      <w:proofErr w:type="gramEnd"/>
      <w:r>
        <w:t xml:space="preserve"> constraints can be admitted:</w:t>
      </w:r>
    </w:p>
    <w:p w14:paraId="27B4A0A4" w14:textId="77777777" w:rsidR="00387ADE" w:rsidRDefault="00387ADE" w:rsidP="00387ADE">
      <w:pPr>
        <w:spacing w:before="100" w:beforeAutospacing="1" w:after="100" w:afterAutospacing="1" w:line="240" w:lineRule="auto"/>
      </w:pPr>
      <w:r>
        <w:t xml:space="preserve"> *</w:t>
      </w:r>
      <w:r>
        <w:tab/>
        <w:t xml:space="preserve">Data Granularity: The model is country based. It </w:t>
      </w:r>
      <w:proofErr w:type="gramStart"/>
      <w:r>
        <w:t>is based on the assumption</w:t>
      </w:r>
      <w:proofErr w:type="gramEnd"/>
      <w:r>
        <w:t xml:space="preserve"> that a tariff shock impacts the entire industries of a country in the same way. As a matter of fact, a tariff on steel does not affect the economy in the same way as a tariff on textiles.</w:t>
      </w:r>
    </w:p>
    <w:p w14:paraId="57837B95" w14:textId="77777777" w:rsidR="00387ADE" w:rsidRDefault="00387ADE" w:rsidP="00387ADE">
      <w:pPr>
        <w:spacing w:before="100" w:beforeAutospacing="1" w:after="100" w:afterAutospacing="1" w:line="240" w:lineRule="auto"/>
      </w:pPr>
      <w:r>
        <w:t xml:space="preserve"> *</w:t>
      </w:r>
      <w:r>
        <w:tab/>
        <w:t xml:space="preserve">The Ceteris Paribus Assumption: The predictive model will </w:t>
      </w:r>
      <w:proofErr w:type="gramStart"/>
      <w:r>
        <w:t>hone in on</w:t>
      </w:r>
      <w:proofErr w:type="gramEnd"/>
      <w:r>
        <w:t xml:space="preserve"> the effects of tariffs and trade deficits while holding constant other aspects of geopolitics (e.g. military conflict, pandemics, etc.). The world events are multivariate and complex.</w:t>
      </w:r>
    </w:p>
    <w:p w14:paraId="6A28F252" w14:textId="77777777" w:rsidR="00387ADE" w:rsidRDefault="00387ADE" w:rsidP="00387ADE">
      <w:pPr>
        <w:spacing w:before="100" w:beforeAutospacing="1" w:after="100" w:afterAutospacing="1" w:line="240" w:lineRule="auto"/>
      </w:pPr>
      <w:r>
        <w:t xml:space="preserve"> *</w:t>
      </w:r>
      <w:r>
        <w:tab/>
        <w:t>Model Opacity: Random Forest being a black box algorithm puts more emphasis on prediction accuracy as compared to interpretability. Although feature importance does give some insight, it is not as easy to pinpoint the exact decision path of individual prediction as it is a linear regression.</w:t>
      </w:r>
    </w:p>
    <w:p w14:paraId="68F58E2D" w14:textId="77777777" w:rsidR="00AF3339" w:rsidRDefault="00AF3339" w:rsidP="00387ADE">
      <w:pPr>
        <w:spacing w:before="100" w:beforeAutospacing="1" w:after="100" w:afterAutospacing="1" w:line="240" w:lineRule="auto"/>
      </w:pPr>
    </w:p>
    <w:p w14:paraId="3FE522E8" w14:textId="122AE288" w:rsidR="00387ADE" w:rsidRPr="004F78BD" w:rsidRDefault="00AF3339" w:rsidP="00FB6E22">
      <w:pPr>
        <w:pStyle w:val="Heading2"/>
      </w:pPr>
      <w:bookmarkStart w:id="78" w:name="_Toc217012513"/>
      <w:r>
        <w:t>8.4</w:t>
      </w:r>
      <w:r w:rsidR="00387ADE" w:rsidRPr="004F78BD">
        <w:t xml:space="preserve"> Suggestions for Future Work</w:t>
      </w:r>
      <w:bookmarkEnd w:id="78"/>
    </w:p>
    <w:p w14:paraId="5479066E" w14:textId="77777777" w:rsidR="00387ADE" w:rsidRDefault="00387ADE" w:rsidP="00387ADE">
      <w:pPr>
        <w:spacing w:before="100" w:beforeAutospacing="1" w:after="100" w:afterAutospacing="1" w:line="240" w:lineRule="auto"/>
      </w:pPr>
      <w:r>
        <w:t>The present study might be extended in future studies in three main directions:</w:t>
      </w:r>
    </w:p>
    <w:p w14:paraId="41F8963C" w14:textId="77777777" w:rsidR="00387ADE" w:rsidRDefault="00387ADE" w:rsidP="00387ADE">
      <w:pPr>
        <w:spacing w:before="100" w:beforeAutospacing="1" w:after="100" w:afterAutospacing="1" w:line="240" w:lineRule="auto"/>
      </w:pPr>
      <w:r>
        <w:lastRenderedPageBreak/>
        <w:t xml:space="preserve"> 1.</w:t>
      </w:r>
      <w:r>
        <w:tab/>
        <w:t>Sector-Specific Modeling: Coming up with sector-specific random forest models (e.g. Electronics, Automotive), which would give information on risks at a more specific level.</w:t>
      </w:r>
    </w:p>
    <w:p w14:paraId="78A84154" w14:textId="77777777" w:rsidR="00387ADE" w:rsidRDefault="00387ADE" w:rsidP="00387ADE">
      <w:pPr>
        <w:spacing w:before="100" w:beforeAutospacing="1" w:after="100" w:afterAutospacing="1" w:line="240" w:lineRule="auto"/>
      </w:pPr>
      <w:r>
        <w:t xml:space="preserve"> 2.</w:t>
      </w:r>
      <w:r>
        <w:tab/>
        <w:t>Real-Time Data Integration: Related to the previous option, but the Python pipeline is connected to real-time economic APIs (e.g., Bloomberg, FRED) to automatize the process of data ingestion so that the dashboard can be updated weekly instead of using static scenario files.</w:t>
      </w:r>
    </w:p>
    <w:p w14:paraId="1A9A7377" w14:textId="69DF22EF" w:rsidR="00387ADE" w:rsidRDefault="00387ADE" w:rsidP="00387ADE">
      <w:pPr>
        <w:spacing w:before="100" w:beforeAutospacing="1" w:after="100" w:afterAutospacing="1" w:line="240" w:lineRule="auto"/>
      </w:pPr>
      <w:r>
        <w:t xml:space="preserve"> 3.</w:t>
      </w:r>
      <w:r>
        <w:tab/>
        <w:t>Sentiment Analysis: The use of Natural Language Processing (NLP) to examine the text of news headlines and speeches. This would enable the model to measure the Trade Policy Uncertainty as a real time attribute which may forecast tariff announcements prior to official implementation.</w:t>
      </w:r>
    </w:p>
    <w:p w14:paraId="6FF91C63" w14:textId="77777777" w:rsidR="00890FDC" w:rsidRDefault="00890FDC" w:rsidP="00387ADE">
      <w:pPr>
        <w:spacing w:before="100" w:beforeAutospacing="1" w:after="100" w:afterAutospacing="1" w:line="240" w:lineRule="auto"/>
      </w:pPr>
    </w:p>
    <w:p w14:paraId="4D28C986" w14:textId="77777777" w:rsidR="00890FDC" w:rsidRDefault="00890FDC" w:rsidP="00387ADE">
      <w:pPr>
        <w:spacing w:before="100" w:beforeAutospacing="1" w:after="100" w:afterAutospacing="1" w:line="240" w:lineRule="auto"/>
      </w:pPr>
    </w:p>
    <w:p w14:paraId="035FD546" w14:textId="77777777" w:rsidR="00890FDC" w:rsidRDefault="00890FDC" w:rsidP="00387ADE">
      <w:pPr>
        <w:spacing w:before="100" w:beforeAutospacing="1" w:after="100" w:afterAutospacing="1" w:line="240" w:lineRule="auto"/>
      </w:pPr>
    </w:p>
    <w:p w14:paraId="36CAD0FA" w14:textId="77777777" w:rsidR="00890FDC" w:rsidRDefault="00890FDC" w:rsidP="00387ADE">
      <w:pPr>
        <w:spacing w:before="100" w:beforeAutospacing="1" w:after="100" w:afterAutospacing="1" w:line="240" w:lineRule="auto"/>
      </w:pPr>
    </w:p>
    <w:p w14:paraId="656DE150" w14:textId="77777777" w:rsidR="00890FDC" w:rsidRDefault="00890FDC" w:rsidP="00387ADE">
      <w:pPr>
        <w:spacing w:before="100" w:beforeAutospacing="1" w:after="100" w:afterAutospacing="1" w:line="240" w:lineRule="auto"/>
      </w:pPr>
    </w:p>
    <w:p w14:paraId="4960BCC8" w14:textId="77777777" w:rsidR="00890FDC" w:rsidRDefault="00890FDC" w:rsidP="00387ADE">
      <w:pPr>
        <w:spacing w:before="100" w:beforeAutospacing="1" w:after="100" w:afterAutospacing="1" w:line="240" w:lineRule="auto"/>
      </w:pPr>
    </w:p>
    <w:p w14:paraId="206EA1C0" w14:textId="77777777" w:rsidR="00890FDC" w:rsidRDefault="00890FDC" w:rsidP="00387ADE">
      <w:pPr>
        <w:spacing w:before="100" w:beforeAutospacing="1" w:after="100" w:afterAutospacing="1" w:line="240" w:lineRule="auto"/>
      </w:pPr>
    </w:p>
    <w:p w14:paraId="67485909" w14:textId="77777777" w:rsidR="00890FDC" w:rsidRDefault="00890FDC" w:rsidP="00387ADE">
      <w:pPr>
        <w:spacing w:before="100" w:beforeAutospacing="1" w:after="100" w:afterAutospacing="1" w:line="240" w:lineRule="auto"/>
      </w:pPr>
    </w:p>
    <w:p w14:paraId="791C88FB" w14:textId="77777777" w:rsidR="00890FDC" w:rsidRDefault="00890FDC" w:rsidP="00387ADE">
      <w:pPr>
        <w:spacing w:before="100" w:beforeAutospacing="1" w:after="100" w:afterAutospacing="1" w:line="240" w:lineRule="auto"/>
      </w:pPr>
    </w:p>
    <w:p w14:paraId="052034F4" w14:textId="77777777" w:rsidR="00890FDC" w:rsidRDefault="00890FDC" w:rsidP="00387ADE">
      <w:pPr>
        <w:spacing w:before="100" w:beforeAutospacing="1" w:after="100" w:afterAutospacing="1" w:line="240" w:lineRule="auto"/>
      </w:pPr>
    </w:p>
    <w:p w14:paraId="6517D46E" w14:textId="7527E3FE" w:rsidR="00890FDC" w:rsidRPr="00890FDC" w:rsidRDefault="00890FDC" w:rsidP="00890FDC">
      <w:pPr>
        <w:spacing w:before="100" w:beforeAutospacing="1" w:after="100" w:afterAutospacing="1" w:line="240" w:lineRule="auto"/>
        <w:jc w:val="center"/>
        <w:rPr>
          <w:rFonts w:ascii="Times New Roman" w:hAnsi="Times New Roman" w:cs="Times New Roman"/>
          <w:b/>
          <w:bCs/>
          <w:sz w:val="80"/>
          <w:szCs w:val="80"/>
        </w:rPr>
      </w:pPr>
      <w:r w:rsidRPr="00890FDC">
        <w:rPr>
          <w:rFonts w:ascii="Times New Roman" w:hAnsi="Times New Roman" w:cs="Times New Roman"/>
          <w:b/>
          <w:bCs/>
          <w:sz w:val="80"/>
          <w:szCs w:val="80"/>
        </w:rPr>
        <w:t>Chapter 10</w:t>
      </w:r>
    </w:p>
    <w:p w14:paraId="595F2E3F" w14:textId="7A0AC1C6" w:rsidR="00890FDC" w:rsidRPr="00FB6E22" w:rsidRDefault="00890FDC" w:rsidP="00FB6E22">
      <w:pPr>
        <w:pStyle w:val="Heading1"/>
        <w:jc w:val="center"/>
        <w:rPr>
          <w:rStyle w:val="IntenseReference"/>
        </w:rPr>
      </w:pPr>
      <w:bookmarkStart w:id="79" w:name="_Toc217012514"/>
      <w:r w:rsidRPr="00FB6E22">
        <w:rPr>
          <w:rStyle w:val="IntenseReference"/>
        </w:rPr>
        <w:t>References</w:t>
      </w:r>
      <w:bookmarkEnd w:id="79"/>
    </w:p>
    <w:p w14:paraId="1998EF2F"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1.     </w:t>
      </w:r>
      <w:r>
        <w:rPr>
          <w:rFonts w:ascii="AppleSystemUIFont" w:hAnsi="AppleSystemUIFont" w:cs="AppleSystemUIFont"/>
          <w:b/>
          <w:bCs/>
          <w:kern w:val="0"/>
          <w:sz w:val="26"/>
          <w:szCs w:val="26"/>
        </w:rPr>
        <w:t>Amiti, M., Redding, S. J. and Weinstein, D. E. (2019)</w:t>
      </w:r>
      <w:r>
        <w:rPr>
          <w:rFonts w:ascii="AppleSystemUIFont" w:hAnsi="AppleSystemUIFont" w:cs="AppleSystemUIFont"/>
          <w:kern w:val="0"/>
          <w:sz w:val="26"/>
          <w:szCs w:val="26"/>
        </w:rPr>
        <w:t xml:space="preserve"> 'The Impact of the 2018 Trade War on U.S.</w:t>
      </w:r>
    </w:p>
    <w:p w14:paraId="1B1CA299"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Prices and Welfare', </w:t>
      </w:r>
      <w:r>
        <w:rPr>
          <w:rFonts w:ascii="AppleSystemUIFont" w:hAnsi="AppleSystemUIFont" w:cs="AppleSystemUIFont"/>
          <w:i/>
          <w:iCs/>
          <w:kern w:val="0"/>
          <w:sz w:val="26"/>
          <w:szCs w:val="26"/>
        </w:rPr>
        <w:t>Journal of Economic Perspectives</w:t>
      </w:r>
      <w:r>
        <w:rPr>
          <w:rFonts w:ascii="AppleSystemUIFont" w:hAnsi="AppleSystemUIFont" w:cs="AppleSystemUIFont"/>
          <w:kern w:val="0"/>
          <w:sz w:val="26"/>
          <w:szCs w:val="26"/>
        </w:rPr>
        <w:t>, 33(4), pp. 187–210.</w:t>
      </w:r>
    </w:p>
    <w:p w14:paraId="34969279"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              </w:t>
      </w:r>
      <w:r>
        <w:rPr>
          <w:rFonts w:ascii="AppleSystemUIFont" w:hAnsi="AppleSystemUIFont" w:cs="AppleSystemUIFont"/>
          <w:i/>
          <w:iCs/>
          <w:kern w:val="0"/>
          <w:sz w:val="26"/>
          <w:szCs w:val="26"/>
        </w:rPr>
        <w:t xml:space="preserve">Link: </w:t>
      </w:r>
      <w:hyperlink r:id="rId16" w:history="1">
        <w:r>
          <w:rPr>
            <w:rFonts w:ascii="AppleSystemUIFont" w:hAnsi="AppleSystemUIFont" w:cs="AppleSystemUIFont"/>
            <w:kern w:val="0"/>
            <w:sz w:val="26"/>
            <w:szCs w:val="26"/>
            <w:u w:val="single"/>
          </w:rPr>
          <w:t>https://www.aeaweb.org/articles?id=10.1257/jep.33.4.187</w:t>
        </w:r>
      </w:hyperlink>
    </w:p>
    <w:p w14:paraId="0F7E07B6"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2.     </w:t>
      </w:r>
      <w:r>
        <w:rPr>
          <w:rFonts w:ascii="AppleSystemUIFont" w:hAnsi="AppleSystemUIFont" w:cs="AppleSystemUIFont"/>
          <w:b/>
          <w:bCs/>
          <w:kern w:val="0"/>
          <w:sz w:val="26"/>
          <w:szCs w:val="26"/>
        </w:rPr>
        <w:t>Baker, S. R., Bloom, N. and Davis, S. J. (2016)</w:t>
      </w:r>
      <w:r>
        <w:rPr>
          <w:rFonts w:ascii="AppleSystemUIFont" w:hAnsi="AppleSystemUIFont" w:cs="AppleSystemUIFont"/>
          <w:kern w:val="0"/>
          <w:sz w:val="26"/>
          <w:szCs w:val="26"/>
        </w:rPr>
        <w:t xml:space="preserve"> 'Measuring Economic Policy Uncertainty', </w:t>
      </w:r>
      <w:r>
        <w:rPr>
          <w:rFonts w:ascii="AppleSystemUIFont" w:hAnsi="AppleSystemUIFont" w:cs="AppleSystemUIFont"/>
          <w:i/>
          <w:iCs/>
          <w:kern w:val="0"/>
          <w:sz w:val="26"/>
          <w:szCs w:val="26"/>
        </w:rPr>
        <w:t>The Quarterly Journal of Economics</w:t>
      </w:r>
      <w:r>
        <w:rPr>
          <w:rFonts w:ascii="AppleSystemUIFont" w:hAnsi="AppleSystemUIFont" w:cs="AppleSystemUIFont"/>
          <w:kern w:val="0"/>
          <w:sz w:val="26"/>
          <w:szCs w:val="26"/>
        </w:rPr>
        <w:t>, 131(4), pp. 1593–1636.</w:t>
      </w:r>
    </w:p>
    <w:p w14:paraId="70FA817B"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17" w:history="1">
        <w:r>
          <w:rPr>
            <w:rFonts w:ascii="AppleSystemUIFont" w:hAnsi="AppleSystemUIFont" w:cs="AppleSystemUIFont"/>
            <w:kern w:val="0"/>
            <w:sz w:val="26"/>
            <w:szCs w:val="26"/>
            <w:u w:val="single"/>
          </w:rPr>
          <w:t>https://academic.oup.com/qje/article/131/4/1593/2468873</w:t>
        </w:r>
      </w:hyperlink>
    </w:p>
    <w:p w14:paraId="55464242"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3.     </w:t>
      </w:r>
      <w:r>
        <w:rPr>
          <w:rFonts w:ascii="AppleSystemUIFont" w:hAnsi="AppleSystemUIFont" w:cs="AppleSystemUIFont"/>
          <w:b/>
          <w:bCs/>
          <w:kern w:val="0"/>
          <w:sz w:val="26"/>
          <w:szCs w:val="26"/>
        </w:rPr>
        <w:t>Caldara, D. et al. (2020)</w:t>
      </w:r>
      <w:r>
        <w:rPr>
          <w:rFonts w:ascii="AppleSystemUIFont" w:hAnsi="AppleSystemUIFont" w:cs="AppleSystemUIFont"/>
          <w:kern w:val="0"/>
          <w:sz w:val="26"/>
          <w:szCs w:val="26"/>
        </w:rPr>
        <w:t xml:space="preserve"> 'Measuring Geopolitical Risk', </w:t>
      </w:r>
      <w:r>
        <w:rPr>
          <w:rFonts w:ascii="AppleSystemUIFont" w:hAnsi="AppleSystemUIFont" w:cs="AppleSystemUIFont"/>
          <w:i/>
          <w:iCs/>
          <w:kern w:val="0"/>
          <w:sz w:val="26"/>
          <w:szCs w:val="26"/>
        </w:rPr>
        <w:t>American Economic Review</w:t>
      </w:r>
      <w:r>
        <w:rPr>
          <w:rFonts w:ascii="AppleSystemUIFont" w:hAnsi="AppleSystemUIFont" w:cs="AppleSystemUIFont"/>
          <w:kern w:val="0"/>
          <w:sz w:val="26"/>
          <w:szCs w:val="26"/>
        </w:rPr>
        <w:t>, 110(4), pp.</w:t>
      </w:r>
    </w:p>
    <w:p w14:paraId="0368B5B9"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1194–1225.</w:t>
      </w:r>
    </w:p>
    <w:p w14:paraId="63102238"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18" w:history="1">
        <w:r>
          <w:rPr>
            <w:rFonts w:ascii="AppleSystemUIFont" w:hAnsi="AppleSystemUIFont" w:cs="AppleSystemUIFont"/>
            <w:kern w:val="0"/>
            <w:sz w:val="26"/>
            <w:szCs w:val="26"/>
            <w:u w:val="single"/>
          </w:rPr>
          <w:t>https://www.aeaweb.org/articles?id=10.1257/aer.20191673</w:t>
        </w:r>
      </w:hyperlink>
    </w:p>
    <w:p w14:paraId="7CFD9808"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4.     </w:t>
      </w:r>
      <w:r>
        <w:rPr>
          <w:rFonts w:ascii="AppleSystemUIFont" w:hAnsi="AppleSystemUIFont" w:cs="AppleSystemUIFont"/>
          <w:b/>
          <w:bCs/>
          <w:kern w:val="0"/>
          <w:sz w:val="26"/>
          <w:szCs w:val="26"/>
        </w:rPr>
        <w:t>Cavallo, A. et al. (2021)</w:t>
      </w:r>
      <w:r>
        <w:rPr>
          <w:rFonts w:ascii="AppleSystemUIFont" w:hAnsi="AppleSystemUIFont" w:cs="AppleSystemUIFont"/>
          <w:kern w:val="0"/>
          <w:sz w:val="26"/>
          <w:szCs w:val="26"/>
        </w:rPr>
        <w:t xml:space="preserve"> 'Tariff Pass-Through at the Border and at the Store: Evidence from US Trade Policy', </w:t>
      </w:r>
      <w:r>
        <w:rPr>
          <w:rFonts w:ascii="AppleSystemUIFont" w:hAnsi="AppleSystemUIFont" w:cs="AppleSystemUIFont"/>
          <w:i/>
          <w:iCs/>
          <w:kern w:val="0"/>
          <w:sz w:val="26"/>
          <w:szCs w:val="26"/>
        </w:rPr>
        <w:t>American Economic Review: Insights</w:t>
      </w:r>
      <w:r>
        <w:rPr>
          <w:rFonts w:ascii="AppleSystemUIFont" w:hAnsi="AppleSystemUIFont" w:cs="AppleSystemUIFont"/>
          <w:kern w:val="0"/>
          <w:sz w:val="26"/>
          <w:szCs w:val="26"/>
        </w:rPr>
        <w:t>, 3(1), pp. 19–34.</w:t>
      </w:r>
    </w:p>
    <w:p w14:paraId="27BE5502"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19" w:history="1">
        <w:r>
          <w:rPr>
            <w:rFonts w:ascii="AppleSystemUIFont" w:hAnsi="AppleSystemUIFont" w:cs="AppleSystemUIFont"/>
            <w:kern w:val="0"/>
            <w:sz w:val="26"/>
            <w:szCs w:val="26"/>
            <w:u w:val="single"/>
          </w:rPr>
          <w:t>https://www.aeaweb.org/articles?id=10.1257/aeri.20190536</w:t>
        </w:r>
      </w:hyperlink>
    </w:p>
    <w:p w14:paraId="4BCFE8FF"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5.     </w:t>
      </w:r>
      <w:proofErr w:type="spellStart"/>
      <w:r>
        <w:rPr>
          <w:rFonts w:ascii="AppleSystemUIFont" w:hAnsi="AppleSystemUIFont" w:cs="AppleSystemUIFont"/>
          <w:b/>
          <w:bCs/>
          <w:kern w:val="0"/>
          <w:sz w:val="26"/>
          <w:szCs w:val="26"/>
        </w:rPr>
        <w:t>Fajgelbaum</w:t>
      </w:r>
      <w:proofErr w:type="spellEnd"/>
      <w:r>
        <w:rPr>
          <w:rFonts w:ascii="AppleSystemUIFont" w:hAnsi="AppleSystemUIFont" w:cs="AppleSystemUIFont"/>
          <w:b/>
          <w:bCs/>
          <w:kern w:val="0"/>
          <w:sz w:val="26"/>
          <w:szCs w:val="26"/>
        </w:rPr>
        <w:t>, P. D. et al. (2020)</w:t>
      </w:r>
      <w:r>
        <w:rPr>
          <w:rFonts w:ascii="AppleSystemUIFont" w:hAnsi="AppleSystemUIFont" w:cs="AppleSystemUIFont"/>
          <w:kern w:val="0"/>
          <w:sz w:val="26"/>
          <w:szCs w:val="26"/>
        </w:rPr>
        <w:t xml:space="preserve"> 'The Return to Protectionism', </w:t>
      </w:r>
      <w:r>
        <w:rPr>
          <w:rFonts w:ascii="AppleSystemUIFont" w:hAnsi="AppleSystemUIFont" w:cs="AppleSystemUIFont"/>
          <w:i/>
          <w:iCs/>
          <w:kern w:val="0"/>
          <w:sz w:val="26"/>
          <w:szCs w:val="26"/>
        </w:rPr>
        <w:t>The Quarterly Journal of Economics</w:t>
      </w:r>
      <w:r>
        <w:rPr>
          <w:rFonts w:ascii="AppleSystemUIFont" w:hAnsi="AppleSystemUIFont" w:cs="AppleSystemUIFont"/>
          <w:kern w:val="0"/>
          <w:sz w:val="26"/>
          <w:szCs w:val="26"/>
        </w:rPr>
        <w:t>, 135(1), pp. 1–55.</w:t>
      </w:r>
    </w:p>
    <w:p w14:paraId="022A4C1E"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20" w:history="1">
        <w:r>
          <w:rPr>
            <w:rFonts w:ascii="AppleSystemUIFont" w:hAnsi="AppleSystemUIFont" w:cs="AppleSystemUIFont"/>
            <w:kern w:val="0"/>
            <w:sz w:val="26"/>
            <w:szCs w:val="26"/>
            <w:u w:val="single"/>
          </w:rPr>
          <w:t>https://academic.oup.com/qje/article/135/1/1/5602012</w:t>
        </w:r>
      </w:hyperlink>
    </w:p>
    <w:p w14:paraId="2BB6C755"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6.     </w:t>
      </w:r>
      <w:r>
        <w:rPr>
          <w:rFonts w:ascii="AppleSystemUIFont" w:hAnsi="AppleSystemUIFont" w:cs="AppleSystemUIFont"/>
          <w:b/>
          <w:bCs/>
          <w:kern w:val="0"/>
          <w:sz w:val="26"/>
          <w:szCs w:val="26"/>
        </w:rPr>
        <w:t>Gopinath, G. (2019)</w:t>
      </w:r>
      <w:r>
        <w:rPr>
          <w:rFonts w:ascii="AppleSystemUIFont" w:hAnsi="AppleSystemUIFont" w:cs="AppleSystemUIFont"/>
          <w:kern w:val="0"/>
          <w:sz w:val="26"/>
          <w:szCs w:val="26"/>
        </w:rPr>
        <w:t xml:space="preserve"> 'The Macroeconomic Consequences of Import Tariffs', </w:t>
      </w:r>
      <w:r>
        <w:rPr>
          <w:rFonts w:ascii="AppleSystemUIFont" w:hAnsi="AppleSystemUIFont" w:cs="AppleSystemUIFont"/>
          <w:i/>
          <w:iCs/>
          <w:kern w:val="0"/>
          <w:sz w:val="26"/>
          <w:szCs w:val="26"/>
        </w:rPr>
        <w:t>NBER Working Paper Series</w:t>
      </w:r>
      <w:r>
        <w:rPr>
          <w:rFonts w:ascii="AppleSystemUIFont" w:hAnsi="AppleSystemUIFont" w:cs="AppleSystemUIFont"/>
          <w:kern w:val="0"/>
          <w:sz w:val="26"/>
          <w:szCs w:val="26"/>
        </w:rPr>
        <w:t>, No. 25408.</w:t>
      </w:r>
    </w:p>
    <w:p w14:paraId="1E09D6B5"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21" w:history="1">
        <w:r>
          <w:rPr>
            <w:rFonts w:ascii="AppleSystemUIFont" w:hAnsi="AppleSystemUIFont" w:cs="AppleSystemUIFont"/>
            <w:kern w:val="0"/>
            <w:sz w:val="26"/>
            <w:szCs w:val="26"/>
            <w:u w:val="single"/>
          </w:rPr>
          <w:t>https://www.nber.org/papers/w25408</w:t>
        </w:r>
      </w:hyperlink>
    </w:p>
    <w:p w14:paraId="7A7EAB87"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7.     </w:t>
      </w:r>
      <w:r>
        <w:rPr>
          <w:rFonts w:ascii="AppleSystemUIFont" w:hAnsi="AppleSystemUIFont" w:cs="AppleSystemUIFont"/>
          <w:b/>
          <w:bCs/>
          <w:kern w:val="0"/>
          <w:sz w:val="26"/>
          <w:szCs w:val="26"/>
        </w:rPr>
        <w:t xml:space="preserve">Handley, K. and </w:t>
      </w:r>
      <w:proofErr w:type="spellStart"/>
      <w:r>
        <w:rPr>
          <w:rFonts w:ascii="AppleSystemUIFont" w:hAnsi="AppleSystemUIFont" w:cs="AppleSystemUIFont"/>
          <w:b/>
          <w:bCs/>
          <w:kern w:val="0"/>
          <w:sz w:val="26"/>
          <w:szCs w:val="26"/>
        </w:rPr>
        <w:t>Limão</w:t>
      </w:r>
      <w:proofErr w:type="spellEnd"/>
      <w:r>
        <w:rPr>
          <w:rFonts w:ascii="AppleSystemUIFont" w:hAnsi="AppleSystemUIFont" w:cs="AppleSystemUIFont"/>
          <w:b/>
          <w:bCs/>
          <w:kern w:val="0"/>
          <w:sz w:val="26"/>
          <w:szCs w:val="26"/>
        </w:rPr>
        <w:t>, N. (2017)</w:t>
      </w:r>
      <w:r>
        <w:rPr>
          <w:rFonts w:ascii="AppleSystemUIFont" w:hAnsi="AppleSystemUIFont" w:cs="AppleSystemUIFont"/>
          <w:kern w:val="0"/>
          <w:sz w:val="26"/>
          <w:szCs w:val="26"/>
        </w:rPr>
        <w:t xml:space="preserve"> 'Policy Uncertainty, Trade, and Welfare: Theory and Evidence for China and the United States', </w:t>
      </w:r>
      <w:r>
        <w:rPr>
          <w:rFonts w:ascii="AppleSystemUIFont" w:hAnsi="AppleSystemUIFont" w:cs="AppleSystemUIFont"/>
          <w:i/>
          <w:iCs/>
          <w:kern w:val="0"/>
          <w:sz w:val="26"/>
          <w:szCs w:val="26"/>
        </w:rPr>
        <w:t>American Economic Review</w:t>
      </w:r>
      <w:r>
        <w:rPr>
          <w:rFonts w:ascii="AppleSystemUIFont" w:hAnsi="AppleSystemUIFont" w:cs="AppleSystemUIFont"/>
          <w:kern w:val="0"/>
          <w:sz w:val="26"/>
          <w:szCs w:val="26"/>
        </w:rPr>
        <w:t>, 107(9), pp. 2731–83.</w:t>
      </w:r>
    </w:p>
    <w:p w14:paraId="688748B6"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22" w:history="1">
        <w:r>
          <w:rPr>
            <w:rFonts w:ascii="AppleSystemUIFont" w:hAnsi="AppleSystemUIFont" w:cs="AppleSystemUIFont"/>
            <w:kern w:val="0"/>
            <w:sz w:val="26"/>
            <w:szCs w:val="26"/>
            <w:u w:val="single"/>
          </w:rPr>
          <w:t>https://www.aeaweb.org/articles?id=10.1257/aer.20141419</w:t>
        </w:r>
      </w:hyperlink>
    </w:p>
    <w:p w14:paraId="28FD52E6"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8.     </w:t>
      </w:r>
      <w:r>
        <w:rPr>
          <w:rFonts w:ascii="AppleSystemUIFont" w:hAnsi="AppleSystemUIFont" w:cs="AppleSystemUIFont"/>
          <w:b/>
          <w:bCs/>
          <w:kern w:val="0"/>
          <w:sz w:val="26"/>
          <w:szCs w:val="26"/>
        </w:rPr>
        <w:t>Pierce, J. R. and Schott, P. K. (2016)</w:t>
      </w:r>
      <w:r>
        <w:rPr>
          <w:rFonts w:ascii="AppleSystemUIFont" w:hAnsi="AppleSystemUIFont" w:cs="AppleSystemUIFont"/>
          <w:kern w:val="0"/>
          <w:sz w:val="26"/>
          <w:szCs w:val="26"/>
        </w:rPr>
        <w:t xml:space="preserve"> 'The Surprisingly Swift Decline of US Manufacturing Employment', </w:t>
      </w:r>
      <w:r>
        <w:rPr>
          <w:rFonts w:ascii="AppleSystemUIFont" w:hAnsi="AppleSystemUIFont" w:cs="AppleSystemUIFont"/>
          <w:i/>
          <w:iCs/>
          <w:kern w:val="0"/>
          <w:sz w:val="26"/>
          <w:szCs w:val="26"/>
        </w:rPr>
        <w:t>American Economic Review</w:t>
      </w:r>
      <w:r>
        <w:rPr>
          <w:rFonts w:ascii="AppleSystemUIFont" w:hAnsi="AppleSystemUIFont" w:cs="AppleSystemUIFont"/>
          <w:kern w:val="0"/>
          <w:sz w:val="26"/>
          <w:szCs w:val="26"/>
        </w:rPr>
        <w:t>, 106(7), pp. 1632–1662.</w:t>
      </w:r>
    </w:p>
    <w:p w14:paraId="196200CC"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23" w:history="1">
        <w:r>
          <w:rPr>
            <w:rFonts w:ascii="AppleSystemUIFont" w:hAnsi="AppleSystemUIFont" w:cs="AppleSystemUIFont"/>
            <w:kern w:val="0"/>
            <w:sz w:val="26"/>
            <w:szCs w:val="26"/>
            <w:u w:val="single"/>
          </w:rPr>
          <w:t>https://www.aeaweb.org/articles?id=10.1257/aer.20131578</w:t>
        </w:r>
      </w:hyperlink>
    </w:p>
    <w:p w14:paraId="5FC55146"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9.     </w:t>
      </w:r>
      <w:r>
        <w:rPr>
          <w:rFonts w:ascii="AppleSystemUIFont" w:hAnsi="AppleSystemUIFont" w:cs="AppleSystemUIFont"/>
          <w:b/>
          <w:bCs/>
          <w:kern w:val="0"/>
          <w:sz w:val="26"/>
          <w:szCs w:val="26"/>
        </w:rPr>
        <w:t>Rodrik, D. (2018)</w:t>
      </w:r>
      <w:r>
        <w:rPr>
          <w:rFonts w:ascii="AppleSystemUIFont" w:hAnsi="AppleSystemUIFont" w:cs="AppleSystemUIFont"/>
          <w:kern w:val="0"/>
          <w:sz w:val="26"/>
          <w:szCs w:val="26"/>
        </w:rPr>
        <w:t xml:space="preserve"> 'Populism and the Economics of Globalization', </w:t>
      </w:r>
      <w:r>
        <w:rPr>
          <w:rFonts w:ascii="AppleSystemUIFont" w:hAnsi="AppleSystemUIFont" w:cs="AppleSystemUIFont"/>
          <w:i/>
          <w:iCs/>
          <w:kern w:val="0"/>
          <w:sz w:val="26"/>
          <w:szCs w:val="26"/>
        </w:rPr>
        <w:t>Journal of International Business Policy</w:t>
      </w:r>
      <w:r>
        <w:rPr>
          <w:rFonts w:ascii="AppleSystemUIFont" w:hAnsi="AppleSystemUIFont" w:cs="AppleSystemUIFont"/>
          <w:kern w:val="0"/>
          <w:sz w:val="26"/>
          <w:szCs w:val="26"/>
        </w:rPr>
        <w:t>, 1(1), pp. 12–33.</w:t>
      </w:r>
    </w:p>
    <w:p w14:paraId="2FCBC8FE"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24" w:history="1">
        <w:r>
          <w:rPr>
            <w:rFonts w:ascii="AppleSystemUIFont" w:hAnsi="AppleSystemUIFont" w:cs="AppleSystemUIFont"/>
            <w:kern w:val="0"/>
            <w:sz w:val="26"/>
            <w:szCs w:val="26"/>
            <w:u w:val="single"/>
          </w:rPr>
          <w:t>https://link.springer.com/article/10.1057/s42214-018-0001-4</w:t>
        </w:r>
      </w:hyperlink>
    </w:p>
    <w:p w14:paraId="37EA7497"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10.     </w:t>
      </w:r>
      <w:r>
        <w:rPr>
          <w:rFonts w:ascii="AppleSystemUIFont" w:hAnsi="AppleSystemUIFont" w:cs="AppleSystemUIFont"/>
          <w:b/>
          <w:bCs/>
          <w:kern w:val="0"/>
          <w:sz w:val="26"/>
          <w:szCs w:val="26"/>
        </w:rPr>
        <w:t xml:space="preserve">Deloitte (2024) </w:t>
      </w:r>
      <w:r>
        <w:rPr>
          <w:rFonts w:ascii="AppleSystemUIFont" w:hAnsi="AppleSystemUIFont" w:cs="AppleSystemUIFont"/>
          <w:i/>
          <w:iCs/>
          <w:kern w:val="0"/>
          <w:sz w:val="26"/>
          <w:szCs w:val="26"/>
        </w:rPr>
        <w:t>The Future of Supply Chain: Resilience in a Fragmented World</w:t>
      </w:r>
      <w:r>
        <w:rPr>
          <w:rFonts w:ascii="AppleSystemUIFont" w:hAnsi="AppleSystemUIFont" w:cs="AppleSystemUIFont"/>
          <w:kern w:val="0"/>
          <w:sz w:val="26"/>
          <w:szCs w:val="26"/>
        </w:rPr>
        <w:t>.</w:t>
      </w:r>
    </w:p>
    <w:p w14:paraId="3887A72A"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25" w:history="1">
        <w:r>
          <w:rPr>
            <w:rFonts w:ascii="AppleSystemUIFont" w:hAnsi="AppleSystemUIFont" w:cs="AppleSystemUIFont"/>
            <w:kern w:val="0"/>
            <w:sz w:val="26"/>
            <w:szCs w:val="26"/>
            <w:u w:val="single"/>
          </w:rPr>
          <w:t>https://www2.deloitte.com/us/en/insights/focus/supply-chain.html</w:t>
        </w:r>
      </w:hyperlink>
    </w:p>
    <w:p w14:paraId="4724B5B9"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11.     </w:t>
      </w:r>
      <w:r>
        <w:rPr>
          <w:rFonts w:ascii="AppleSystemUIFont" w:hAnsi="AppleSystemUIFont" w:cs="AppleSystemUIFont"/>
          <w:b/>
          <w:bCs/>
          <w:kern w:val="0"/>
          <w:sz w:val="26"/>
          <w:szCs w:val="26"/>
        </w:rPr>
        <w:t>Gereffi, G. (2020)</w:t>
      </w:r>
      <w:r>
        <w:rPr>
          <w:rFonts w:ascii="AppleSystemUIFont" w:hAnsi="AppleSystemUIFont" w:cs="AppleSystemUIFont"/>
          <w:kern w:val="0"/>
          <w:sz w:val="26"/>
          <w:szCs w:val="26"/>
        </w:rPr>
        <w:t xml:space="preserve"> 'Global Value Chains in a Post-Pandemic World', </w:t>
      </w:r>
      <w:r>
        <w:rPr>
          <w:rFonts w:ascii="AppleSystemUIFont" w:hAnsi="AppleSystemUIFont" w:cs="AppleSystemUIFont"/>
          <w:i/>
          <w:iCs/>
          <w:kern w:val="0"/>
          <w:sz w:val="26"/>
          <w:szCs w:val="26"/>
        </w:rPr>
        <w:t>Journal of International Business Policy</w:t>
      </w:r>
      <w:r>
        <w:rPr>
          <w:rFonts w:ascii="AppleSystemUIFont" w:hAnsi="AppleSystemUIFont" w:cs="AppleSystemUIFont"/>
          <w:kern w:val="0"/>
          <w:sz w:val="26"/>
          <w:szCs w:val="26"/>
        </w:rPr>
        <w:t>, 3(4), pp. 287–301.</w:t>
      </w:r>
    </w:p>
    <w:p w14:paraId="665C4E46"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26" w:history="1">
        <w:r>
          <w:rPr>
            <w:rFonts w:ascii="AppleSystemUIFont" w:hAnsi="AppleSystemUIFont" w:cs="AppleSystemUIFont"/>
            <w:kern w:val="0"/>
            <w:sz w:val="26"/>
            <w:szCs w:val="26"/>
            <w:u w:val="single"/>
          </w:rPr>
          <w:t>https://link.springer.com/article/10.1057/s42214-020-00054-7</w:t>
        </w:r>
      </w:hyperlink>
    </w:p>
    <w:p w14:paraId="7E33CBFC"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12.     </w:t>
      </w:r>
      <w:r>
        <w:rPr>
          <w:rFonts w:ascii="AppleSystemUIFont" w:hAnsi="AppleSystemUIFont" w:cs="AppleSystemUIFont"/>
          <w:b/>
          <w:bCs/>
          <w:kern w:val="0"/>
          <w:sz w:val="26"/>
          <w:szCs w:val="26"/>
        </w:rPr>
        <w:t>Ivanov, D. (2020)</w:t>
      </w:r>
      <w:r>
        <w:rPr>
          <w:rFonts w:ascii="AppleSystemUIFont" w:hAnsi="AppleSystemUIFont" w:cs="AppleSystemUIFont"/>
          <w:kern w:val="0"/>
          <w:sz w:val="26"/>
          <w:szCs w:val="26"/>
        </w:rPr>
        <w:t xml:space="preserve"> 'Predicting the Impacts of Epidemic Outbreaks on Global Supply Chains: A Simulation-Based Analysis', </w:t>
      </w:r>
      <w:r>
        <w:rPr>
          <w:rFonts w:ascii="AppleSystemUIFont" w:hAnsi="AppleSystemUIFont" w:cs="AppleSystemUIFont"/>
          <w:i/>
          <w:iCs/>
          <w:kern w:val="0"/>
          <w:sz w:val="26"/>
          <w:szCs w:val="26"/>
        </w:rPr>
        <w:t>Transportation Research Part E</w:t>
      </w:r>
      <w:r>
        <w:rPr>
          <w:rFonts w:ascii="AppleSystemUIFont" w:hAnsi="AppleSystemUIFont" w:cs="AppleSystemUIFont"/>
          <w:kern w:val="0"/>
          <w:sz w:val="26"/>
          <w:szCs w:val="26"/>
        </w:rPr>
        <w:t>, 136, p. 101922.</w:t>
      </w:r>
    </w:p>
    <w:p w14:paraId="24258CB7"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27" w:history="1">
        <w:r>
          <w:rPr>
            <w:rFonts w:ascii="AppleSystemUIFont" w:hAnsi="AppleSystemUIFont" w:cs="AppleSystemUIFont"/>
            <w:kern w:val="0"/>
            <w:sz w:val="26"/>
            <w:szCs w:val="26"/>
            <w:u w:val="single"/>
          </w:rPr>
          <w:t>https://www.sciencedirect.com/science/article/pii/S136655452030095X</w:t>
        </w:r>
      </w:hyperlink>
    </w:p>
    <w:p w14:paraId="4F942039"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13.     </w:t>
      </w:r>
      <w:r>
        <w:rPr>
          <w:rFonts w:ascii="AppleSystemUIFont" w:hAnsi="AppleSystemUIFont" w:cs="AppleSystemUIFont"/>
          <w:b/>
          <w:bCs/>
          <w:kern w:val="0"/>
          <w:sz w:val="26"/>
          <w:szCs w:val="26"/>
        </w:rPr>
        <w:t>Kraljic, P. (1983)</w:t>
      </w:r>
      <w:r>
        <w:rPr>
          <w:rFonts w:ascii="AppleSystemUIFont" w:hAnsi="AppleSystemUIFont" w:cs="AppleSystemUIFont"/>
          <w:kern w:val="0"/>
          <w:sz w:val="26"/>
          <w:szCs w:val="26"/>
        </w:rPr>
        <w:t xml:space="preserve"> 'Purchasing Must Become Supply Management', </w:t>
      </w:r>
      <w:r>
        <w:rPr>
          <w:rFonts w:ascii="AppleSystemUIFont" w:hAnsi="AppleSystemUIFont" w:cs="AppleSystemUIFont"/>
          <w:i/>
          <w:iCs/>
          <w:kern w:val="0"/>
          <w:sz w:val="26"/>
          <w:szCs w:val="26"/>
        </w:rPr>
        <w:t>Harvard Business Review</w:t>
      </w:r>
      <w:r>
        <w:rPr>
          <w:rFonts w:ascii="AppleSystemUIFont" w:hAnsi="AppleSystemUIFont" w:cs="AppleSystemUIFont"/>
          <w:kern w:val="0"/>
          <w:sz w:val="26"/>
          <w:szCs w:val="26"/>
        </w:rPr>
        <w:t>, 61(5), pp. 109–117.</w:t>
      </w:r>
    </w:p>
    <w:p w14:paraId="00A4F916"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28" w:history="1">
        <w:r>
          <w:rPr>
            <w:rFonts w:ascii="AppleSystemUIFont" w:hAnsi="AppleSystemUIFont" w:cs="AppleSystemUIFont"/>
            <w:kern w:val="0"/>
            <w:sz w:val="26"/>
            <w:szCs w:val="26"/>
            <w:u w:val="single"/>
          </w:rPr>
          <w:t>https://hbr.org/1983/09/purchasing-must-become-supply-management</w:t>
        </w:r>
      </w:hyperlink>
    </w:p>
    <w:p w14:paraId="53F47451"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14.     </w:t>
      </w:r>
      <w:r>
        <w:rPr>
          <w:rFonts w:ascii="AppleSystemUIFont" w:hAnsi="AppleSystemUIFont" w:cs="AppleSystemUIFont"/>
          <w:b/>
          <w:bCs/>
          <w:kern w:val="0"/>
          <w:sz w:val="26"/>
          <w:szCs w:val="26"/>
        </w:rPr>
        <w:t xml:space="preserve">McKinsey Global Institute (2023) </w:t>
      </w:r>
      <w:r>
        <w:rPr>
          <w:rFonts w:ascii="AppleSystemUIFont" w:hAnsi="AppleSystemUIFont" w:cs="AppleSystemUIFont"/>
          <w:i/>
          <w:iCs/>
          <w:kern w:val="0"/>
          <w:sz w:val="26"/>
          <w:szCs w:val="26"/>
        </w:rPr>
        <w:t>Risk, Resilience, and Rebalancing in Global Value Chains</w:t>
      </w:r>
      <w:r>
        <w:rPr>
          <w:rFonts w:ascii="AppleSystemUIFont" w:hAnsi="AppleSystemUIFont" w:cs="AppleSystemUIFont"/>
          <w:kern w:val="0"/>
          <w:sz w:val="26"/>
          <w:szCs w:val="26"/>
        </w:rPr>
        <w:t>.</w:t>
      </w:r>
    </w:p>
    <w:p w14:paraId="641F3186"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lastRenderedPageBreak/>
        <w:t xml:space="preserve">      Link: </w:t>
      </w:r>
      <w:hyperlink r:id="rId29" w:history="1">
        <w:r>
          <w:rPr>
            <w:rFonts w:ascii="AppleSystemUIFont" w:hAnsi="AppleSystemUIFont" w:cs="AppleSystemUIFont"/>
            <w:kern w:val="0"/>
            <w:sz w:val="26"/>
            <w:szCs w:val="26"/>
            <w:u w:val="single"/>
          </w:rPr>
          <w:t>https://www.mckinsey.com/capabilities/operations/our-insights/risk-resilience-andrebalancing-in-global-value-chains</w:t>
        </w:r>
      </w:hyperlink>
    </w:p>
    <w:p w14:paraId="1BBBCEC7"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15.     </w:t>
      </w:r>
      <w:r>
        <w:rPr>
          <w:rFonts w:ascii="AppleSystemUIFont" w:hAnsi="AppleSystemUIFont" w:cs="AppleSystemUIFont"/>
          <w:b/>
          <w:bCs/>
          <w:kern w:val="0"/>
          <w:sz w:val="26"/>
          <w:szCs w:val="26"/>
        </w:rPr>
        <w:t xml:space="preserve">Sheffi, Y. (2005) </w:t>
      </w:r>
      <w:r>
        <w:rPr>
          <w:rFonts w:ascii="AppleSystemUIFont" w:hAnsi="AppleSystemUIFont" w:cs="AppleSystemUIFont"/>
          <w:i/>
          <w:iCs/>
          <w:kern w:val="0"/>
          <w:sz w:val="26"/>
          <w:szCs w:val="26"/>
        </w:rPr>
        <w:t>The Resilient Enterprise: Overcoming Vulnerability for Competitive Advantage</w:t>
      </w:r>
      <w:r>
        <w:rPr>
          <w:rFonts w:ascii="AppleSystemUIFont" w:hAnsi="AppleSystemUIFont" w:cs="AppleSystemUIFont"/>
          <w:kern w:val="0"/>
          <w:sz w:val="26"/>
          <w:szCs w:val="26"/>
        </w:rPr>
        <w:t>.</w:t>
      </w:r>
    </w:p>
    <w:p w14:paraId="0EF86DC1"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MIT Press.</w:t>
      </w:r>
    </w:p>
    <w:p w14:paraId="6B974733"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30" w:history="1">
        <w:r>
          <w:rPr>
            <w:rFonts w:ascii="AppleSystemUIFont" w:hAnsi="AppleSystemUIFont" w:cs="AppleSystemUIFont"/>
            <w:kern w:val="0"/>
            <w:sz w:val="26"/>
            <w:szCs w:val="26"/>
            <w:u w:val="single"/>
          </w:rPr>
          <w:t>https://mitpress.mit.edu/9780262693493/the-resilient-enterprise/</w:t>
        </w:r>
      </w:hyperlink>
    </w:p>
    <w:p w14:paraId="25935150"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16.     </w:t>
      </w:r>
      <w:r>
        <w:rPr>
          <w:rFonts w:ascii="AppleSystemUIFont" w:hAnsi="AppleSystemUIFont" w:cs="AppleSystemUIFont"/>
          <w:b/>
          <w:bCs/>
          <w:kern w:val="0"/>
          <w:sz w:val="26"/>
          <w:szCs w:val="26"/>
        </w:rPr>
        <w:t>Wichmann, P. et al. (2020)</w:t>
      </w:r>
      <w:r>
        <w:rPr>
          <w:rFonts w:ascii="AppleSystemUIFont" w:hAnsi="AppleSystemUIFont" w:cs="AppleSystemUIFont"/>
          <w:kern w:val="0"/>
          <w:sz w:val="26"/>
          <w:szCs w:val="26"/>
        </w:rPr>
        <w:t xml:space="preserve"> 'Deep Learning for Supply Chain Risk Management', </w:t>
      </w:r>
      <w:r>
        <w:rPr>
          <w:rFonts w:ascii="AppleSystemUIFont" w:hAnsi="AppleSystemUIFont" w:cs="AppleSystemUIFont"/>
          <w:i/>
          <w:iCs/>
          <w:kern w:val="0"/>
          <w:sz w:val="26"/>
          <w:szCs w:val="26"/>
        </w:rPr>
        <w:t>International Journal of Production Research</w:t>
      </w:r>
      <w:r>
        <w:rPr>
          <w:rFonts w:ascii="AppleSystemUIFont" w:hAnsi="AppleSystemUIFont" w:cs="AppleSystemUIFont"/>
          <w:kern w:val="0"/>
          <w:sz w:val="26"/>
          <w:szCs w:val="26"/>
        </w:rPr>
        <w:t>, 58(23).</w:t>
      </w:r>
    </w:p>
    <w:p w14:paraId="1FA31F30"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31" w:history="1">
        <w:r>
          <w:rPr>
            <w:rFonts w:ascii="AppleSystemUIFont" w:hAnsi="AppleSystemUIFont" w:cs="AppleSystemUIFont"/>
            <w:kern w:val="0"/>
            <w:sz w:val="26"/>
            <w:szCs w:val="26"/>
            <w:u w:val="single"/>
          </w:rPr>
          <w:t>https://www.tandfonline.com/doi/full/10.1080/00207543.2020.1740920</w:t>
        </w:r>
      </w:hyperlink>
    </w:p>
    <w:p w14:paraId="4FF045F5"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17.     </w:t>
      </w:r>
      <w:proofErr w:type="spellStart"/>
      <w:r>
        <w:rPr>
          <w:rFonts w:ascii="AppleSystemUIFont" w:hAnsi="AppleSystemUIFont" w:cs="AppleSystemUIFont"/>
          <w:b/>
          <w:bCs/>
          <w:kern w:val="0"/>
          <w:sz w:val="26"/>
          <w:szCs w:val="26"/>
        </w:rPr>
        <w:t>Breiman</w:t>
      </w:r>
      <w:proofErr w:type="spellEnd"/>
      <w:r>
        <w:rPr>
          <w:rFonts w:ascii="AppleSystemUIFont" w:hAnsi="AppleSystemUIFont" w:cs="AppleSystemUIFont"/>
          <w:b/>
          <w:bCs/>
          <w:kern w:val="0"/>
          <w:sz w:val="26"/>
          <w:szCs w:val="26"/>
        </w:rPr>
        <w:t>, L. (2001)</w:t>
      </w:r>
      <w:r>
        <w:rPr>
          <w:rFonts w:ascii="AppleSystemUIFont" w:hAnsi="AppleSystemUIFont" w:cs="AppleSystemUIFont"/>
          <w:kern w:val="0"/>
          <w:sz w:val="26"/>
          <w:szCs w:val="26"/>
        </w:rPr>
        <w:t xml:space="preserve"> 'Random Forests', </w:t>
      </w:r>
      <w:r>
        <w:rPr>
          <w:rFonts w:ascii="AppleSystemUIFont" w:hAnsi="AppleSystemUIFont" w:cs="AppleSystemUIFont"/>
          <w:i/>
          <w:iCs/>
          <w:kern w:val="0"/>
          <w:sz w:val="26"/>
          <w:szCs w:val="26"/>
        </w:rPr>
        <w:t>Machine Learning</w:t>
      </w:r>
      <w:r>
        <w:rPr>
          <w:rFonts w:ascii="AppleSystemUIFont" w:hAnsi="AppleSystemUIFont" w:cs="AppleSystemUIFont"/>
          <w:kern w:val="0"/>
          <w:sz w:val="26"/>
          <w:szCs w:val="26"/>
        </w:rPr>
        <w:t>, 45(1), pp. 5–32.</w:t>
      </w:r>
    </w:p>
    <w:p w14:paraId="4FB8B9D2"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32" w:history="1">
        <w:r>
          <w:rPr>
            <w:rFonts w:ascii="AppleSystemUIFont" w:hAnsi="AppleSystemUIFont" w:cs="AppleSystemUIFont"/>
            <w:kern w:val="0"/>
            <w:sz w:val="26"/>
            <w:szCs w:val="26"/>
            <w:u w:val="single"/>
          </w:rPr>
          <w:t>https://link.springer.com/article/10.1023/A:1010933404324</w:t>
        </w:r>
      </w:hyperlink>
    </w:p>
    <w:p w14:paraId="7CBD83C1"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18.     </w:t>
      </w:r>
      <w:r>
        <w:rPr>
          <w:rFonts w:ascii="AppleSystemUIFont" w:hAnsi="AppleSystemUIFont" w:cs="AppleSystemUIFont"/>
          <w:b/>
          <w:bCs/>
          <w:kern w:val="0"/>
          <w:sz w:val="26"/>
          <w:szCs w:val="26"/>
        </w:rPr>
        <w:t xml:space="preserve">Box, G. E. P. and Jenkins, G. M. (1970) </w:t>
      </w:r>
      <w:r>
        <w:rPr>
          <w:rFonts w:ascii="AppleSystemUIFont" w:hAnsi="AppleSystemUIFont" w:cs="AppleSystemUIFont"/>
          <w:i/>
          <w:iCs/>
          <w:kern w:val="0"/>
          <w:sz w:val="26"/>
          <w:szCs w:val="26"/>
        </w:rPr>
        <w:t>Time Series Analysis: Forecasting and Control</w:t>
      </w:r>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HoldenDay</w:t>
      </w:r>
      <w:proofErr w:type="spellEnd"/>
      <w:r>
        <w:rPr>
          <w:rFonts w:ascii="AppleSystemUIFont" w:hAnsi="AppleSystemUIFont" w:cs="AppleSystemUIFont"/>
          <w:kern w:val="0"/>
          <w:sz w:val="26"/>
          <w:szCs w:val="26"/>
        </w:rPr>
        <w:t>.</w:t>
      </w:r>
    </w:p>
    <w:p w14:paraId="0D74747C"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33" w:history="1">
        <w:r>
          <w:rPr>
            <w:rFonts w:ascii="AppleSystemUIFont" w:hAnsi="AppleSystemUIFont" w:cs="AppleSystemUIFont"/>
            <w:kern w:val="0"/>
            <w:sz w:val="26"/>
            <w:szCs w:val="26"/>
            <w:u w:val="single"/>
          </w:rPr>
          <w:t>Google Books Link</w:t>
        </w:r>
      </w:hyperlink>
    </w:p>
    <w:p w14:paraId="47A565C7"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19.     </w:t>
      </w:r>
      <w:r>
        <w:rPr>
          <w:rFonts w:ascii="AppleSystemUIFont" w:hAnsi="AppleSystemUIFont" w:cs="AppleSystemUIFont"/>
          <w:b/>
          <w:bCs/>
          <w:kern w:val="0"/>
          <w:sz w:val="26"/>
          <w:szCs w:val="26"/>
        </w:rPr>
        <w:t>Bury, T. (2021)</w:t>
      </w:r>
      <w:r>
        <w:rPr>
          <w:rFonts w:ascii="AppleSystemUIFont" w:hAnsi="AppleSystemUIFont" w:cs="AppleSystemUIFont"/>
          <w:kern w:val="0"/>
          <w:sz w:val="26"/>
          <w:szCs w:val="26"/>
        </w:rPr>
        <w:t xml:space="preserve"> 'Predicting Supply Chain Risks Using Machine Learning', </w:t>
      </w:r>
      <w:r>
        <w:rPr>
          <w:rFonts w:ascii="AppleSystemUIFont" w:hAnsi="AppleSystemUIFont" w:cs="AppleSystemUIFont"/>
          <w:i/>
          <w:iCs/>
          <w:kern w:val="0"/>
          <w:sz w:val="26"/>
          <w:szCs w:val="26"/>
        </w:rPr>
        <w:t>Supply Chain Management Review</w:t>
      </w:r>
      <w:r>
        <w:rPr>
          <w:rFonts w:ascii="AppleSystemUIFont" w:hAnsi="AppleSystemUIFont" w:cs="AppleSystemUIFont"/>
          <w:kern w:val="0"/>
          <w:sz w:val="26"/>
          <w:szCs w:val="26"/>
        </w:rPr>
        <w:t>, 25(3).</w:t>
      </w:r>
    </w:p>
    <w:p w14:paraId="2F3E6DFE"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34" w:history="1">
        <w:r>
          <w:rPr>
            <w:rFonts w:ascii="AppleSystemUIFont" w:hAnsi="AppleSystemUIFont" w:cs="AppleSystemUIFont"/>
            <w:kern w:val="0"/>
            <w:sz w:val="26"/>
            <w:szCs w:val="26"/>
            <w:u w:val="single"/>
          </w:rPr>
          <w:t>https://www.scmr.com/</w:t>
        </w:r>
      </w:hyperlink>
    </w:p>
    <w:p w14:paraId="090E75EE"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20.     </w:t>
      </w:r>
      <w:r>
        <w:rPr>
          <w:rFonts w:ascii="AppleSystemUIFont" w:hAnsi="AppleSystemUIFont" w:cs="AppleSystemUIFont"/>
          <w:b/>
          <w:bCs/>
          <w:kern w:val="0"/>
          <w:sz w:val="26"/>
          <w:szCs w:val="26"/>
        </w:rPr>
        <w:t>Chakraborty, C. and Joseph, A. (2017)</w:t>
      </w:r>
      <w:r>
        <w:rPr>
          <w:rFonts w:ascii="AppleSystemUIFont" w:hAnsi="AppleSystemUIFont" w:cs="AppleSystemUIFont"/>
          <w:kern w:val="0"/>
          <w:sz w:val="26"/>
          <w:szCs w:val="26"/>
        </w:rPr>
        <w:t xml:space="preserve"> 'Machine Learning at Central Banks', </w:t>
      </w:r>
      <w:r>
        <w:rPr>
          <w:rFonts w:ascii="AppleSystemUIFont" w:hAnsi="AppleSystemUIFont" w:cs="AppleSystemUIFont"/>
          <w:i/>
          <w:iCs/>
          <w:kern w:val="0"/>
          <w:sz w:val="26"/>
          <w:szCs w:val="26"/>
        </w:rPr>
        <w:t>Bank of England Working Paper</w:t>
      </w:r>
      <w:r>
        <w:rPr>
          <w:rFonts w:ascii="AppleSystemUIFont" w:hAnsi="AppleSystemUIFont" w:cs="AppleSystemUIFont"/>
          <w:kern w:val="0"/>
          <w:sz w:val="26"/>
          <w:szCs w:val="26"/>
        </w:rPr>
        <w:t>, No. 674.</w:t>
      </w:r>
    </w:p>
    <w:p w14:paraId="0ACED7F9"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 xml:space="preserve">      Link: </w:t>
      </w:r>
      <w:hyperlink r:id="rId35" w:history="1">
        <w:r>
          <w:rPr>
            <w:rFonts w:ascii="AppleSystemUIFont" w:hAnsi="AppleSystemUIFont" w:cs="AppleSystemUIFont"/>
            <w:kern w:val="0"/>
            <w:sz w:val="26"/>
            <w:szCs w:val="26"/>
            <w:u w:val="single"/>
          </w:rPr>
          <w:t>https://www.bankofengland.co.uk/working-paper/2017/machine-learning-at-centralbanks</w:t>
        </w:r>
      </w:hyperlink>
    </w:p>
    <w:p w14:paraId="3C401AE3"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21.     </w:t>
      </w:r>
      <w:r>
        <w:rPr>
          <w:rFonts w:ascii="AppleSystemUIFont" w:hAnsi="AppleSystemUIFont" w:cs="AppleSystemUIFont"/>
          <w:b/>
          <w:bCs/>
          <w:kern w:val="0"/>
          <w:sz w:val="26"/>
          <w:szCs w:val="26"/>
        </w:rPr>
        <w:t>Makridakis, S. et al. (2018)</w:t>
      </w:r>
      <w:r>
        <w:rPr>
          <w:rFonts w:ascii="AppleSystemUIFont" w:hAnsi="AppleSystemUIFont" w:cs="AppleSystemUIFont"/>
          <w:kern w:val="0"/>
          <w:sz w:val="26"/>
          <w:szCs w:val="26"/>
        </w:rPr>
        <w:t xml:space="preserve"> 'Statistical and Machine Learning Forecasting Methods: Concerns and Ways Forward', </w:t>
      </w:r>
      <w:proofErr w:type="spellStart"/>
      <w:r>
        <w:rPr>
          <w:rFonts w:ascii="AppleSystemUIFont" w:hAnsi="AppleSystemUIFont" w:cs="AppleSystemUIFont"/>
          <w:i/>
          <w:iCs/>
          <w:kern w:val="0"/>
          <w:sz w:val="26"/>
          <w:szCs w:val="26"/>
        </w:rPr>
        <w:t>PLoS</w:t>
      </w:r>
      <w:proofErr w:type="spellEnd"/>
      <w:r>
        <w:rPr>
          <w:rFonts w:ascii="AppleSystemUIFont" w:hAnsi="AppleSystemUIFont" w:cs="AppleSystemUIFont"/>
          <w:i/>
          <w:iCs/>
          <w:kern w:val="0"/>
          <w:sz w:val="26"/>
          <w:szCs w:val="26"/>
        </w:rPr>
        <w:t xml:space="preserve"> ONE</w:t>
      </w:r>
      <w:r>
        <w:rPr>
          <w:rFonts w:ascii="AppleSystemUIFont" w:hAnsi="AppleSystemUIFont" w:cs="AppleSystemUIFont"/>
          <w:kern w:val="0"/>
          <w:sz w:val="26"/>
          <w:szCs w:val="26"/>
        </w:rPr>
        <w:t>, 13(3).</w:t>
      </w:r>
    </w:p>
    <w:p w14:paraId="02544F7C"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36" w:history="1">
        <w:r>
          <w:rPr>
            <w:rFonts w:ascii="AppleSystemUIFont" w:hAnsi="AppleSystemUIFont" w:cs="AppleSystemUIFont"/>
            <w:kern w:val="0"/>
            <w:sz w:val="26"/>
            <w:szCs w:val="26"/>
            <w:u w:val="single"/>
          </w:rPr>
          <w:t>https://journals.plos.org/plosone/article?id=10.1371/journal.pone.0194889</w:t>
        </w:r>
      </w:hyperlink>
    </w:p>
    <w:p w14:paraId="7779F36D"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22.     </w:t>
      </w:r>
      <w:r>
        <w:rPr>
          <w:rFonts w:ascii="AppleSystemUIFont" w:hAnsi="AppleSystemUIFont" w:cs="AppleSystemUIFont"/>
          <w:b/>
          <w:bCs/>
          <w:kern w:val="0"/>
          <w:sz w:val="26"/>
          <w:szCs w:val="26"/>
        </w:rPr>
        <w:t>Mullainathan, S. and Spiess, J. (2017)</w:t>
      </w:r>
      <w:r>
        <w:rPr>
          <w:rFonts w:ascii="AppleSystemUIFont" w:hAnsi="AppleSystemUIFont" w:cs="AppleSystemUIFont"/>
          <w:kern w:val="0"/>
          <w:sz w:val="26"/>
          <w:szCs w:val="26"/>
        </w:rPr>
        <w:t xml:space="preserve"> 'Machine Learning: An Applied Econometric Approach', </w:t>
      </w:r>
      <w:r>
        <w:rPr>
          <w:rFonts w:ascii="AppleSystemUIFont" w:hAnsi="AppleSystemUIFont" w:cs="AppleSystemUIFont"/>
          <w:i/>
          <w:iCs/>
          <w:kern w:val="0"/>
          <w:sz w:val="26"/>
          <w:szCs w:val="26"/>
        </w:rPr>
        <w:t>Journal of Economic Perspectives</w:t>
      </w:r>
      <w:r>
        <w:rPr>
          <w:rFonts w:ascii="AppleSystemUIFont" w:hAnsi="AppleSystemUIFont" w:cs="AppleSystemUIFont"/>
          <w:kern w:val="0"/>
          <w:sz w:val="26"/>
          <w:szCs w:val="26"/>
        </w:rPr>
        <w:t>, 31(2).</w:t>
      </w:r>
    </w:p>
    <w:p w14:paraId="1C7CA353"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37" w:history="1">
        <w:r>
          <w:rPr>
            <w:rFonts w:ascii="AppleSystemUIFont" w:hAnsi="AppleSystemUIFont" w:cs="AppleSystemUIFont"/>
            <w:kern w:val="0"/>
            <w:sz w:val="26"/>
            <w:szCs w:val="26"/>
            <w:u w:val="single"/>
          </w:rPr>
          <w:t>https://www.aeaweb.org/articles?id=10.1257/jep.31.2.87</w:t>
        </w:r>
      </w:hyperlink>
    </w:p>
    <w:p w14:paraId="749261D1"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23.     </w:t>
      </w:r>
      <w:r>
        <w:rPr>
          <w:rFonts w:ascii="AppleSystemUIFont" w:hAnsi="AppleSystemUIFont" w:cs="AppleSystemUIFont"/>
          <w:b/>
          <w:bCs/>
          <w:kern w:val="0"/>
          <w:sz w:val="26"/>
          <w:szCs w:val="26"/>
        </w:rPr>
        <w:t>Pedregosa, F. et al. (2011)</w:t>
      </w:r>
      <w:r>
        <w:rPr>
          <w:rFonts w:ascii="AppleSystemUIFont" w:hAnsi="AppleSystemUIFont" w:cs="AppleSystemUIFont"/>
          <w:kern w:val="0"/>
          <w:sz w:val="26"/>
          <w:szCs w:val="26"/>
        </w:rPr>
        <w:t xml:space="preserve"> 'Scikit-learn: Machine Learning in Python', </w:t>
      </w:r>
      <w:r>
        <w:rPr>
          <w:rFonts w:ascii="AppleSystemUIFont" w:hAnsi="AppleSystemUIFont" w:cs="AppleSystemUIFont"/>
          <w:i/>
          <w:iCs/>
          <w:kern w:val="0"/>
          <w:sz w:val="26"/>
          <w:szCs w:val="26"/>
        </w:rPr>
        <w:t>Journal of Machine Learning Research</w:t>
      </w:r>
      <w:r>
        <w:rPr>
          <w:rFonts w:ascii="AppleSystemUIFont" w:hAnsi="AppleSystemUIFont" w:cs="AppleSystemUIFont"/>
          <w:kern w:val="0"/>
          <w:sz w:val="26"/>
          <w:szCs w:val="26"/>
        </w:rPr>
        <w:t>.</w:t>
      </w:r>
    </w:p>
    <w:p w14:paraId="2EBF97BF"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38" w:history="1">
        <w:r>
          <w:rPr>
            <w:rFonts w:ascii="AppleSystemUIFont" w:hAnsi="AppleSystemUIFont" w:cs="AppleSystemUIFont"/>
            <w:kern w:val="0"/>
            <w:sz w:val="26"/>
            <w:szCs w:val="26"/>
            <w:u w:val="single"/>
          </w:rPr>
          <w:t>https://www.jmlr.org/papers/v12/pedregosa11a.html</w:t>
        </w:r>
      </w:hyperlink>
    </w:p>
    <w:p w14:paraId="072D47CB"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24.     </w:t>
      </w:r>
      <w:r>
        <w:rPr>
          <w:rFonts w:ascii="AppleSystemUIFont" w:hAnsi="AppleSystemUIFont" w:cs="AppleSystemUIFont"/>
          <w:b/>
          <w:bCs/>
          <w:kern w:val="0"/>
          <w:sz w:val="26"/>
          <w:szCs w:val="26"/>
        </w:rPr>
        <w:t>Varian, H. R. (2014)</w:t>
      </w:r>
      <w:r>
        <w:rPr>
          <w:rFonts w:ascii="AppleSystemUIFont" w:hAnsi="AppleSystemUIFont" w:cs="AppleSystemUIFont"/>
          <w:kern w:val="0"/>
          <w:sz w:val="26"/>
          <w:szCs w:val="26"/>
        </w:rPr>
        <w:t xml:space="preserve"> 'Big Data and Economics', </w:t>
      </w:r>
      <w:r>
        <w:rPr>
          <w:rFonts w:ascii="AppleSystemUIFont" w:hAnsi="AppleSystemUIFont" w:cs="AppleSystemUIFont"/>
          <w:i/>
          <w:iCs/>
          <w:kern w:val="0"/>
          <w:sz w:val="26"/>
          <w:szCs w:val="26"/>
        </w:rPr>
        <w:t>Journal of Economic Perspectives</w:t>
      </w:r>
      <w:r>
        <w:rPr>
          <w:rFonts w:ascii="AppleSystemUIFont" w:hAnsi="AppleSystemUIFont" w:cs="AppleSystemUIFont"/>
          <w:kern w:val="0"/>
          <w:sz w:val="26"/>
          <w:szCs w:val="26"/>
        </w:rPr>
        <w:t>, 28(2).</w:t>
      </w:r>
    </w:p>
    <w:p w14:paraId="6F27DC35"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39" w:history="1">
        <w:r>
          <w:rPr>
            <w:rFonts w:ascii="AppleSystemUIFont" w:hAnsi="AppleSystemUIFont" w:cs="AppleSystemUIFont"/>
            <w:kern w:val="0"/>
            <w:sz w:val="26"/>
            <w:szCs w:val="26"/>
            <w:u w:val="single"/>
          </w:rPr>
          <w:t>https://www.aeaweb.org/articles?id=10.1257/jep.28.2.3</w:t>
        </w:r>
      </w:hyperlink>
    </w:p>
    <w:p w14:paraId="6737D690"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25.     </w:t>
      </w:r>
      <w:r>
        <w:rPr>
          <w:rFonts w:ascii="AppleSystemUIFont" w:hAnsi="AppleSystemUIFont" w:cs="AppleSystemUIFont"/>
          <w:b/>
          <w:bCs/>
          <w:kern w:val="0"/>
          <w:sz w:val="26"/>
          <w:szCs w:val="26"/>
        </w:rPr>
        <w:t xml:space="preserve">Power, D. J. (2002) </w:t>
      </w:r>
      <w:r>
        <w:rPr>
          <w:rFonts w:ascii="AppleSystemUIFont" w:hAnsi="AppleSystemUIFont" w:cs="AppleSystemUIFont"/>
          <w:i/>
          <w:iCs/>
          <w:kern w:val="0"/>
          <w:sz w:val="26"/>
          <w:szCs w:val="26"/>
        </w:rPr>
        <w:t>Decision Support Systems: Concepts and Resources for Managers</w:t>
      </w:r>
      <w:r>
        <w:rPr>
          <w:rFonts w:ascii="AppleSystemUIFont" w:hAnsi="AppleSystemUIFont" w:cs="AppleSystemUIFont"/>
          <w:kern w:val="0"/>
          <w:sz w:val="26"/>
          <w:szCs w:val="26"/>
        </w:rPr>
        <w:t>. Quorum Books.</w:t>
      </w:r>
    </w:p>
    <w:p w14:paraId="642F2F26"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40" w:history="1">
        <w:r>
          <w:rPr>
            <w:rFonts w:ascii="AppleSystemUIFont" w:hAnsi="AppleSystemUIFont" w:cs="AppleSystemUIFont"/>
            <w:kern w:val="0"/>
            <w:sz w:val="26"/>
            <w:szCs w:val="26"/>
            <w:u w:val="single"/>
          </w:rPr>
          <w:t>Google Books Link</w:t>
        </w:r>
      </w:hyperlink>
    </w:p>
    <w:p w14:paraId="0130A0AC"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26.     </w:t>
      </w:r>
      <w:r>
        <w:rPr>
          <w:rFonts w:ascii="AppleSystemUIFont" w:hAnsi="AppleSystemUIFont" w:cs="AppleSystemUIFont"/>
          <w:b/>
          <w:bCs/>
          <w:kern w:val="0"/>
          <w:sz w:val="26"/>
          <w:szCs w:val="26"/>
        </w:rPr>
        <w:t xml:space="preserve">Schön, D. A. (1983) </w:t>
      </w:r>
      <w:r>
        <w:rPr>
          <w:rFonts w:ascii="AppleSystemUIFont" w:hAnsi="AppleSystemUIFont" w:cs="AppleSystemUIFont"/>
          <w:i/>
          <w:iCs/>
          <w:kern w:val="0"/>
          <w:sz w:val="26"/>
          <w:szCs w:val="26"/>
        </w:rPr>
        <w:t>The Reflective Practitioner: How Professionals Think in Action</w:t>
      </w:r>
      <w:r>
        <w:rPr>
          <w:rFonts w:ascii="AppleSystemUIFont" w:hAnsi="AppleSystemUIFont" w:cs="AppleSystemUIFont"/>
          <w:kern w:val="0"/>
          <w:sz w:val="26"/>
          <w:szCs w:val="26"/>
        </w:rPr>
        <w:t>. Basic Books.</w:t>
      </w:r>
    </w:p>
    <w:p w14:paraId="41908E1F"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i/>
          <w:iCs/>
          <w:kern w:val="0"/>
          <w:sz w:val="26"/>
          <w:szCs w:val="26"/>
        </w:rPr>
        <w:t xml:space="preserve">Link: </w:t>
      </w:r>
      <w:hyperlink r:id="rId41" w:history="1">
        <w:r>
          <w:rPr>
            <w:rFonts w:ascii="AppleSystemUIFont" w:hAnsi="AppleSystemUIFont" w:cs="AppleSystemUIFont"/>
            <w:kern w:val="0"/>
            <w:sz w:val="26"/>
            <w:szCs w:val="26"/>
            <w:u w:val="single"/>
          </w:rPr>
          <w:t>Google Books Link</w:t>
        </w:r>
      </w:hyperlink>
    </w:p>
    <w:p w14:paraId="61A91879"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27.     </w:t>
      </w:r>
      <w:r>
        <w:rPr>
          <w:rFonts w:ascii="AppleSystemUIFont" w:hAnsi="AppleSystemUIFont" w:cs="AppleSystemUIFont"/>
          <w:b/>
          <w:bCs/>
          <w:kern w:val="0"/>
          <w:sz w:val="26"/>
          <w:szCs w:val="26"/>
        </w:rPr>
        <w:t xml:space="preserve">Sharda, R., Delen, D. and Turban, E. (2020) </w:t>
      </w:r>
      <w:r>
        <w:rPr>
          <w:rFonts w:ascii="AppleSystemUIFont" w:hAnsi="AppleSystemUIFont" w:cs="AppleSystemUIFont"/>
          <w:i/>
          <w:iCs/>
          <w:kern w:val="0"/>
          <w:sz w:val="26"/>
          <w:szCs w:val="26"/>
        </w:rPr>
        <w:t>Business Intelligence, Analytics, and Data Science:</w:t>
      </w:r>
    </w:p>
    <w:p w14:paraId="2F1CBDC3"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i/>
          <w:iCs/>
          <w:kern w:val="0"/>
          <w:sz w:val="26"/>
          <w:szCs w:val="26"/>
        </w:rPr>
        <w:t>A Managerial Perspective</w:t>
      </w:r>
      <w:r>
        <w:rPr>
          <w:rFonts w:ascii="AppleSystemUIFont" w:hAnsi="AppleSystemUIFont" w:cs="AppleSystemUIFont"/>
          <w:kern w:val="0"/>
          <w:sz w:val="26"/>
          <w:szCs w:val="26"/>
        </w:rPr>
        <w:t>. Pearson.</w:t>
      </w:r>
    </w:p>
    <w:p w14:paraId="7CA8B994"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FE45780" w14:textId="77777777" w:rsidR="00065E44" w:rsidRDefault="00065E44" w:rsidP="00065E44">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w:t>
      </w:r>
    </w:p>
    <w:p w14:paraId="3941CC99" w14:textId="4EE42393" w:rsidR="00065E44" w:rsidRDefault="00065E44" w:rsidP="00890FDC">
      <w:pPr>
        <w:spacing w:before="100" w:beforeAutospacing="1" w:after="100" w:afterAutospacing="1" w:line="240" w:lineRule="auto"/>
        <w:rPr>
          <w:sz w:val="36"/>
          <w:szCs w:val="36"/>
        </w:rPr>
      </w:pPr>
    </w:p>
    <w:p w14:paraId="21358BF5" w14:textId="77777777" w:rsidR="00065E44" w:rsidRDefault="00065E44">
      <w:pPr>
        <w:rPr>
          <w:sz w:val="36"/>
          <w:szCs w:val="36"/>
        </w:rPr>
      </w:pPr>
      <w:r>
        <w:rPr>
          <w:sz w:val="36"/>
          <w:szCs w:val="36"/>
        </w:rPr>
        <w:br w:type="page"/>
      </w:r>
    </w:p>
    <w:p w14:paraId="2BEA1995" w14:textId="02AA0E31" w:rsidR="00890FDC" w:rsidRPr="005169E3" w:rsidRDefault="007A4FCE" w:rsidP="005169E3">
      <w:pPr>
        <w:pStyle w:val="Heading1"/>
        <w:jc w:val="center"/>
        <w:rPr>
          <w:sz w:val="72"/>
          <w:szCs w:val="72"/>
        </w:rPr>
      </w:pPr>
      <w:bookmarkStart w:id="80" w:name="_Toc217012515"/>
      <w:r w:rsidRPr="005169E3">
        <w:rPr>
          <w:sz w:val="72"/>
          <w:szCs w:val="72"/>
        </w:rPr>
        <w:lastRenderedPageBreak/>
        <w:t>Appendices</w:t>
      </w:r>
      <w:bookmarkEnd w:id="80"/>
    </w:p>
    <w:p w14:paraId="1B1EEB20" w14:textId="77777777" w:rsidR="00136FED" w:rsidRDefault="00136FED" w:rsidP="007A4FCE">
      <w:pPr>
        <w:spacing w:before="100" w:beforeAutospacing="1" w:after="100" w:afterAutospacing="1" w:line="240" w:lineRule="auto"/>
        <w:jc w:val="center"/>
        <w:rPr>
          <w:sz w:val="80"/>
          <w:szCs w:val="80"/>
        </w:rPr>
      </w:pPr>
    </w:p>
    <w:p w14:paraId="058AAC53" w14:textId="2A3508D1" w:rsidR="00136FED" w:rsidRPr="00136FED" w:rsidRDefault="00873FEB" w:rsidP="00342028">
      <w:pPr>
        <w:spacing w:before="100" w:beforeAutospacing="1" w:after="100" w:afterAutospacing="1" w:line="240" w:lineRule="auto"/>
        <w:jc w:val="center"/>
        <w:rPr>
          <w:sz w:val="32"/>
          <w:szCs w:val="32"/>
        </w:rPr>
      </w:pPr>
      <w:r w:rsidRPr="00342028">
        <w:rPr>
          <w:rStyle w:val="SubtleReference"/>
        </w:rPr>
        <w:t>Appendix 1</w:t>
      </w:r>
      <w:r>
        <w:rPr>
          <w:sz w:val="32"/>
          <w:szCs w:val="32"/>
        </w:rPr>
        <w:t>:</w:t>
      </w:r>
      <w:r w:rsidR="00136FED">
        <w:rPr>
          <w:sz w:val="32"/>
          <w:szCs w:val="32"/>
        </w:rPr>
        <w:br/>
      </w:r>
    </w:p>
    <w:p w14:paraId="58E06E70" w14:textId="3B6D1D7E" w:rsidR="007A4FCE" w:rsidRPr="005169E3" w:rsidRDefault="00165CC1" w:rsidP="005169E3">
      <w:pPr>
        <w:rPr>
          <w:rStyle w:val="Hyperlink"/>
        </w:rPr>
      </w:pPr>
      <w:r w:rsidRPr="005169E3">
        <w:t xml:space="preserve">Link to </w:t>
      </w:r>
      <w:proofErr w:type="spellStart"/>
      <w:r w:rsidR="00136FED" w:rsidRPr="005169E3">
        <w:t>G</w:t>
      </w:r>
      <w:r w:rsidRPr="005169E3">
        <w:t>it</w:t>
      </w:r>
      <w:r w:rsidR="00136FED" w:rsidRPr="005169E3">
        <w:t>h</w:t>
      </w:r>
      <w:r w:rsidRPr="005169E3">
        <w:t>ub</w:t>
      </w:r>
      <w:proofErr w:type="spellEnd"/>
      <w:r w:rsidRPr="005169E3">
        <w:t>:</w:t>
      </w:r>
      <w:r w:rsidR="00617B74" w:rsidRPr="005169E3">
        <w:t xml:space="preserve">  </w:t>
      </w:r>
      <w:hyperlink r:id="rId42" w:history="1">
        <w:r w:rsidR="00617B74" w:rsidRPr="005169E3">
          <w:rPr>
            <w:rStyle w:val="Hyperlink"/>
          </w:rPr>
          <w:t>https://github.com/thedeepakredd</w:t>
        </w:r>
        <w:r w:rsidR="00617B74" w:rsidRPr="005169E3">
          <w:rPr>
            <w:rStyle w:val="Hyperlink"/>
          </w:rPr>
          <w:t>y</w:t>
        </w:r>
        <w:r w:rsidR="00617B74" w:rsidRPr="005169E3">
          <w:rPr>
            <w:rStyle w:val="Hyperlink"/>
          </w:rPr>
          <w:t>/AI-Driven-Trade-Policy-Impact-and-Decision-Support-System/tree/main</w:t>
        </w:r>
      </w:hyperlink>
    </w:p>
    <w:p w14:paraId="3DB5E710" w14:textId="77777777" w:rsidR="00223D06" w:rsidRDefault="00223D06" w:rsidP="00165CC1">
      <w:pPr>
        <w:spacing w:before="100" w:beforeAutospacing="1" w:after="100" w:afterAutospacing="1" w:line="240" w:lineRule="auto"/>
        <w:rPr>
          <w:sz w:val="32"/>
          <w:szCs w:val="32"/>
        </w:rPr>
      </w:pPr>
    </w:p>
    <w:p w14:paraId="4A9543C8" w14:textId="6F2F8DB7" w:rsidR="00223D06" w:rsidRDefault="00873FEB" w:rsidP="00342028">
      <w:pPr>
        <w:spacing w:before="100" w:beforeAutospacing="1" w:after="100" w:afterAutospacing="1" w:line="240" w:lineRule="auto"/>
        <w:jc w:val="center"/>
        <w:rPr>
          <w:sz w:val="32"/>
          <w:szCs w:val="32"/>
        </w:rPr>
      </w:pPr>
      <w:r w:rsidRPr="00342028">
        <w:rPr>
          <w:rStyle w:val="SubtleReference"/>
        </w:rPr>
        <w:t>Appendix 2</w:t>
      </w:r>
      <w:r>
        <w:rPr>
          <w:sz w:val="32"/>
          <w:szCs w:val="32"/>
        </w:rPr>
        <w:t>:</w:t>
      </w:r>
    </w:p>
    <w:p w14:paraId="2902C803" w14:textId="77777777" w:rsidR="00873FEB" w:rsidRDefault="00873FEB" w:rsidP="00165CC1">
      <w:pPr>
        <w:spacing w:before="100" w:beforeAutospacing="1" w:after="100" w:afterAutospacing="1" w:line="240" w:lineRule="auto"/>
        <w:rPr>
          <w:sz w:val="32"/>
          <w:szCs w:val="32"/>
        </w:rPr>
      </w:pPr>
    </w:p>
    <w:p w14:paraId="115E9291" w14:textId="15A4D2E7" w:rsidR="00873FEB" w:rsidRDefault="00737BCB" w:rsidP="00165CC1">
      <w:pPr>
        <w:spacing w:before="100" w:beforeAutospacing="1" w:after="100" w:afterAutospacing="1" w:line="240" w:lineRule="auto"/>
        <w:rPr>
          <w:sz w:val="32"/>
          <w:szCs w:val="32"/>
        </w:rPr>
      </w:pPr>
      <w:proofErr w:type="spellStart"/>
      <w:r>
        <w:rPr>
          <w:sz w:val="32"/>
          <w:szCs w:val="32"/>
        </w:rPr>
        <w:lastRenderedPageBreak/>
        <w:t>c</w:t>
      </w:r>
      <w:r w:rsidR="00873FEB">
        <w:rPr>
          <w:sz w:val="32"/>
          <w:szCs w:val="32"/>
        </w:rPr>
        <w:t>ff</w:t>
      </w:r>
      <w:proofErr w:type="spellEnd"/>
      <w:r w:rsidR="00873FEB">
        <w:rPr>
          <w:noProof/>
          <w:sz w:val="32"/>
          <w:szCs w:val="32"/>
        </w:rPr>
        <w:drawing>
          <wp:inline distT="0" distB="0" distL="0" distR="0" wp14:anchorId="1BBE8C7E" wp14:editId="2136321B">
            <wp:extent cx="5473700" cy="7162800"/>
            <wp:effectExtent l="0" t="0" r="0" b="0"/>
            <wp:docPr id="57744080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40804" name="Picture 1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73700" cy="7162800"/>
                    </a:xfrm>
                    <a:prstGeom prst="rect">
                      <a:avLst/>
                    </a:prstGeom>
                  </pic:spPr>
                </pic:pic>
              </a:graphicData>
            </a:graphic>
          </wp:inline>
        </w:drawing>
      </w:r>
      <w:r w:rsidR="00873FEB">
        <w:rPr>
          <w:noProof/>
          <w:sz w:val="32"/>
          <w:szCs w:val="32"/>
        </w:rPr>
        <w:lastRenderedPageBreak/>
        <w:drawing>
          <wp:inline distT="0" distB="0" distL="0" distR="0" wp14:anchorId="2682F6F8" wp14:editId="63DCE385">
            <wp:extent cx="5943600" cy="3197225"/>
            <wp:effectExtent l="0" t="0" r="0" b="3175"/>
            <wp:docPr id="1992019834" name="Picture 13"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19834" name="Picture 13" descr="A graph with blue and orange bar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197225"/>
                    </a:xfrm>
                    <a:prstGeom prst="rect">
                      <a:avLst/>
                    </a:prstGeom>
                  </pic:spPr>
                </pic:pic>
              </a:graphicData>
            </a:graphic>
          </wp:inline>
        </w:drawing>
      </w:r>
      <w:r w:rsidR="00873FEB">
        <w:rPr>
          <w:noProof/>
          <w:sz w:val="32"/>
          <w:szCs w:val="32"/>
        </w:rPr>
        <w:drawing>
          <wp:inline distT="0" distB="0" distL="0" distR="0" wp14:anchorId="45AD01B0" wp14:editId="73ECF0C0">
            <wp:extent cx="5943600" cy="3030855"/>
            <wp:effectExtent l="0" t="0" r="0" b="4445"/>
            <wp:docPr id="532880565" name="Picture 14"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80565" name="Picture 14" descr="A map of the worl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r w:rsidR="00873FEB">
        <w:rPr>
          <w:noProof/>
          <w:sz w:val="32"/>
          <w:szCs w:val="32"/>
        </w:rPr>
        <w:lastRenderedPageBreak/>
        <w:drawing>
          <wp:inline distT="0" distB="0" distL="0" distR="0" wp14:anchorId="7FD0A6ED" wp14:editId="3276000E">
            <wp:extent cx="5943600" cy="2941955"/>
            <wp:effectExtent l="0" t="0" r="0" b="4445"/>
            <wp:docPr id="888410752" name="Picture 15" descr="A graph showing the drivers of economic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10752" name="Picture 15" descr="A graph showing the drivers of economic sco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1288AA10" w14:textId="77777777" w:rsidR="00223D06" w:rsidRDefault="00223D06" w:rsidP="00165CC1">
      <w:pPr>
        <w:spacing w:before="100" w:beforeAutospacing="1" w:after="100" w:afterAutospacing="1" w:line="240" w:lineRule="auto"/>
        <w:rPr>
          <w:sz w:val="32"/>
          <w:szCs w:val="32"/>
        </w:rPr>
      </w:pPr>
    </w:p>
    <w:p w14:paraId="25C8FD37" w14:textId="77777777" w:rsidR="00136FED" w:rsidRDefault="00136FED" w:rsidP="00165CC1">
      <w:pPr>
        <w:spacing w:before="100" w:beforeAutospacing="1" w:after="100" w:afterAutospacing="1" w:line="240" w:lineRule="auto"/>
        <w:rPr>
          <w:sz w:val="32"/>
          <w:szCs w:val="32"/>
        </w:rPr>
      </w:pPr>
    </w:p>
    <w:p w14:paraId="5E4869FA" w14:textId="77777777" w:rsidR="00136FED" w:rsidRDefault="00136FED" w:rsidP="00165CC1">
      <w:pPr>
        <w:spacing w:before="100" w:beforeAutospacing="1" w:after="100" w:afterAutospacing="1" w:line="240" w:lineRule="auto"/>
        <w:rPr>
          <w:sz w:val="32"/>
          <w:szCs w:val="32"/>
        </w:rPr>
      </w:pPr>
    </w:p>
    <w:p w14:paraId="110433E0" w14:textId="77777777" w:rsidR="00136FED" w:rsidRDefault="00136FED" w:rsidP="00165CC1">
      <w:pPr>
        <w:spacing w:before="100" w:beforeAutospacing="1" w:after="100" w:afterAutospacing="1" w:line="240" w:lineRule="auto"/>
        <w:rPr>
          <w:sz w:val="32"/>
          <w:szCs w:val="32"/>
        </w:rPr>
      </w:pPr>
    </w:p>
    <w:p w14:paraId="5AD96972" w14:textId="77777777" w:rsidR="00136FED" w:rsidRDefault="00136FED" w:rsidP="00165CC1">
      <w:pPr>
        <w:spacing w:before="100" w:beforeAutospacing="1" w:after="100" w:afterAutospacing="1" w:line="240" w:lineRule="auto"/>
        <w:rPr>
          <w:sz w:val="32"/>
          <w:szCs w:val="32"/>
        </w:rPr>
      </w:pPr>
    </w:p>
    <w:p w14:paraId="1632A192" w14:textId="77777777" w:rsidR="00136FED" w:rsidRDefault="00136FED" w:rsidP="00165CC1">
      <w:pPr>
        <w:spacing w:before="100" w:beforeAutospacing="1" w:after="100" w:afterAutospacing="1" w:line="240" w:lineRule="auto"/>
        <w:rPr>
          <w:sz w:val="32"/>
          <w:szCs w:val="32"/>
        </w:rPr>
      </w:pPr>
    </w:p>
    <w:p w14:paraId="07D554A7" w14:textId="77777777" w:rsidR="00136FED" w:rsidRDefault="00136FED" w:rsidP="00165CC1">
      <w:pPr>
        <w:spacing w:before="100" w:beforeAutospacing="1" w:after="100" w:afterAutospacing="1" w:line="240" w:lineRule="auto"/>
        <w:rPr>
          <w:sz w:val="32"/>
          <w:szCs w:val="32"/>
        </w:rPr>
      </w:pPr>
    </w:p>
    <w:p w14:paraId="63393F5C" w14:textId="77777777" w:rsidR="00136FED" w:rsidRDefault="00136FED" w:rsidP="00165CC1">
      <w:pPr>
        <w:spacing w:before="100" w:beforeAutospacing="1" w:after="100" w:afterAutospacing="1" w:line="240" w:lineRule="auto"/>
        <w:rPr>
          <w:sz w:val="32"/>
          <w:szCs w:val="32"/>
        </w:rPr>
      </w:pPr>
    </w:p>
    <w:p w14:paraId="19707035" w14:textId="77777777" w:rsidR="00136FED" w:rsidRDefault="00136FED" w:rsidP="00165CC1">
      <w:pPr>
        <w:spacing w:before="100" w:beforeAutospacing="1" w:after="100" w:afterAutospacing="1" w:line="240" w:lineRule="auto"/>
        <w:rPr>
          <w:sz w:val="32"/>
          <w:szCs w:val="32"/>
        </w:rPr>
      </w:pPr>
    </w:p>
    <w:p w14:paraId="0DCD3D8C" w14:textId="77777777" w:rsidR="00136FED" w:rsidRDefault="00136FED" w:rsidP="00165CC1">
      <w:pPr>
        <w:spacing w:before="100" w:beforeAutospacing="1" w:after="100" w:afterAutospacing="1" w:line="240" w:lineRule="auto"/>
        <w:rPr>
          <w:sz w:val="32"/>
          <w:szCs w:val="32"/>
        </w:rPr>
      </w:pPr>
    </w:p>
    <w:p w14:paraId="58CA4836" w14:textId="77777777" w:rsidR="00136FED" w:rsidRDefault="00136FED" w:rsidP="00165CC1">
      <w:pPr>
        <w:spacing w:before="100" w:beforeAutospacing="1" w:after="100" w:afterAutospacing="1" w:line="240" w:lineRule="auto"/>
        <w:rPr>
          <w:sz w:val="32"/>
          <w:szCs w:val="32"/>
        </w:rPr>
      </w:pPr>
    </w:p>
    <w:p w14:paraId="5388CE87" w14:textId="77777777" w:rsidR="00136FED" w:rsidRDefault="00136FED" w:rsidP="00165CC1">
      <w:pPr>
        <w:spacing w:before="100" w:beforeAutospacing="1" w:after="100" w:afterAutospacing="1" w:line="240" w:lineRule="auto"/>
        <w:rPr>
          <w:sz w:val="32"/>
          <w:szCs w:val="32"/>
        </w:rPr>
      </w:pPr>
    </w:p>
    <w:p w14:paraId="2A42B3E7" w14:textId="77777777" w:rsidR="00136FED" w:rsidRDefault="00136FED" w:rsidP="00165CC1">
      <w:pPr>
        <w:spacing w:before="100" w:beforeAutospacing="1" w:after="100" w:afterAutospacing="1" w:line="240" w:lineRule="auto"/>
        <w:rPr>
          <w:sz w:val="32"/>
          <w:szCs w:val="32"/>
        </w:rPr>
      </w:pPr>
    </w:p>
    <w:p w14:paraId="7BD7C0DA" w14:textId="77777777" w:rsidR="00136FED" w:rsidRDefault="00136FED" w:rsidP="00165CC1">
      <w:pPr>
        <w:spacing w:before="100" w:beforeAutospacing="1" w:after="100" w:afterAutospacing="1" w:line="240" w:lineRule="auto"/>
        <w:rPr>
          <w:sz w:val="32"/>
          <w:szCs w:val="32"/>
        </w:rPr>
      </w:pPr>
    </w:p>
    <w:p w14:paraId="03F0BF9F" w14:textId="26774D23" w:rsidR="00136FED" w:rsidRDefault="00136FED" w:rsidP="00165CC1">
      <w:pPr>
        <w:spacing w:before="100" w:beforeAutospacing="1" w:after="100" w:afterAutospacing="1" w:line="240" w:lineRule="auto"/>
        <w:rPr>
          <w:sz w:val="32"/>
          <w:szCs w:val="32"/>
        </w:rPr>
      </w:pPr>
    </w:p>
    <w:p w14:paraId="489B3B55" w14:textId="1A782806" w:rsidR="00136FED" w:rsidRDefault="00136FED" w:rsidP="00165CC1">
      <w:pPr>
        <w:spacing w:before="100" w:beforeAutospacing="1" w:after="100" w:afterAutospacing="1" w:line="240" w:lineRule="auto"/>
        <w:rPr>
          <w:sz w:val="32"/>
          <w:szCs w:val="32"/>
        </w:rPr>
      </w:pPr>
      <w:r>
        <w:rPr>
          <w:noProof/>
          <w:sz w:val="32"/>
          <w:szCs w:val="32"/>
        </w:rPr>
        <w:drawing>
          <wp:inline distT="0" distB="0" distL="0" distR="0" wp14:anchorId="72D4C3E2" wp14:editId="55FD1DE9">
            <wp:extent cx="5943600" cy="2828925"/>
            <wp:effectExtent l="0" t="0" r="0" b="3175"/>
            <wp:docPr id="1955107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07188" name="Picture 1955107188"/>
                    <pic:cNvPicPr/>
                  </pic:nvPicPr>
                  <pic:blipFill>
                    <a:blip r:embed="rId44">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r>
        <w:rPr>
          <w:noProof/>
          <w:sz w:val="32"/>
          <w:szCs w:val="32"/>
        </w:rPr>
        <w:drawing>
          <wp:inline distT="0" distB="0" distL="0" distR="0" wp14:anchorId="1B237DAA" wp14:editId="5A34562B">
            <wp:extent cx="5943600" cy="3197225"/>
            <wp:effectExtent l="0" t="0" r="0" b="3175"/>
            <wp:docPr id="2144577386" name="Picture 7"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77386" name="Picture 7" descr="A graph with blue and orange bar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197225"/>
                    </a:xfrm>
                    <a:prstGeom prst="rect">
                      <a:avLst/>
                    </a:prstGeom>
                  </pic:spPr>
                </pic:pic>
              </a:graphicData>
            </a:graphic>
          </wp:inline>
        </w:drawing>
      </w:r>
      <w:r>
        <w:rPr>
          <w:noProof/>
          <w:sz w:val="32"/>
          <w:szCs w:val="32"/>
        </w:rPr>
        <w:lastRenderedPageBreak/>
        <w:drawing>
          <wp:inline distT="0" distB="0" distL="0" distR="0" wp14:anchorId="1043B464" wp14:editId="0A1299B1">
            <wp:extent cx="5473700" cy="7162800"/>
            <wp:effectExtent l="0" t="0" r="0" b="0"/>
            <wp:docPr id="1685221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21655" name="Picture 1685221655"/>
                    <pic:cNvPicPr/>
                  </pic:nvPicPr>
                  <pic:blipFill>
                    <a:blip r:embed="rId15">
                      <a:extLst>
                        <a:ext uri="{28A0092B-C50C-407E-A947-70E740481C1C}">
                          <a14:useLocalDpi xmlns:a14="http://schemas.microsoft.com/office/drawing/2010/main" val="0"/>
                        </a:ext>
                      </a:extLst>
                    </a:blip>
                    <a:stretch>
                      <a:fillRect/>
                    </a:stretch>
                  </pic:blipFill>
                  <pic:spPr>
                    <a:xfrm>
                      <a:off x="0" y="0"/>
                      <a:ext cx="5473700" cy="7162800"/>
                    </a:xfrm>
                    <a:prstGeom prst="rect">
                      <a:avLst/>
                    </a:prstGeom>
                  </pic:spPr>
                </pic:pic>
              </a:graphicData>
            </a:graphic>
          </wp:inline>
        </w:drawing>
      </w:r>
      <w:r>
        <w:rPr>
          <w:noProof/>
          <w:sz w:val="32"/>
          <w:szCs w:val="32"/>
        </w:rPr>
        <w:lastRenderedPageBreak/>
        <w:drawing>
          <wp:inline distT="0" distB="0" distL="0" distR="0" wp14:anchorId="37F15A9C" wp14:editId="1E0252EF">
            <wp:extent cx="5943600" cy="3030855"/>
            <wp:effectExtent l="0" t="0" r="0" b="4445"/>
            <wp:docPr id="503210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10637" name="Picture 5032106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r>
        <w:rPr>
          <w:noProof/>
          <w:sz w:val="32"/>
          <w:szCs w:val="32"/>
        </w:rPr>
        <w:drawing>
          <wp:inline distT="0" distB="0" distL="0" distR="0" wp14:anchorId="0EA4209C" wp14:editId="05BC25C9">
            <wp:extent cx="5943600" cy="2941955"/>
            <wp:effectExtent l="0" t="0" r="0" b="4445"/>
            <wp:docPr id="209538157" name="Picture 10" descr="A graph showing the drivers of economic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157" name="Picture 10" descr="A graph showing the drivers of economic sco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20DDFA21" w14:textId="77777777" w:rsidR="00136FED" w:rsidRDefault="00136FED" w:rsidP="00165CC1">
      <w:pPr>
        <w:spacing w:before="100" w:beforeAutospacing="1" w:after="100" w:afterAutospacing="1" w:line="240" w:lineRule="auto"/>
        <w:rPr>
          <w:sz w:val="32"/>
          <w:szCs w:val="32"/>
        </w:rPr>
      </w:pPr>
    </w:p>
    <w:p w14:paraId="486A592A" w14:textId="77777777" w:rsidR="00136FED" w:rsidRDefault="00136FED" w:rsidP="00165CC1">
      <w:pPr>
        <w:spacing w:before="100" w:beforeAutospacing="1" w:after="100" w:afterAutospacing="1" w:line="240" w:lineRule="auto"/>
        <w:rPr>
          <w:sz w:val="32"/>
          <w:szCs w:val="32"/>
        </w:rPr>
      </w:pPr>
    </w:p>
    <w:p w14:paraId="0F9818AB" w14:textId="77777777" w:rsidR="00136FED" w:rsidRDefault="00136FED" w:rsidP="00165CC1">
      <w:pPr>
        <w:spacing w:before="100" w:beforeAutospacing="1" w:after="100" w:afterAutospacing="1" w:line="240" w:lineRule="auto"/>
        <w:rPr>
          <w:sz w:val="32"/>
          <w:szCs w:val="32"/>
        </w:rPr>
      </w:pPr>
    </w:p>
    <w:p w14:paraId="1C0595E8" w14:textId="77777777" w:rsidR="00136FED" w:rsidRDefault="00136FED" w:rsidP="00165CC1">
      <w:pPr>
        <w:spacing w:before="100" w:beforeAutospacing="1" w:after="100" w:afterAutospacing="1" w:line="240" w:lineRule="auto"/>
        <w:rPr>
          <w:sz w:val="32"/>
          <w:szCs w:val="32"/>
        </w:rPr>
      </w:pPr>
    </w:p>
    <w:p w14:paraId="4B0A83D3" w14:textId="77777777" w:rsidR="00342028" w:rsidRDefault="00342028" w:rsidP="00165CC1">
      <w:pPr>
        <w:spacing w:before="100" w:beforeAutospacing="1" w:after="100" w:afterAutospacing="1" w:line="240" w:lineRule="auto"/>
        <w:rPr>
          <w:sz w:val="32"/>
          <w:szCs w:val="32"/>
        </w:rPr>
      </w:pPr>
    </w:p>
    <w:p w14:paraId="7E00F299" w14:textId="3C0EB15E" w:rsidR="00342028" w:rsidRPr="00342028" w:rsidRDefault="00342028" w:rsidP="00342028">
      <w:pPr>
        <w:spacing w:before="100" w:beforeAutospacing="1" w:after="100" w:afterAutospacing="1" w:line="240" w:lineRule="auto"/>
        <w:jc w:val="center"/>
        <w:rPr>
          <w:rStyle w:val="SubtleReference"/>
        </w:rPr>
      </w:pPr>
      <w:r w:rsidRPr="00342028">
        <w:rPr>
          <w:rStyle w:val="SubtleReference"/>
        </w:rPr>
        <w:lastRenderedPageBreak/>
        <w:t>Appendix 3</w:t>
      </w:r>
    </w:p>
    <w:p w14:paraId="542CBCDA" w14:textId="6486987D" w:rsidR="00136FED" w:rsidRPr="00165CC1" w:rsidRDefault="00136FED" w:rsidP="00165CC1">
      <w:pPr>
        <w:spacing w:before="100" w:beforeAutospacing="1" w:after="100" w:afterAutospacing="1" w:line="240" w:lineRule="auto"/>
        <w:rPr>
          <w:sz w:val="32"/>
          <w:szCs w:val="32"/>
        </w:rPr>
      </w:pPr>
      <w:r>
        <w:rPr>
          <w:sz w:val="32"/>
          <w:szCs w:val="32"/>
        </w:rPr>
        <w:t>AI Disclosure:</w:t>
      </w:r>
      <w:r w:rsidR="00342028">
        <w:rPr>
          <w:noProof/>
          <w:sz w:val="32"/>
          <w:szCs w:val="32"/>
        </w:rPr>
        <w:drawing>
          <wp:inline distT="0" distB="0" distL="0" distR="0" wp14:anchorId="4A678A0E" wp14:editId="464B8244">
            <wp:extent cx="5943600" cy="3714750"/>
            <wp:effectExtent l="0" t="0" r="0" b="6350"/>
            <wp:docPr id="26969450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94505" name="Picture 18"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drawing>
          <wp:inline distT="0" distB="0" distL="0" distR="0" wp14:anchorId="505B468A" wp14:editId="304E48CC">
            <wp:extent cx="5943600" cy="3714750"/>
            <wp:effectExtent l="0" t="0" r="0" b="6350"/>
            <wp:docPr id="200907600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76008" name="Picture 19"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lastRenderedPageBreak/>
        <w:drawing>
          <wp:inline distT="0" distB="0" distL="0" distR="0" wp14:anchorId="7B99ED62" wp14:editId="56EF2AEA">
            <wp:extent cx="5943600" cy="3714750"/>
            <wp:effectExtent l="0" t="0" r="0" b="6350"/>
            <wp:docPr id="198540985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9859" name="Picture 20"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drawing>
          <wp:inline distT="0" distB="0" distL="0" distR="0" wp14:anchorId="6BFBB68F" wp14:editId="4F3FA022">
            <wp:extent cx="5943600" cy="3714750"/>
            <wp:effectExtent l="0" t="0" r="0" b="6350"/>
            <wp:docPr id="18124009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0097" name="Picture 21"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lastRenderedPageBreak/>
        <w:drawing>
          <wp:inline distT="0" distB="0" distL="0" distR="0" wp14:anchorId="6B3CC713" wp14:editId="2F9DAE97">
            <wp:extent cx="5943600" cy="3714750"/>
            <wp:effectExtent l="0" t="0" r="0" b="6350"/>
            <wp:docPr id="54188670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86708" name="Picture 22"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drawing>
          <wp:inline distT="0" distB="0" distL="0" distR="0" wp14:anchorId="4473FF7F" wp14:editId="10ABF333">
            <wp:extent cx="5943600" cy="3714750"/>
            <wp:effectExtent l="0" t="0" r="0" b="6350"/>
            <wp:docPr id="70766120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1201" name="Picture 23"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lastRenderedPageBreak/>
        <w:drawing>
          <wp:inline distT="0" distB="0" distL="0" distR="0" wp14:anchorId="5FD776EF" wp14:editId="3F112B03">
            <wp:extent cx="5943600" cy="3714750"/>
            <wp:effectExtent l="0" t="0" r="0" b="6350"/>
            <wp:docPr id="85156054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0543" name="Picture 24"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drawing>
          <wp:inline distT="0" distB="0" distL="0" distR="0" wp14:anchorId="09CD4638" wp14:editId="19A08B6A">
            <wp:extent cx="5943600" cy="3714750"/>
            <wp:effectExtent l="0" t="0" r="0" b="6350"/>
            <wp:docPr id="173779387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93872" name="Picture 25"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lastRenderedPageBreak/>
        <w:drawing>
          <wp:inline distT="0" distB="0" distL="0" distR="0" wp14:anchorId="0E8C5501" wp14:editId="65FC42EE">
            <wp:extent cx="5943600" cy="3714750"/>
            <wp:effectExtent l="0" t="0" r="0" b="6350"/>
            <wp:docPr id="51065750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7506" name="Picture 26"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drawing>
          <wp:inline distT="0" distB="0" distL="0" distR="0" wp14:anchorId="5F4BCAE5" wp14:editId="3996B721">
            <wp:extent cx="5943600" cy="3714750"/>
            <wp:effectExtent l="0" t="0" r="0" b="6350"/>
            <wp:docPr id="76751909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19097" name="Picture 27"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lastRenderedPageBreak/>
        <w:drawing>
          <wp:inline distT="0" distB="0" distL="0" distR="0" wp14:anchorId="7C909422" wp14:editId="6B305E18">
            <wp:extent cx="5943600" cy="3714750"/>
            <wp:effectExtent l="0" t="0" r="0" b="6350"/>
            <wp:docPr id="30441839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18396" name="Picture 28"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drawing>
          <wp:inline distT="0" distB="0" distL="0" distR="0" wp14:anchorId="381456EE" wp14:editId="2EFE41D5">
            <wp:extent cx="5943600" cy="3714750"/>
            <wp:effectExtent l="0" t="0" r="0" b="6350"/>
            <wp:docPr id="127762533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5334" name="Picture 29"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42028">
        <w:rPr>
          <w:noProof/>
          <w:sz w:val="32"/>
          <w:szCs w:val="32"/>
        </w:rPr>
        <w:lastRenderedPageBreak/>
        <w:drawing>
          <wp:inline distT="0" distB="0" distL="0" distR="0" wp14:anchorId="1A94DABD" wp14:editId="27E59E7F">
            <wp:extent cx="5943600" cy="3714750"/>
            <wp:effectExtent l="0" t="0" r="0" b="6350"/>
            <wp:docPr id="1587731281"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31281" name="Picture 30"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17523E">
        <w:rPr>
          <w:sz w:val="32"/>
          <w:szCs w:val="32"/>
        </w:rPr>
        <w:br/>
      </w:r>
    </w:p>
    <w:sectPr w:rsidR="00136FED" w:rsidRPr="00165CC1" w:rsidSect="00D90AE5">
      <w:footerReference w:type="even" r:id="rId58"/>
      <w:footerReference w:type="default" r:id="rId5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ABCB" w14:textId="77777777" w:rsidR="001E3984" w:rsidRDefault="001E3984" w:rsidP="00D90AE5">
      <w:pPr>
        <w:spacing w:after="0" w:line="240" w:lineRule="auto"/>
      </w:pPr>
      <w:r>
        <w:separator/>
      </w:r>
    </w:p>
  </w:endnote>
  <w:endnote w:type="continuationSeparator" w:id="0">
    <w:p w14:paraId="2B143229" w14:textId="77777777" w:rsidR="001E3984" w:rsidRDefault="001E3984" w:rsidP="00D90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523169"/>
      <w:docPartObj>
        <w:docPartGallery w:val="Page Numbers (Bottom of Page)"/>
        <w:docPartUnique/>
      </w:docPartObj>
    </w:sdtPr>
    <w:sdtContent>
      <w:p w14:paraId="58FA57B1" w14:textId="68F096AC" w:rsidR="00D90AE5" w:rsidRDefault="00D90AE5" w:rsidP="008A44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177544" w14:textId="77777777" w:rsidR="00D90AE5" w:rsidRDefault="00D90AE5" w:rsidP="00D90A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0476267"/>
      <w:docPartObj>
        <w:docPartGallery w:val="Page Numbers (Bottom of Page)"/>
        <w:docPartUnique/>
      </w:docPartObj>
    </w:sdtPr>
    <w:sdtContent>
      <w:p w14:paraId="6C50524C" w14:textId="6C111DEC" w:rsidR="00D90AE5" w:rsidRDefault="00D90AE5" w:rsidP="008A44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FAD7437" w14:textId="77777777" w:rsidR="00D90AE5" w:rsidRDefault="00D90AE5" w:rsidP="00D90A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B00E5" w14:textId="77777777" w:rsidR="001E3984" w:rsidRDefault="001E3984" w:rsidP="00D90AE5">
      <w:pPr>
        <w:spacing w:after="0" w:line="240" w:lineRule="auto"/>
      </w:pPr>
      <w:r>
        <w:separator/>
      </w:r>
    </w:p>
  </w:footnote>
  <w:footnote w:type="continuationSeparator" w:id="0">
    <w:p w14:paraId="260790D8" w14:textId="77777777" w:rsidR="001E3984" w:rsidRDefault="001E3984" w:rsidP="00D90A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56B9"/>
    <w:multiLevelType w:val="hybridMultilevel"/>
    <w:tmpl w:val="9F785E22"/>
    <w:lvl w:ilvl="0" w:tplc="B99E8D6C">
      <w:start w:val="17"/>
      <w:numFmt w:val="decimal"/>
      <w:lvlText w:val="%1."/>
      <w:lvlJc w:val="left"/>
      <w:pPr>
        <w:ind w:left="446"/>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1" w:tplc="E1284712">
      <w:start w:val="1"/>
      <w:numFmt w:val="lowerLetter"/>
      <w:lvlText w:val="%2"/>
      <w:lvlJc w:val="left"/>
      <w:pPr>
        <w:ind w:left="108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2" w:tplc="0A2C7E08">
      <w:start w:val="1"/>
      <w:numFmt w:val="lowerRoman"/>
      <w:lvlText w:val="%3"/>
      <w:lvlJc w:val="left"/>
      <w:pPr>
        <w:ind w:left="180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3" w:tplc="62CA48FC">
      <w:start w:val="1"/>
      <w:numFmt w:val="decimal"/>
      <w:lvlText w:val="%4"/>
      <w:lvlJc w:val="left"/>
      <w:pPr>
        <w:ind w:left="252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4" w:tplc="5F944D2C">
      <w:start w:val="1"/>
      <w:numFmt w:val="lowerLetter"/>
      <w:lvlText w:val="%5"/>
      <w:lvlJc w:val="left"/>
      <w:pPr>
        <w:ind w:left="324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5" w:tplc="E1AAF1AA">
      <w:start w:val="1"/>
      <w:numFmt w:val="lowerRoman"/>
      <w:lvlText w:val="%6"/>
      <w:lvlJc w:val="left"/>
      <w:pPr>
        <w:ind w:left="396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6" w:tplc="B2F02E88">
      <w:start w:val="1"/>
      <w:numFmt w:val="decimal"/>
      <w:lvlText w:val="%7"/>
      <w:lvlJc w:val="left"/>
      <w:pPr>
        <w:ind w:left="468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7" w:tplc="7098DDF0">
      <w:start w:val="1"/>
      <w:numFmt w:val="lowerLetter"/>
      <w:lvlText w:val="%8"/>
      <w:lvlJc w:val="left"/>
      <w:pPr>
        <w:ind w:left="540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8" w:tplc="F8A20CC4">
      <w:start w:val="1"/>
      <w:numFmt w:val="lowerRoman"/>
      <w:lvlText w:val="%9"/>
      <w:lvlJc w:val="left"/>
      <w:pPr>
        <w:ind w:left="612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abstractNum>
  <w:abstractNum w:abstractNumId="1" w15:restartNumberingAfterBreak="0">
    <w:nsid w:val="4AC07040"/>
    <w:multiLevelType w:val="hybridMultilevel"/>
    <w:tmpl w:val="31365B16"/>
    <w:lvl w:ilvl="0" w:tplc="E7A42330">
      <w:start w:val="10"/>
      <w:numFmt w:val="decimal"/>
      <w:lvlText w:val="%1."/>
      <w:lvlJc w:val="left"/>
      <w:pPr>
        <w:ind w:left="446"/>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1" w:tplc="3F3417BE">
      <w:start w:val="1"/>
      <w:numFmt w:val="lowerLetter"/>
      <w:lvlText w:val="%2"/>
      <w:lvlJc w:val="left"/>
      <w:pPr>
        <w:ind w:left="108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2" w:tplc="3542967E">
      <w:start w:val="1"/>
      <w:numFmt w:val="lowerRoman"/>
      <w:lvlText w:val="%3"/>
      <w:lvlJc w:val="left"/>
      <w:pPr>
        <w:ind w:left="180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3" w:tplc="FA120A62">
      <w:start w:val="1"/>
      <w:numFmt w:val="decimal"/>
      <w:lvlText w:val="%4"/>
      <w:lvlJc w:val="left"/>
      <w:pPr>
        <w:ind w:left="252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4" w:tplc="CEF8A1A0">
      <w:start w:val="1"/>
      <w:numFmt w:val="lowerLetter"/>
      <w:lvlText w:val="%5"/>
      <w:lvlJc w:val="left"/>
      <w:pPr>
        <w:ind w:left="324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5" w:tplc="19ECC610">
      <w:start w:val="1"/>
      <w:numFmt w:val="lowerRoman"/>
      <w:lvlText w:val="%6"/>
      <w:lvlJc w:val="left"/>
      <w:pPr>
        <w:ind w:left="396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6" w:tplc="0AFCDF9A">
      <w:start w:val="1"/>
      <w:numFmt w:val="decimal"/>
      <w:lvlText w:val="%7"/>
      <w:lvlJc w:val="left"/>
      <w:pPr>
        <w:ind w:left="468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7" w:tplc="A6766DF8">
      <w:start w:val="1"/>
      <w:numFmt w:val="lowerLetter"/>
      <w:lvlText w:val="%8"/>
      <w:lvlJc w:val="left"/>
      <w:pPr>
        <w:ind w:left="540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8" w:tplc="5A947258">
      <w:start w:val="1"/>
      <w:numFmt w:val="lowerRoman"/>
      <w:lvlText w:val="%9"/>
      <w:lvlJc w:val="left"/>
      <w:pPr>
        <w:ind w:left="612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abstractNum>
  <w:abstractNum w:abstractNumId="2" w15:restartNumberingAfterBreak="0">
    <w:nsid w:val="52EA1765"/>
    <w:multiLevelType w:val="hybridMultilevel"/>
    <w:tmpl w:val="76C4A5F4"/>
    <w:lvl w:ilvl="0" w:tplc="157CAF60">
      <w:start w:val="1"/>
      <w:numFmt w:val="decimal"/>
      <w:lvlText w:val="%1."/>
      <w:lvlJc w:val="left"/>
      <w:pPr>
        <w:ind w:left="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1" w:tplc="9FA2B87E">
      <w:start w:val="1"/>
      <w:numFmt w:val="lowerLetter"/>
      <w:lvlText w:val="%2"/>
      <w:lvlJc w:val="left"/>
      <w:pPr>
        <w:ind w:left="733"/>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2" w:tplc="6DCEF2D6">
      <w:start w:val="1"/>
      <w:numFmt w:val="lowerRoman"/>
      <w:lvlText w:val="%3"/>
      <w:lvlJc w:val="left"/>
      <w:pPr>
        <w:ind w:left="1453"/>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3" w:tplc="C1403D86">
      <w:start w:val="1"/>
      <w:numFmt w:val="decimal"/>
      <w:lvlText w:val="%4"/>
      <w:lvlJc w:val="left"/>
      <w:pPr>
        <w:ind w:left="2173"/>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4" w:tplc="86B68968">
      <w:start w:val="1"/>
      <w:numFmt w:val="lowerLetter"/>
      <w:lvlText w:val="%5"/>
      <w:lvlJc w:val="left"/>
      <w:pPr>
        <w:ind w:left="2893"/>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5" w:tplc="DE5AACA8">
      <w:start w:val="1"/>
      <w:numFmt w:val="lowerRoman"/>
      <w:lvlText w:val="%6"/>
      <w:lvlJc w:val="left"/>
      <w:pPr>
        <w:ind w:left="3613"/>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6" w:tplc="35F66D7C">
      <w:start w:val="1"/>
      <w:numFmt w:val="decimal"/>
      <w:lvlText w:val="%7"/>
      <w:lvlJc w:val="left"/>
      <w:pPr>
        <w:ind w:left="4333"/>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7" w:tplc="CACC8D4C">
      <w:start w:val="1"/>
      <w:numFmt w:val="lowerLetter"/>
      <w:lvlText w:val="%8"/>
      <w:lvlJc w:val="left"/>
      <w:pPr>
        <w:ind w:left="5053"/>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8" w:tplc="35020EDA">
      <w:start w:val="1"/>
      <w:numFmt w:val="lowerRoman"/>
      <w:lvlText w:val="%9"/>
      <w:lvlJc w:val="left"/>
      <w:pPr>
        <w:ind w:left="5773"/>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abstractNum>
  <w:abstractNum w:abstractNumId="3" w15:restartNumberingAfterBreak="0">
    <w:nsid w:val="75D947C5"/>
    <w:multiLevelType w:val="hybridMultilevel"/>
    <w:tmpl w:val="0D1C4B5E"/>
    <w:lvl w:ilvl="0" w:tplc="C11E143A">
      <w:start w:val="25"/>
      <w:numFmt w:val="decimal"/>
      <w:lvlText w:val="%1."/>
      <w:lvlJc w:val="left"/>
      <w:pPr>
        <w:ind w:left="446"/>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1" w:tplc="5BE86002">
      <w:start w:val="1"/>
      <w:numFmt w:val="lowerLetter"/>
      <w:lvlText w:val="%2"/>
      <w:lvlJc w:val="left"/>
      <w:pPr>
        <w:ind w:left="108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2" w:tplc="A84848A6">
      <w:start w:val="1"/>
      <w:numFmt w:val="lowerRoman"/>
      <w:lvlText w:val="%3"/>
      <w:lvlJc w:val="left"/>
      <w:pPr>
        <w:ind w:left="180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3" w:tplc="7D00E628">
      <w:start w:val="1"/>
      <w:numFmt w:val="decimal"/>
      <w:lvlText w:val="%4"/>
      <w:lvlJc w:val="left"/>
      <w:pPr>
        <w:ind w:left="252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4" w:tplc="4FC8127E">
      <w:start w:val="1"/>
      <w:numFmt w:val="lowerLetter"/>
      <w:lvlText w:val="%5"/>
      <w:lvlJc w:val="left"/>
      <w:pPr>
        <w:ind w:left="324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5" w:tplc="B1F0D99E">
      <w:start w:val="1"/>
      <w:numFmt w:val="lowerRoman"/>
      <w:lvlText w:val="%6"/>
      <w:lvlJc w:val="left"/>
      <w:pPr>
        <w:ind w:left="396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6" w:tplc="14543350">
      <w:start w:val="1"/>
      <w:numFmt w:val="decimal"/>
      <w:lvlText w:val="%7"/>
      <w:lvlJc w:val="left"/>
      <w:pPr>
        <w:ind w:left="468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7" w:tplc="E8D4C310">
      <w:start w:val="1"/>
      <w:numFmt w:val="lowerLetter"/>
      <w:lvlText w:val="%8"/>
      <w:lvlJc w:val="left"/>
      <w:pPr>
        <w:ind w:left="540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lvl w:ilvl="8" w:tplc="D2020DEE">
      <w:start w:val="1"/>
      <w:numFmt w:val="lowerRoman"/>
      <w:lvlText w:val="%9"/>
      <w:lvlJc w:val="left"/>
      <w:pPr>
        <w:ind w:left="6120"/>
      </w:pPr>
      <w:rPr>
        <w:rFonts w:ascii="Calibri" w:eastAsia="Calibri" w:hAnsi="Calibri" w:cs="Calibri"/>
        <w:b w:val="0"/>
        <w:i w:val="0"/>
        <w:strike w:val="0"/>
        <w:dstrike w:val="0"/>
        <w:color w:val="8F8F8F"/>
        <w:sz w:val="19"/>
        <w:szCs w:val="19"/>
        <w:u w:val="none" w:color="000000"/>
        <w:bdr w:val="none" w:sz="0" w:space="0" w:color="auto"/>
        <w:shd w:val="clear" w:color="auto" w:fill="auto"/>
        <w:vertAlign w:val="baseline"/>
      </w:rPr>
    </w:lvl>
  </w:abstractNum>
  <w:num w:numId="1" w16cid:durableId="1696150534">
    <w:abstractNumId w:val="2"/>
  </w:num>
  <w:num w:numId="2" w16cid:durableId="2101753901">
    <w:abstractNumId w:val="1"/>
  </w:num>
  <w:num w:numId="3" w16cid:durableId="1570338015">
    <w:abstractNumId w:val="0"/>
  </w:num>
  <w:num w:numId="4" w16cid:durableId="1470977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2B9"/>
    <w:rsid w:val="00043F33"/>
    <w:rsid w:val="00046DE4"/>
    <w:rsid w:val="00065E44"/>
    <w:rsid w:val="00084E01"/>
    <w:rsid w:val="000C381D"/>
    <w:rsid w:val="000F0633"/>
    <w:rsid w:val="001257D1"/>
    <w:rsid w:val="00136FED"/>
    <w:rsid w:val="00165CC1"/>
    <w:rsid w:val="0017523E"/>
    <w:rsid w:val="001E3984"/>
    <w:rsid w:val="00223D06"/>
    <w:rsid w:val="00342028"/>
    <w:rsid w:val="00384A9F"/>
    <w:rsid w:val="00387ADE"/>
    <w:rsid w:val="003E744F"/>
    <w:rsid w:val="00476467"/>
    <w:rsid w:val="00480042"/>
    <w:rsid w:val="004B4252"/>
    <w:rsid w:val="004F67DB"/>
    <w:rsid w:val="004F78BD"/>
    <w:rsid w:val="005169E3"/>
    <w:rsid w:val="005434DD"/>
    <w:rsid w:val="005605BD"/>
    <w:rsid w:val="005657A8"/>
    <w:rsid w:val="00587B19"/>
    <w:rsid w:val="005A674B"/>
    <w:rsid w:val="006172B9"/>
    <w:rsid w:val="00617B74"/>
    <w:rsid w:val="00673720"/>
    <w:rsid w:val="00737BCB"/>
    <w:rsid w:val="007A4FCE"/>
    <w:rsid w:val="007B769B"/>
    <w:rsid w:val="0083318D"/>
    <w:rsid w:val="008402BA"/>
    <w:rsid w:val="00873FEB"/>
    <w:rsid w:val="00890FDC"/>
    <w:rsid w:val="008C7B61"/>
    <w:rsid w:val="008D13E7"/>
    <w:rsid w:val="009430CF"/>
    <w:rsid w:val="00964B52"/>
    <w:rsid w:val="009E04A6"/>
    <w:rsid w:val="009E579D"/>
    <w:rsid w:val="00AD1D7F"/>
    <w:rsid w:val="00AD667E"/>
    <w:rsid w:val="00AE274D"/>
    <w:rsid w:val="00AF3339"/>
    <w:rsid w:val="00B62958"/>
    <w:rsid w:val="00B872F8"/>
    <w:rsid w:val="00C73F3C"/>
    <w:rsid w:val="00CA53C0"/>
    <w:rsid w:val="00CC74BA"/>
    <w:rsid w:val="00D90AE5"/>
    <w:rsid w:val="00DA7701"/>
    <w:rsid w:val="00E1114B"/>
    <w:rsid w:val="00EB435E"/>
    <w:rsid w:val="00EE416B"/>
    <w:rsid w:val="00F354FA"/>
    <w:rsid w:val="00F63161"/>
    <w:rsid w:val="00F75882"/>
    <w:rsid w:val="00FB6E22"/>
    <w:rsid w:val="00FC6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F71F"/>
  <w15:chartTrackingRefBased/>
  <w15:docId w15:val="{358F99E5-D942-A048-BCC4-9B54128A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7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7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7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7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2B9"/>
    <w:rPr>
      <w:rFonts w:eastAsiaTheme="majorEastAsia" w:cstheme="majorBidi"/>
      <w:color w:val="272727" w:themeColor="text1" w:themeTint="D8"/>
    </w:rPr>
  </w:style>
  <w:style w:type="paragraph" w:styleId="Title">
    <w:name w:val="Title"/>
    <w:basedOn w:val="Normal"/>
    <w:next w:val="Normal"/>
    <w:link w:val="TitleChar"/>
    <w:uiPriority w:val="10"/>
    <w:qFormat/>
    <w:rsid w:val="00617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2B9"/>
    <w:pPr>
      <w:spacing w:before="160"/>
      <w:jc w:val="center"/>
    </w:pPr>
    <w:rPr>
      <w:i/>
      <w:iCs/>
      <w:color w:val="404040" w:themeColor="text1" w:themeTint="BF"/>
    </w:rPr>
  </w:style>
  <w:style w:type="character" w:customStyle="1" w:styleId="QuoteChar">
    <w:name w:val="Quote Char"/>
    <w:basedOn w:val="DefaultParagraphFont"/>
    <w:link w:val="Quote"/>
    <w:uiPriority w:val="29"/>
    <w:rsid w:val="006172B9"/>
    <w:rPr>
      <w:i/>
      <w:iCs/>
      <w:color w:val="404040" w:themeColor="text1" w:themeTint="BF"/>
    </w:rPr>
  </w:style>
  <w:style w:type="paragraph" w:styleId="ListParagraph">
    <w:name w:val="List Paragraph"/>
    <w:basedOn w:val="Normal"/>
    <w:uiPriority w:val="34"/>
    <w:qFormat/>
    <w:rsid w:val="006172B9"/>
    <w:pPr>
      <w:ind w:left="720"/>
      <w:contextualSpacing/>
    </w:pPr>
  </w:style>
  <w:style w:type="character" w:styleId="IntenseEmphasis">
    <w:name w:val="Intense Emphasis"/>
    <w:basedOn w:val="DefaultParagraphFont"/>
    <w:uiPriority w:val="21"/>
    <w:qFormat/>
    <w:rsid w:val="006172B9"/>
    <w:rPr>
      <w:i/>
      <w:iCs/>
      <w:color w:val="0F4761" w:themeColor="accent1" w:themeShade="BF"/>
    </w:rPr>
  </w:style>
  <w:style w:type="paragraph" w:styleId="IntenseQuote">
    <w:name w:val="Intense Quote"/>
    <w:basedOn w:val="Normal"/>
    <w:next w:val="Normal"/>
    <w:link w:val="IntenseQuoteChar"/>
    <w:uiPriority w:val="30"/>
    <w:qFormat/>
    <w:rsid w:val="00617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2B9"/>
    <w:rPr>
      <w:i/>
      <w:iCs/>
      <w:color w:val="0F4761" w:themeColor="accent1" w:themeShade="BF"/>
    </w:rPr>
  </w:style>
  <w:style w:type="character" w:styleId="IntenseReference">
    <w:name w:val="Intense Reference"/>
    <w:basedOn w:val="DefaultParagraphFont"/>
    <w:uiPriority w:val="32"/>
    <w:qFormat/>
    <w:rsid w:val="006172B9"/>
    <w:rPr>
      <w:b/>
      <w:bCs/>
      <w:smallCaps/>
      <w:color w:val="0F4761" w:themeColor="accent1" w:themeShade="BF"/>
      <w:spacing w:val="5"/>
    </w:rPr>
  </w:style>
  <w:style w:type="table" w:styleId="GridTable1Light-Accent1">
    <w:name w:val="Grid Table 1 Light Accent 1"/>
    <w:basedOn w:val="TableNormal"/>
    <w:uiPriority w:val="46"/>
    <w:rsid w:val="003E744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3E7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E74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E74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E74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E74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2">
    <w:name w:val="Grid Table 1 Light Accent 2"/>
    <w:basedOn w:val="TableNormal"/>
    <w:uiPriority w:val="46"/>
    <w:rsid w:val="003E744F"/>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E74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3E74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E74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17B74"/>
    <w:rPr>
      <w:color w:val="467886" w:themeColor="hyperlink"/>
      <w:u w:val="single"/>
    </w:rPr>
  </w:style>
  <w:style w:type="character" w:styleId="UnresolvedMention">
    <w:name w:val="Unresolved Mention"/>
    <w:basedOn w:val="DefaultParagraphFont"/>
    <w:uiPriority w:val="99"/>
    <w:semiHidden/>
    <w:unhideWhenUsed/>
    <w:rsid w:val="00617B74"/>
    <w:rPr>
      <w:color w:val="605E5C"/>
      <w:shd w:val="clear" w:color="auto" w:fill="E1DFDD"/>
    </w:rPr>
  </w:style>
  <w:style w:type="character" w:styleId="FollowedHyperlink">
    <w:name w:val="FollowedHyperlink"/>
    <w:basedOn w:val="DefaultParagraphFont"/>
    <w:uiPriority w:val="99"/>
    <w:semiHidden/>
    <w:unhideWhenUsed/>
    <w:rsid w:val="00617B74"/>
    <w:rPr>
      <w:color w:val="96607D" w:themeColor="followedHyperlink"/>
      <w:u w:val="single"/>
    </w:rPr>
  </w:style>
  <w:style w:type="paragraph" w:styleId="Footer">
    <w:name w:val="footer"/>
    <w:basedOn w:val="Normal"/>
    <w:link w:val="FooterChar"/>
    <w:uiPriority w:val="99"/>
    <w:unhideWhenUsed/>
    <w:rsid w:val="00D90A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AE5"/>
  </w:style>
  <w:style w:type="character" w:styleId="PageNumber">
    <w:name w:val="page number"/>
    <w:basedOn w:val="DefaultParagraphFont"/>
    <w:uiPriority w:val="99"/>
    <w:semiHidden/>
    <w:unhideWhenUsed/>
    <w:rsid w:val="00D90AE5"/>
  </w:style>
  <w:style w:type="paragraph" w:styleId="TOCHeading">
    <w:name w:val="TOC Heading"/>
    <w:basedOn w:val="Heading1"/>
    <w:next w:val="Normal"/>
    <w:uiPriority w:val="39"/>
    <w:unhideWhenUsed/>
    <w:qFormat/>
    <w:rsid w:val="00FB6E22"/>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FB6E22"/>
    <w:pPr>
      <w:spacing w:before="120" w:after="0"/>
      <w:ind w:left="240"/>
    </w:pPr>
    <w:rPr>
      <w:b/>
      <w:bCs/>
      <w:sz w:val="22"/>
      <w:szCs w:val="22"/>
    </w:rPr>
  </w:style>
  <w:style w:type="paragraph" w:styleId="TOC1">
    <w:name w:val="toc 1"/>
    <w:basedOn w:val="Normal"/>
    <w:next w:val="Normal"/>
    <w:autoRedefine/>
    <w:uiPriority w:val="39"/>
    <w:unhideWhenUsed/>
    <w:rsid w:val="00FB6E22"/>
    <w:pPr>
      <w:spacing w:before="120" w:after="0"/>
    </w:pPr>
    <w:rPr>
      <w:b/>
      <w:bCs/>
      <w:i/>
      <w:iCs/>
    </w:rPr>
  </w:style>
  <w:style w:type="paragraph" w:styleId="TOC3">
    <w:name w:val="toc 3"/>
    <w:basedOn w:val="Normal"/>
    <w:next w:val="Normal"/>
    <w:autoRedefine/>
    <w:uiPriority w:val="39"/>
    <w:unhideWhenUsed/>
    <w:rsid w:val="00FB6E22"/>
    <w:pPr>
      <w:spacing w:after="0"/>
      <w:ind w:left="480"/>
    </w:pPr>
    <w:rPr>
      <w:sz w:val="20"/>
      <w:szCs w:val="20"/>
    </w:rPr>
  </w:style>
  <w:style w:type="paragraph" w:styleId="TOC4">
    <w:name w:val="toc 4"/>
    <w:basedOn w:val="Normal"/>
    <w:next w:val="Normal"/>
    <w:autoRedefine/>
    <w:uiPriority w:val="39"/>
    <w:semiHidden/>
    <w:unhideWhenUsed/>
    <w:rsid w:val="00FB6E22"/>
    <w:pPr>
      <w:spacing w:after="0"/>
      <w:ind w:left="720"/>
    </w:pPr>
    <w:rPr>
      <w:sz w:val="20"/>
      <w:szCs w:val="20"/>
    </w:rPr>
  </w:style>
  <w:style w:type="paragraph" w:styleId="TOC5">
    <w:name w:val="toc 5"/>
    <w:basedOn w:val="Normal"/>
    <w:next w:val="Normal"/>
    <w:autoRedefine/>
    <w:uiPriority w:val="39"/>
    <w:semiHidden/>
    <w:unhideWhenUsed/>
    <w:rsid w:val="00FB6E22"/>
    <w:pPr>
      <w:spacing w:after="0"/>
      <w:ind w:left="960"/>
    </w:pPr>
    <w:rPr>
      <w:sz w:val="20"/>
      <w:szCs w:val="20"/>
    </w:rPr>
  </w:style>
  <w:style w:type="paragraph" w:styleId="TOC6">
    <w:name w:val="toc 6"/>
    <w:basedOn w:val="Normal"/>
    <w:next w:val="Normal"/>
    <w:autoRedefine/>
    <w:uiPriority w:val="39"/>
    <w:semiHidden/>
    <w:unhideWhenUsed/>
    <w:rsid w:val="00FB6E22"/>
    <w:pPr>
      <w:spacing w:after="0"/>
      <w:ind w:left="1200"/>
    </w:pPr>
    <w:rPr>
      <w:sz w:val="20"/>
      <w:szCs w:val="20"/>
    </w:rPr>
  </w:style>
  <w:style w:type="paragraph" w:styleId="TOC7">
    <w:name w:val="toc 7"/>
    <w:basedOn w:val="Normal"/>
    <w:next w:val="Normal"/>
    <w:autoRedefine/>
    <w:uiPriority w:val="39"/>
    <w:semiHidden/>
    <w:unhideWhenUsed/>
    <w:rsid w:val="00FB6E22"/>
    <w:pPr>
      <w:spacing w:after="0"/>
      <w:ind w:left="1440"/>
    </w:pPr>
    <w:rPr>
      <w:sz w:val="20"/>
      <w:szCs w:val="20"/>
    </w:rPr>
  </w:style>
  <w:style w:type="paragraph" w:styleId="TOC8">
    <w:name w:val="toc 8"/>
    <w:basedOn w:val="Normal"/>
    <w:next w:val="Normal"/>
    <w:autoRedefine/>
    <w:uiPriority w:val="39"/>
    <w:semiHidden/>
    <w:unhideWhenUsed/>
    <w:rsid w:val="00FB6E22"/>
    <w:pPr>
      <w:spacing w:after="0"/>
      <w:ind w:left="1680"/>
    </w:pPr>
    <w:rPr>
      <w:sz w:val="20"/>
      <w:szCs w:val="20"/>
    </w:rPr>
  </w:style>
  <w:style w:type="paragraph" w:styleId="TOC9">
    <w:name w:val="toc 9"/>
    <w:basedOn w:val="Normal"/>
    <w:next w:val="Normal"/>
    <w:autoRedefine/>
    <w:uiPriority w:val="39"/>
    <w:semiHidden/>
    <w:unhideWhenUsed/>
    <w:rsid w:val="00FB6E22"/>
    <w:pPr>
      <w:spacing w:after="0"/>
      <w:ind w:left="1920"/>
    </w:pPr>
    <w:rPr>
      <w:sz w:val="20"/>
      <w:szCs w:val="20"/>
    </w:rPr>
  </w:style>
  <w:style w:type="character" w:customStyle="1" w:styleId="apple-converted-space">
    <w:name w:val="apple-converted-space"/>
    <w:basedOn w:val="DefaultParagraphFont"/>
    <w:rsid w:val="00587B19"/>
  </w:style>
  <w:style w:type="character" w:styleId="SubtleReference">
    <w:name w:val="Subtle Reference"/>
    <w:basedOn w:val="DefaultParagraphFont"/>
    <w:uiPriority w:val="31"/>
    <w:qFormat/>
    <w:rsid w:val="00342028"/>
    <w:rPr>
      <w:smallCaps/>
      <w:color w:val="5A5A5A" w:themeColor="text1" w:themeTint="A5"/>
    </w:rPr>
  </w:style>
  <w:style w:type="paragraph" w:styleId="NormalWeb">
    <w:name w:val="Normal (Web)"/>
    <w:basedOn w:val="Normal"/>
    <w:uiPriority w:val="99"/>
    <w:semiHidden/>
    <w:unhideWhenUsed/>
    <w:rsid w:val="009E57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google.com/search?q=https://www.aeaweb.org/articles%3Fid%3D10.1257/aer.20191673" TargetMode="External"/><Relationship Id="rId26" Type="http://schemas.openxmlformats.org/officeDocument/2006/relationships/hyperlink" Target="https://www.google.com/search?q=https://link.springer.com/article/10.1057/s42214-020-00054-7" TargetMode="External"/><Relationship Id="rId39" Type="http://schemas.openxmlformats.org/officeDocument/2006/relationships/hyperlink" Target="https://www.aeaweb.org/articles?id=10.1257/jep.28.2.3" TargetMode="External"/><Relationship Id="rId21" Type="http://schemas.openxmlformats.org/officeDocument/2006/relationships/hyperlink" Target="https://www.nber.org/papers/w25408" TargetMode="External"/><Relationship Id="rId34" Type="http://schemas.openxmlformats.org/officeDocument/2006/relationships/hyperlink" Target="https://www.scmr.com/" TargetMode="External"/><Relationship Id="rId42" Type="http://schemas.openxmlformats.org/officeDocument/2006/relationships/hyperlink" Target="https://github.com/thedeepakreddy/AI-Driven-Trade-Policy-Impact-and-Decision-Support-System/tree/main" TargetMode="External"/><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eaweb.org/articles?id=10.1257/jep.33.4.187" TargetMode="External"/><Relationship Id="rId29" Type="http://schemas.openxmlformats.org/officeDocument/2006/relationships/hyperlink" Target="https://www.mckinsey.com/capabilities/operations/our-insights/risk-resilience-and-rebalancing-in-global-value-chains" TargetMode="External"/><Relationship Id="rId11" Type="http://schemas.microsoft.com/office/2007/relationships/hdphoto" Target="media/hdphoto1.wdp"/><Relationship Id="rId24" Type="http://schemas.openxmlformats.org/officeDocument/2006/relationships/hyperlink" Target="https://link.springer.com/article/10.1057/s42214-018-0001-4" TargetMode="External"/><Relationship Id="rId32" Type="http://schemas.openxmlformats.org/officeDocument/2006/relationships/hyperlink" Target="https://link.springer.com/article/10.1023/A:1010933404324" TargetMode="External"/><Relationship Id="rId37" Type="http://schemas.openxmlformats.org/officeDocument/2006/relationships/hyperlink" Target="https://www.aeaweb.org/articles?id=10.1257/jep.31.2.87" TargetMode="External"/><Relationship Id="rId40" Type="http://schemas.openxmlformats.org/officeDocument/2006/relationships/hyperlink" Target="https://www.google.com/search?q=https://books.google.com/books/about/Decision_Support_Systems.html%3Fid%3D__5qAAAAMAAJ" TargetMode="External"/><Relationship Id="rId45" Type="http://schemas.openxmlformats.org/officeDocument/2006/relationships/image" Target="media/image10.png"/><Relationship Id="rId53" Type="http://schemas.openxmlformats.org/officeDocument/2006/relationships/image" Target="media/image18.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aeaweb.org/articles?id=10.1257/aeri.20190536" TargetMode="External"/><Relationship Id="rId14" Type="http://schemas.openxmlformats.org/officeDocument/2006/relationships/image" Target="media/image6.png"/><Relationship Id="rId22" Type="http://schemas.openxmlformats.org/officeDocument/2006/relationships/hyperlink" Target="https://www.aeaweb.org/articles?id=10.1257/aer.20141419" TargetMode="External"/><Relationship Id="rId27" Type="http://schemas.openxmlformats.org/officeDocument/2006/relationships/hyperlink" Target="https://www.google.com/search?q=https://www.sciencedirect.com/science/article/pii/S136655452030095X" TargetMode="External"/><Relationship Id="rId30" Type="http://schemas.openxmlformats.org/officeDocument/2006/relationships/hyperlink" Target="https://mitpress.mit.edu/9780262693493/the-resilient-enterprise/" TargetMode="External"/><Relationship Id="rId35" Type="http://schemas.openxmlformats.org/officeDocument/2006/relationships/hyperlink" Target="https://www.bankofengland.co.uk/working-paper/2017/machine-learning-at-central-banks" TargetMode="Externa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image" Target="media/image21.png"/><Relationship Id="rId8" Type="http://schemas.openxmlformats.org/officeDocument/2006/relationships/image" Target="media/image1.png"/><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academic.oup.com/qje/article/131/4/1593/2468873" TargetMode="External"/><Relationship Id="rId25" Type="http://schemas.openxmlformats.org/officeDocument/2006/relationships/hyperlink" Target="https://www2.deloitte.com/us/en/insights/focus/supply-chain.html" TargetMode="External"/><Relationship Id="rId33" Type="http://schemas.openxmlformats.org/officeDocument/2006/relationships/hyperlink" Target="https://www.google.com/search?q=https://books.google.com/books/about/Time_Series_Analysis.html%3Fid%3DOf5qAAAAMAAJ" TargetMode="External"/><Relationship Id="rId38" Type="http://schemas.openxmlformats.org/officeDocument/2006/relationships/hyperlink" Target="https://www.jmlr.org/papers/v12/pedregosa11a.html" TargetMode="External"/><Relationship Id="rId46" Type="http://schemas.openxmlformats.org/officeDocument/2006/relationships/image" Target="media/image11.png"/><Relationship Id="rId59" Type="http://schemas.openxmlformats.org/officeDocument/2006/relationships/footer" Target="footer2.xml"/><Relationship Id="rId20" Type="http://schemas.openxmlformats.org/officeDocument/2006/relationships/hyperlink" Target="https://www.google.com/search?q=https://academic.oup.com/qje/article/135/1/1/5602012" TargetMode="External"/><Relationship Id="rId41" Type="http://schemas.openxmlformats.org/officeDocument/2006/relationships/hyperlink" Target="https://books.google.com/books/about/The_Reflective_Practitioner.html?id=ceJIWay4-jgC" TargetMode="External"/><Relationship Id="rId54"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aeaweb.org/articles?id=10.1257/aer.20131578" TargetMode="External"/><Relationship Id="rId28" Type="http://schemas.openxmlformats.org/officeDocument/2006/relationships/hyperlink" Target="https://hbr.org/1983/09/purchasing-must-become-supply-management" TargetMode="External"/><Relationship Id="rId36" Type="http://schemas.openxmlformats.org/officeDocument/2006/relationships/hyperlink" Target="https://journals.plos.org/plosone/article?id=10.1371/journal.pone.0194889" TargetMode="External"/><Relationship Id="rId49" Type="http://schemas.openxmlformats.org/officeDocument/2006/relationships/image" Target="media/image14.png"/><Relationship Id="rId57" Type="http://schemas.openxmlformats.org/officeDocument/2006/relationships/image" Target="media/image22.png"/><Relationship Id="rId10" Type="http://schemas.openxmlformats.org/officeDocument/2006/relationships/image" Target="media/image3.png"/><Relationship Id="rId31" Type="http://schemas.openxmlformats.org/officeDocument/2006/relationships/hyperlink" Target="https://www.google.com/search?q=https://www.tandfonline.com/doi/full/10.1080/00207543.2020.1740920" TargetMode="External"/><Relationship Id="rId44" Type="http://schemas.openxmlformats.org/officeDocument/2006/relationships/image" Target="media/image9.png"/><Relationship Id="rId52" Type="http://schemas.openxmlformats.org/officeDocument/2006/relationships/image" Target="media/image1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13CDB-35B7-0D4E-9B7E-2A82F2FFE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13295</Words>
  <Characters>75784</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GORISI, Deepak Reddy</dc:creator>
  <cp:keywords/>
  <dc:description/>
  <cp:lastModifiedBy>GORISI, Deepak Reddy</cp:lastModifiedBy>
  <cp:revision>2</cp:revision>
  <cp:lastPrinted>2025-12-19T05:32:00Z</cp:lastPrinted>
  <dcterms:created xsi:type="dcterms:W3CDTF">2025-12-19T05:40:00Z</dcterms:created>
  <dcterms:modified xsi:type="dcterms:W3CDTF">2025-12-19T05:40:00Z</dcterms:modified>
</cp:coreProperties>
</file>