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AIG Intake</w:t>
      </w:r>
    </w:p>
    <w:p>
      <w:r>
        <w:t>Fill in the answers below. Write 'see attachments' for anything in the attached files. Fields marked * are required.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320"/>
        <w:gridCol w:w="4320"/>
      </w:tblGrid>
      <w:tr>
        <w:tc>
          <w:tcPr>
            <w:tcW w:type="dxa" w:w="3800"/>
          </w:tcPr>
          <w:p>
            <w:r/>
            <w:r>
              <w:rPr>
                <w:rFonts w:ascii="Georgia" w:hAnsi="Georgia"/>
                <w:b/>
                <w:sz w:val="21"/>
              </w:rPr>
              <w:t>Field</w:t>
            </w:r>
          </w:p>
        </w:tc>
        <w:tc>
          <w:tcPr>
            <w:tcW w:type="dxa" w:w="6000"/>
          </w:tcPr>
          <w:p>
            <w:r/>
            <w:r>
              <w:rPr>
                <w:rFonts w:ascii="Georgia" w:hAnsi="Georgia"/>
                <w:b/>
                <w:sz w:val="21"/>
              </w:rPr>
              <w:t>Your answer</w:t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Georgia" w:hAnsi="Georgia"/>
                <w:b/>
                <w:sz w:val="21"/>
              </w:rPr>
              <w:t>Client name(s) *</w:t>
            </w:r>
          </w:p>
        </w:tc>
        <w:tc>
          <w:tcPr>
            <w:tcW w:type="dxa" w:w="6000"/>
          </w:tcPr>
          <w:p>
            <w:r/>
            <w:r>
              <w:rPr>
                <w:rFonts w:ascii="Georgia" w:hAnsi="Georgia"/>
                <w:b w:val="0"/>
                <w:sz w:val="21"/>
              </w:rPr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Georgia" w:hAnsi="Georgia"/>
                <w:b/>
                <w:sz w:val="21"/>
              </w:rPr>
              <w:t>Number of travellers (adults) *</w:t>
            </w:r>
          </w:p>
        </w:tc>
        <w:tc>
          <w:tcPr>
            <w:tcW w:type="dxa" w:w="6000"/>
          </w:tcPr>
          <w:p>
            <w:r/>
            <w:r>
              <w:rPr>
                <w:rFonts w:ascii="Georgia" w:hAnsi="Georgia"/>
                <w:b w:val="0"/>
                <w:sz w:val="21"/>
              </w:rPr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Georgia" w:hAnsi="Georgia"/>
                <w:b/>
                <w:sz w:val="21"/>
              </w:rPr>
              <w:t>Kids' ages *</w:t>
            </w:r>
          </w:p>
        </w:tc>
        <w:tc>
          <w:tcPr>
            <w:tcW w:type="dxa" w:w="6000"/>
          </w:tcPr>
          <w:p>
            <w:r/>
            <w:r>
              <w:rPr>
                <w:rFonts w:ascii="Georgia" w:hAnsi="Georgia"/>
                <w:b w:val="0"/>
                <w:sz w:val="21"/>
              </w:rPr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Georgia" w:hAnsi="Georgia"/>
                <w:b/>
                <w:sz w:val="21"/>
              </w:rPr>
              <w:t>Diet (restrictions, allergies, likes) *</w:t>
            </w:r>
          </w:p>
        </w:tc>
        <w:tc>
          <w:tcPr>
            <w:tcW w:type="dxa" w:w="6000"/>
          </w:tcPr>
          <w:p>
            <w:r/>
            <w:r>
              <w:rPr>
                <w:rFonts w:ascii="Georgia" w:hAnsi="Georgia"/>
                <w:b w:val="0"/>
                <w:sz w:val="21"/>
              </w:rPr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Georgia" w:hAnsi="Georgia"/>
                <w:b/>
                <w:sz w:val="21"/>
              </w:rPr>
              <w:t>Travel mode(s) *</w:t>
            </w:r>
          </w:p>
        </w:tc>
        <w:tc>
          <w:tcPr>
            <w:tcW w:type="dxa" w:w="6000"/>
          </w:tcPr>
          <w:p>
            <w:r/>
            <w:r>
              <w:rPr>
                <w:rFonts w:ascii="Georgia" w:hAnsi="Georgia"/>
                <w:b w:val="0"/>
                <w:sz w:val="21"/>
              </w:rPr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Georgia" w:hAnsi="Georgia"/>
                <w:b/>
                <w:sz w:val="21"/>
              </w:rPr>
              <w:t>Itinerary *</w:t>
            </w:r>
          </w:p>
        </w:tc>
        <w:tc>
          <w:tcPr>
            <w:tcW w:type="dxa" w:w="6000"/>
          </w:tcPr>
          <w:p>
            <w:r/>
            <w:r>
              <w:rPr>
                <w:rFonts w:ascii="Georgia" w:hAnsi="Georgia"/>
                <w:b w:val="0"/>
                <w:sz w:val="21"/>
              </w:rPr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Georgia" w:hAnsi="Georgia"/>
                <w:b/>
                <w:sz w:val="21"/>
              </w:rPr>
              <w:t>Trip dates</w:t>
            </w:r>
          </w:p>
        </w:tc>
        <w:tc>
          <w:tcPr>
            <w:tcW w:type="dxa" w:w="6000"/>
          </w:tcPr>
          <w:p>
            <w:r/>
            <w:r>
              <w:rPr>
                <w:rFonts w:ascii="Georgia" w:hAnsi="Georgia"/>
                <w:b w:val="0"/>
                <w:sz w:val="21"/>
              </w:rPr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Georgia" w:hAnsi="Georgia"/>
                <w:b/>
                <w:sz w:val="21"/>
              </w:rPr>
              <w:t>Cities and nights</w:t>
            </w:r>
          </w:p>
        </w:tc>
        <w:tc>
          <w:tcPr>
            <w:tcW w:type="dxa" w:w="6000"/>
          </w:tcPr>
          <w:p>
            <w:r/>
            <w:r>
              <w:rPr>
                <w:rFonts w:ascii="Georgia" w:hAnsi="Georgia"/>
                <w:b w:val="0"/>
                <w:sz w:val="21"/>
              </w:rPr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Georgia" w:hAnsi="Georgia"/>
                <w:b/>
                <w:sz w:val="21"/>
              </w:rPr>
              <w:t>Hotel per city</w:t>
            </w:r>
          </w:p>
        </w:tc>
        <w:tc>
          <w:tcPr>
            <w:tcW w:type="dxa" w:w="6000"/>
          </w:tcPr>
          <w:p>
            <w:r/>
            <w:r>
              <w:rPr>
                <w:rFonts w:ascii="Georgia" w:hAnsi="Georgia"/>
                <w:b w:val="0"/>
                <w:sz w:val="21"/>
              </w:rPr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Georgia" w:hAnsi="Georgia"/>
                <w:b/>
                <w:sz w:val="21"/>
              </w:rPr>
              <w:t>Flights / trains</w:t>
            </w:r>
          </w:p>
        </w:tc>
        <w:tc>
          <w:tcPr>
            <w:tcW w:type="dxa" w:w="6000"/>
          </w:tcPr>
          <w:p>
            <w:r/>
            <w:r>
              <w:rPr>
                <w:rFonts w:ascii="Georgia" w:hAnsi="Georgia"/>
                <w:b w:val="0"/>
                <w:sz w:val="21"/>
              </w:rPr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Georgia" w:hAnsi="Georgia"/>
                <w:b/>
                <w:sz w:val="21"/>
              </w:rPr>
              <w:t>Confirmed bookings (tours, shows, times)</w:t>
            </w:r>
          </w:p>
        </w:tc>
        <w:tc>
          <w:tcPr>
            <w:tcW w:type="dxa" w:w="6000"/>
          </w:tcPr>
          <w:p>
            <w:r/>
            <w:r>
              <w:rPr>
                <w:rFonts w:ascii="Georgia" w:hAnsi="Georgia"/>
                <w:b w:val="0"/>
                <w:sz w:val="21"/>
              </w:rPr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Georgia" w:hAnsi="Georgia"/>
                <w:b/>
                <w:sz w:val="21"/>
              </w:rPr>
              <w:t>Seniors / mobility notes</w:t>
            </w:r>
          </w:p>
        </w:tc>
        <w:tc>
          <w:tcPr>
            <w:tcW w:type="dxa" w:w="6000"/>
          </w:tcPr>
          <w:p>
            <w:r/>
            <w:r>
              <w:rPr>
                <w:rFonts w:ascii="Georgia" w:hAnsi="Georgia"/>
                <w:b w:val="0"/>
                <w:sz w:val="21"/>
              </w:rPr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Georgia" w:hAnsi="Georgia"/>
                <w:b/>
                <w:sz w:val="21"/>
              </w:rPr>
              <w:t>Budget level</w:t>
            </w:r>
          </w:p>
        </w:tc>
        <w:tc>
          <w:tcPr>
            <w:tcW w:type="dxa" w:w="6000"/>
          </w:tcPr>
          <w:p>
            <w:r/>
            <w:r>
              <w:rPr>
                <w:rFonts w:ascii="Georgia" w:hAnsi="Georgia"/>
                <w:b w:val="0"/>
                <w:sz w:val="21"/>
              </w:rPr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Georgia" w:hAnsi="Georgia"/>
                <w:b/>
                <w:sz w:val="21"/>
              </w:rPr>
              <w:t>Occasion</w:t>
            </w:r>
          </w:p>
        </w:tc>
        <w:tc>
          <w:tcPr>
            <w:tcW w:type="dxa" w:w="6000"/>
          </w:tcPr>
          <w:p>
            <w:r/>
            <w:r>
              <w:rPr>
                <w:rFonts w:ascii="Georgia" w:hAnsi="Georgia"/>
                <w:b w:val="0"/>
                <w:sz w:val="21"/>
              </w:rPr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Georgia" w:hAnsi="Georgia"/>
                <w:b/>
                <w:sz w:val="21"/>
              </w:rPr>
              <w:t>Must-dos / avoid</w:t>
            </w:r>
          </w:p>
        </w:tc>
        <w:tc>
          <w:tcPr>
            <w:tcW w:type="dxa" w:w="6000"/>
          </w:tcPr>
          <w:p>
            <w:r/>
            <w:r>
              <w:rPr>
                <w:rFonts w:ascii="Georgia" w:hAnsi="Georgia"/>
                <w:b w:val="0"/>
                <w:sz w:val="21"/>
              </w:rPr>
            </w:r>
          </w:p>
        </w:tc>
      </w:tr>
      <w:tr>
        <w:tc>
          <w:tcPr>
            <w:tcW w:type="dxa" w:w="3800"/>
          </w:tcPr>
          <w:p>
            <w:r/>
            <w:r>
              <w:rPr>
                <w:rFonts w:ascii="Georgia" w:hAnsi="Georgia"/>
                <w:b/>
                <w:sz w:val="21"/>
              </w:rPr>
              <w:t>Additional notes</w:t>
            </w:r>
          </w:p>
        </w:tc>
        <w:tc>
          <w:tcPr>
            <w:tcW w:type="dxa" w:w="6000"/>
          </w:tcPr>
          <w:p>
            <w:r/>
            <w:r>
              <w:rPr>
                <w:rFonts w:ascii="Georgia" w:hAnsi="Georgia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