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91FA9" w:rsidRDefault="00C91FA9" w:rsidP="00C91FA9">
      <w:r>
        <w:t>Unit 4</w:t>
      </w:r>
    </w:p>
    <w:p w:rsidR="00C35204" w:rsidRPr="00C35204" w:rsidRDefault="00C91FA9" w:rsidP="00C91FA9">
      <w:pPr>
        <w:rPr>
          <w:rFonts w:ascii="Times New Roman" w:hAnsi="Times New Roman" w:cs="Times New Roman"/>
          <w:b/>
          <w:color w:val="1F497D" w:themeColor="text2"/>
          <w:sz w:val="24"/>
          <w:szCs w:val="24"/>
        </w:rPr>
      </w:pPr>
      <w:r w:rsidRPr="00C35204">
        <w:rPr>
          <w:rFonts w:ascii="Times New Roman" w:hAnsi="Times New Roman" w:cs="Times New Roman"/>
          <w:b/>
          <w:color w:val="1F497D" w:themeColor="text2"/>
          <w:sz w:val="24"/>
          <w:szCs w:val="24"/>
        </w:rPr>
        <w:t xml:space="preserve">Network layer and Transport layer: Repeaters, Bridges, Gateways and routers. </w:t>
      </w:r>
    </w:p>
    <w:p w:rsidR="00C35204" w:rsidRPr="00C35204" w:rsidRDefault="00C91FA9" w:rsidP="00C91FA9">
      <w:pPr>
        <w:rPr>
          <w:rFonts w:ascii="Times New Roman" w:hAnsi="Times New Roman" w:cs="Times New Roman"/>
          <w:b/>
          <w:color w:val="1F497D" w:themeColor="text2"/>
          <w:sz w:val="16"/>
          <w:szCs w:val="16"/>
        </w:rPr>
      </w:pPr>
      <w:r w:rsidRPr="00C35204">
        <w:rPr>
          <w:rFonts w:ascii="Times New Roman" w:hAnsi="Times New Roman" w:cs="Times New Roman"/>
          <w:b/>
          <w:color w:val="1F497D" w:themeColor="text2"/>
          <w:sz w:val="16"/>
          <w:szCs w:val="16"/>
        </w:rPr>
        <w:t xml:space="preserve">Logical addressing – IPV4 and IPV6 addressing, Internet protocol - IPV4 and IPV6. </w:t>
      </w:r>
    </w:p>
    <w:p w:rsidR="00C91FA9" w:rsidRDefault="00C91FA9" w:rsidP="00C91FA9">
      <w:pPr>
        <w:rPr>
          <w:rFonts w:ascii="Times New Roman" w:hAnsi="Times New Roman" w:cs="Times New Roman"/>
          <w:b/>
          <w:color w:val="1F497D" w:themeColor="text2"/>
          <w:sz w:val="16"/>
          <w:szCs w:val="16"/>
        </w:rPr>
      </w:pPr>
      <w:r w:rsidRPr="00C35204">
        <w:rPr>
          <w:rFonts w:ascii="Times New Roman" w:hAnsi="Times New Roman" w:cs="Times New Roman"/>
          <w:b/>
          <w:color w:val="1F497D" w:themeColor="text2"/>
          <w:sz w:val="16"/>
          <w:szCs w:val="16"/>
        </w:rPr>
        <w:t xml:space="preserve">Connectionless and Connection Oriented Services: UDP and TCP. Congestion Control, Quality of Service. </w:t>
      </w:r>
    </w:p>
    <w:p w:rsidR="00C35204" w:rsidRPr="00C35204" w:rsidRDefault="00C35204" w:rsidP="00C35204">
      <w:pPr>
        <w:jc w:val="center"/>
        <w:rPr>
          <w:rFonts w:ascii="Times New Roman" w:hAnsi="Times New Roman" w:cs="Times New Roman"/>
          <w:b/>
          <w:sz w:val="28"/>
          <w:szCs w:val="28"/>
          <w:u w:val="single"/>
        </w:rPr>
      </w:pPr>
      <w:r w:rsidRPr="00C35204">
        <w:rPr>
          <w:rFonts w:ascii="Times New Roman" w:hAnsi="Times New Roman" w:cs="Times New Roman"/>
          <w:b/>
          <w:sz w:val="28"/>
          <w:szCs w:val="28"/>
          <w:u w:val="single"/>
        </w:rPr>
        <w:t>Network layer</w:t>
      </w:r>
    </w:p>
    <w:p w:rsidR="00C35204" w:rsidRDefault="00C35204" w:rsidP="00C35204">
      <w:pPr>
        <w:shd w:val="clear" w:color="auto" w:fill="FFFFFF"/>
        <w:spacing w:after="140" w:line="240" w:lineRule="auto"/>
        <w:jc w:val="both"/>
        <w:textAlignment w:val="baseline"/>
        <w:outlineLvl w:val="0"/>
        <w:rPr>
          <w:rStyle w:val="Strong"/>
          <w:rFonts w:ascii="Arial" w:hAnsi="Arial" w:cs="Arial"/>
          <w:color w:val="333333"/>
        </w:rPr>
      </w:pPr>
      <w:r w:rsidRPr="00C35204">
        <w:rPr>
          <w:rFonts w:ascii="Arial" w:eastAsia="Times New Roman" w:hAnsi="Arial" w:cs="Arial"/>
          <w:kern w:val="36"/>
          <w:sz w:val="26"/>
          <w:szCs w:val="26"/>
        </w:rPr>
        <w:t>Network Devices</w:t>
      </w:r>
      <w:r>
        <w:rPr>
          <w:rFonts w:ascii="Arial" w:eastAsia="Times New Roman" w:hAnsi="Arial" w:cs="Arial"/>
          <w:kern w:val="36"/>
          <w:sz w:val="26"/>
          <w:szCs w:val="26"/>
        </w:rPr>
        <w:t>-</w:t>
      </w:r>
      <w:r w:rsidRPr="00C35204">
        <w:rPr>
          <w:rFonts w:ascii="Arial" w:eastAsia="Times New Roman" w:hAnsi="Arial" w:cs="Arial"/>
          <w:kern w:val="36"/>
          <w:sz w:val="26"/>
          <w:szCs w:val="26"/>
        </w:rPr>
        <w:t xml:space="preserve"> </w:t>
      </w:r>
      <w:r w:rsidRPr="00C35204">
        <w:rPr>
          <w:rFonts w:ascii="Times New Roman" w:hAnsi="Times New Roman" w:cs="Times New Roman"/>
          <w:b/>
          <w:sz w:val="24"/>
          <w:szCs w:val="24"/>
        </w:rPr>
        <w:t>Repeaters, Bridges, Gateways and routers.</w:t>
      </w:r>
    </w:p>
    <w:p w:rsidR="00650D45" w:rsidRDefault="00650D45" w:rsidP="00650D45">
      <w:pPr>
        <w:pStyle w:val="NormalWeb"/>
        <w:shd w:val="clear" w:color="auto" w:fill="FFFFFF"/>
        <w:spacing w:before="0" w:beforeAutospacing="0" w:after="150" w:afterAutospacing="0"/>
        <w:rPr>
          <w:rFonts w:ascii="Arial" w:hAnsi="Arial" w:cs="Arial"/>
          <w:color w:val="333333"/>
        </w:rPr>
      </w:pPr>
      <w:r>
        <w:rPr>
          <w:rStyle w:val="Strong"/>
          <w:rFonts w:ascii="Arial" w:hAnsi="Arial" w:cs="Arial"/>
          <w:color w:val="333333"/>
        </w:rPr>
        <w:t>Repeaters:</w:t>
      </w:r>
    </w:p>
    <w:p w:rsidR="00650D45" w:rsidRPr="00C35204" w:rsidRDefault="00650D45" w:rsidP="00650D45">
      <w:pPr>
        <w:pStyle w:val="NormalWeb"/>
        <w:shd w:val="clear" w:color="auto" w:fill="FFFFFF"/>
        <w:spacing w:before="0" w:beforeAutospacing="0" w:after="150" w:afterAutospacing="0"/>
        <w:rPr>
          <w:rFonts w:asciiTheme="minorHAnsi" w:eastAsiaTheme="minorEastAsia" w:hAnsiTheme="minorHAnsi" w:cstheme="minorBidi"/>
          <w:sz w:val="22"/>
          <w:szCs w:val="22"/>
        </w:rPr>
      </w:pPr>
      <w:r w:rsidRPr="00C35204">
        <w:rPr>
          <w:rFonts w:asciiTheme="minorHAnsi" w:eastAsiaTheme="minorEastAsia" w:hAnsiTheme="minorHAnsi" w:cstheme="minorBidi"/>
          <w:sz w:val="22"/>
          <w:szCs w:val="22"/>
        </w:rPr>
        <w:t>A repeater is a device that operates only in the physical layer. Signals that carry information within a network can travel a fixed distance before attenuation endangers the integrity of the data. A repeater receives a signal and, before it becomes too weak or corrupted, regenerates the original bit pattern. The repeater then sends the refreshed signal. A repeater can extend the physical length of a LAN. The location of a repeater on a link is vital. A repeater must be placed so that a signal reaches it before any noise changes the meaning of any of its bits. If the corrupted bit travels much farther, however, accumulated noise can change its meaning completely. At that point, the original voltage is not recoverable, and the error needs to be corrected. A repeater placed on the line before the legibility of the signal becomes lost can still read the signal well enough to determine the intended voltages and replicate them in their original form.</w:t>
      </w:r>
    </w:p>
    <w:p w:rsidR="00650D45" w:rsidRDefault="00650D45" w:rsidP="00650D45">
      <w:pPr>
        <w:pStyle w:val="NormalWeb"/>
        <w:shd w:val="clear" w:color="auto" w:fill="FFFFFF"/>
        <w:spacing w:before="0" w:beforeAutospacing="0" w:after="150" w:afterAutospacing="0"/>
        <w:rPr>
          <w:rFonts w:ascii="Arial" w:hAnsi="Arial" w:cs="Arial"/>
          <w:color w:val="333333"/>
        </w:rPr>
      </w:pPr>
      <w:r w:rsidRPr="00650D45">
        <w:rPr>
          <w:rFonts w:ascii="Arial" w:hAnsi="Arial" w:cs="Arial"/>
          <w:noProof/>
          <w:color w:val="333333"/>
          <w:lang w:val="en-US" w:eastAsia="zh-TW"/>
        </w:rPr>
        <w:pict>
          <v:shapetype id="_x0000_t202" coordsize="21600,21600" o:spt="202" path="m,l,21600r21600,l21600,xe">
            <v:stroke joinstyle="miter"/>
            <v:path gradientshapeok="t" o:connecttype="rect"/>
          </v:shapetype>
          <v:shape id="_x0000_s1026" type="#_x0000_t202" style="position:absolute;margin-left:135.8pt;margin-top:93.1pt;width:96.55pt;height:24.05pt;z-index:251660288;mso-width-relative:margin;mso-height-relative:margin" strokecolor="white [3212]">
            <v:textbox>
              <w:txbxContent>
                <w:p w:rsidR="00650D45" w:rsidRDefault="00650D45"/>
              </w:txbxContent>
            </v:textbox>
          </v:shape>
        </w:pict>
      </w:r>
      <w:r>
        <w:br/>
      </w:r>
      <w:r>
        <w:rPr>
          <w:noProof/>
        </w:rPr>
        <w:drawing>
          <wp:inline distT="0" distB="0" distL="0" distR="0">
            <wp:extent cx="4314825" cy="1390650"/>
            <wp:effectExtent l="19050" t="0" r="9525" b="0"/>
            <wp:docPr id="7" name="Picture 7"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ter image description here"/>
                    <pic:cNvPicPr>
                      <a:picLocks noChangeAspect="1" noChangeArrowheads="1"/>
                    </pic:cNvPicPr>
                  </pic:nvPicPr>
                  <pic:blipFill>
                    <a:blip r:embed="rId4"/>
                    <a:srcRect/>
                    <a:stretch>
                      <a:fillRect/>
                    </a:stretch>
                  </pic:blipFill>
                  <pic:spPr bwMode="auto">
                    <a:xfrm>
                      <a:off x="0" y="0"/>
                      <a:ext cx="4314825" cy="1390650"/>
                    </a:xfrm>
                    <a:prstGeom prst="rect">
                      <a:avLst/>
                    </a:prstGeom>
                    <a:noFill/>
                    <a:ln w="9525">
                      <a:noFill/>
                      <a:miter lim="800000"/>
                      <a:headEnd/>
                      <a:tailEnd/>
                    </a:ln>
                  </pic:spPr>
                </pic:pic>
              </a:graphicData>
            </a:graphic>
          </wp:inline>
        </w:drawing>
      </w:r>
    </w:p>
    <w:p w:rsidR="00650D45" w:rsidRPr="00C35204" w:rsidRDefault="00650D45" w:rsidP="00C35204">
      <w:pPr>
        <w:pStyle w:val="NormalWeb"/>
        <w:shd w:val="clear" w:color="auto" w:fill="FFFFFF"/>
        <w:spacing w:before="0" w:beforeAutospacing="0" w:after="150" w:afterAutospacing="0"/>
        <w:rPr>
          <w:rStyle w:val="Strong"/>
        </w:rPr>
      </w:pPr>
      <w:r w:rsidRPr="00C35204">
        <w:rPr>
          <w:rStyle w:val="Strong"/>
          <w:bCs w:val="0"/>
        </w:rPr>
        <w:t>Bridges:</w:t>
      </w:r>
    </w:p>
    <w:p w:rsidR="00650D45" w:rsidRPr="00C35204" w:rsidRDefault="00650D45" w:rsidP="00650D45">
      <w:pPr>
        <w:shd w:val="clear" w:color="auto" w:fill="FFFFFF"/>
        <w:spacing w:after="94" w:line="240" w:lineRule="auto"/>
      </w:pPr>
      <w:r w:rsidRPr="00650D45">
        <w:t>A bridge operates in the physical layer as well as in the data link layer. It can regenerate the signal that it receives and as a data link layer device, it can check the physical (MAC) addresses of source and destination contained in the frame. The major difference between the bridge and the repeater is that the bridge and the repeater is that the bridge has a filtering capability. That means it can check the destination address of a frame and decide if the frame should be forwarded or dropped. If the frame is forwarded, then the bridge should specify the port over which it should be forwarded.</w:t>
      </w:r>
    </w:p>
    <w:p w:rsidR="00650D45" w:rsidRPr="00650D45" w:rsidRDefault="00650D45" w:rsidP="00650D45">
      <w:pPr>
        <w:shd w:val="clear" w:color="auto" w:fill="FFFFFF"/>
        <w:spacing w:after="94" w:line="240" w:lineRule="auto"/>
        <w:rPr>
          <w:rFonts w:ascii="Arial" w:eastAsia="Times New Roman" w:hAnsi="Arial" w:cs="Arial"/>
          <w:color w:val="333333"/>
          <w:sz w:val="15"/>
          <w:szCs w:val="15"/>
        </w:rPr>
      </w:pPr>
      <w:r>
        <w:lastRenderedPageBreak/>
        <w:br/>
      </w:r>
      <w:r>
        <w:rPr>
          <w:noProof/>
        </w:rPr>
        <w:drawing>
          <wp:inline distT="0" distB="0" distL="0" distR="0">
            <wp:extent cx="4885459" cy="1822863"/>
            <wp:effectExtent l="19050" t="0" r="0" b="0"/>
            <wp:docPr id="14" name="Picture 1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nter image description here"/>
                    <pic:cNvPicPr>
                      <a:picLocks noChangeAspect="1" noChangeArrowheads="1"/>
                    </pic:cNvPicPr>
                  </pic:nvPicPr>
                  <pic:blipFill>
                    <a:blip r:embed="rId5"/>
                    <a:srcRect/>
                    <a:stretch>
                      <a:fillRect/>
                    </a:stretch>
                  </pic:blipFill>
                  <pic:spPr bwMode="auto">
                    <a:xfrm>
                      <a:off x="0" y="0"/>
                      <a:ext cx="4900946" cy="1828642"/>
                    </a:xfrm>
                    <a:prstGeom prst="rect">
                      <a:avLst/>
                    </a:prstGeom>
                    <a:noFill/>
                    <a:ln w="9525">
                      <a:noFill/>
                      <a:miter lim="800000"/>
                      <a:headEnd/>
                      <a:tailEnd/>
                    </a:ln>
                  </pic:spPr>
                </pic:pic>
              </a:graphicData>
            </a:graphic>
          </wp:inline>
        </w:drawing>
      </w:r>
    </w:p>
    <w:p w:rsidR="00650D45" w:rsidRPr="00650D45" w:rsidRDefault="00650D45" w:rsidP="00650D45">
      <w:pPr>
        <w:shd w:val="clear" w:color="auto" w:fill="FFFFFF"/>
        <w:spacing w:after="0" w:line="240" w:lineRule="auto"/>
        <w:jc w:val="center"/>
        <w:rPr>
          <w:rFonts w:ascii="Arial" w:eastAsia="Times New Roman" w:hAnsi="Arial" w:cs="Arial"/>
          <w:color w:val="333333"/>
          <w:sz w:val="15"/>
          <w:szCs w:val="15"/>
        </w:rPr>
      </w:pPr>
    </w:p>
    <w:p w:rsidR="00650D45" w:rsidRPr="00650D45" w:rsidRDefault="00650D45" w:rsidP="00650D45">
      <w:pPr>
        <w:shd w:val="clear" w:color="auto" w:fill="FFFFFF"/>
        <w:spacing w:after="94" w:line="240" w:lineRule="auto"/>
        <w:rPr>
          <w:rFonts w:ascii="Arial" w:eastAsia="Times New Roman" w:hAnsi="Arial" w:cs="Arial"/>
          <w:color w:val="333333"/>
          <w:sz w:val="24"/>
          <w:szCs w:val="24"/>
        </w:rPr>
      </w:pPr>
      <w:r w:rsidRPr="00C35204">
        <w:rPr>
          <w:rFonts w:ascii="Arial" w:eastAsia="Times New Roman" w:hAnsi="Arial" w:cs="Arial"/>
          <w:b/>
          <w:bCs/>
          <w:color w:val="333333"/>
          <w:sz w:val="24"/>
          <w:szCs w:val="24"/>
        </w:rPr>
        <w:t>Router:</w:t>
      </w:r>
    </w:p>
    <w:p w:rsidR="00650D45" w:rsidRPr="00650D45" w:rsidRDefault="00650D45" w:rsidP="00650D45">
      <w:pPr>
        <w:shd w:val="clear" w:color="auto" w:fill="FFFFFF"/>
        <w:spacing w:after="94" w:line="240" w:lineRule="auto"/>
      </w:pPr>
      <w:r w:rsidRPr="00650D45">
        <w:t>A router is a three-layer device that routes packets based on their logical addresses (host-to-host addressing). A router normally connects LANs and WANs in the Internet and has a routing table that is used for making decisions about the route. The routing tables are normally dynamic and are updated using routing protocols. Data is grouped into packets, or blocks of data. Each packet has a physical device address as well as logical network address. The network address allows routers to calculate the optimal path to a workstation or computer.</w:t>
      </w:r>
    </w:p>
    <w:p w:rsidR="00650D45" w:rsidRPr="00650D45" w:rsidRDefault="00650D45" w:rsidP="00650D45">
      <w:pPr>
        <w:shd w:val="clear" w:color="auto" w:fill="FFFFFF"/>
        <w:spacing w:after="0" w:line="240" w:lineRule="auto"/>
        <w:jc w:val="center"/>
        <w:rPr>
          <w:rFonts w:ascii="Arial" w:eastAsia="Times New Roman" w:hAnsi="Arial" w:cs="Arial"/>
          <w:color w:val="333333"/>
          <w:sz w:val="15"/>
          <w:szCs w:val="15"/>
        </w:rPr>
      </w:pPr>
      <w:r>
        <w:rPr>
          <w:rFonts w:ascii="Arial" w:eastAsia="Times New Roman" w:hAnsi="Arial" w:cs="Arial"/>
          <w:noProof/>
          <w:color w:val="333333"/>
          <w:sz w:val="15"/>
          <w:szCs w:val="15"/>
        </w:rPr>
        <w:drawing>
          <wp:inline distT="0" distB="0" distL="0" distR="0">
            <wp:extent cx="2445080" cy="1222540"/>
            <wp:effectExtent l="19050" t="0" r="0" b="0"/>
            <wp:docPr id="2" name="Picture 2"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ter image description here"/>
                    <pic:cNvPicPr>
                      <a:picLocks noChangeAspect="1" noChangeArrowheads="1"/>
                    </pic:cNvPicPr>
                  </pic:nvPicPr>
                  <pic:blipFill>
                    <a:blip r:embed="rId6"/>
                    <a:srcRect/>
                    <a:stretch>
                      <a:fillRect/>
                    </a:stretch>
                  </pic:blipFill>
                  <pic:spPr bwMode="auto">
                    <a:xfrm>
                      <a:off x="0" y="0"/>
                      <a:ext cx="2446047" cy="1223024"/>
                    </a:xfrm>
                    <a:prstGeom prst="rect">
                      <a:avLst/>
                    </a:prstGeom>
                    <a:noFill/>
                    <a:ln w="9525">
                      <a:noFill/>
                      <a:miter lim="800000"/>
                      <a:headEnd/>
                      <a:tailEnd/>
                    </a:ln>
                  </pic:spPr>
                </pic:pic>
              </a:graphicData>
            </a:graphic>
          </wp:inline>
        </w:drawing>
      </w:r>
    </w:p>
    <w:p w:rsidR="00650D45" w:rsidRDefault="00650D45" w:rsidP="00650D45">
      <w:pPr>
        <w:shd w:val="clear" w:color="auto" w:fill="FFFFFF"/>
        <w:spacing w:after="94" w:line="240" w:lineRule="auto"/>
        <w:rPr>
          <w:rFonts w:ascii="Arial" w:eastAsia="Times New Roman" w:hAnsi="Arial" w:cs="Arial"/>
          <w:b/>
          <w:bCs/>
          <w:color w:val="333333"/>
          <w:sz w:val="15"/>
        </w:rPr>
      </w:pPr>
    </w:p>
    <w:p w:rsidR="00650D45" w:rsidRPr="00650D45" w:rsidRDefault="00650D45" w:rsidP="00650D45">
      <w:pPr>
        <w:shd w:val="clear" w:color="auto" w:fill="FFFFFF"/>
        <w:spacing w:after="94" w:line="240" w:lineRule="auto"/>
        <w:rPr>
          <w:rFonts w:ascii="Arial" w:eastAsia="Times New Roman" w:hAnsi="Arial" w:cs="Arial"/>
          <w:color w:val="333333"/>
          <w:sz w:val="15"/>
          <w:szCs w:val="15"/>
        </w:rPr>
      </w:pPr>
      <w:r w:rsidRPr="00650D45">
        <w:rPr>
          <w:rFonts w:ascii="Arial" w:eastAsia="Times New Roman" w:hAnsi="Arial" w:cs="Arial"/>
          <w:b/>
          <w:bCs/>
          <w:color w:val="333333"/>
          <w:sz w:val="15"/>
        </w:rPr>
        <w:t>Gateway:</w:t>
      </w:r>
    </w:p>
    <w:p w:rsidR="00650D45" w:rsidRPr="00C35204" w:rsidRDefault="00650D45" w:rsidP="00650D45">
      <w:pPr>
        <w:shd w:val="clear" w:color="auto" w:fill="FFFFFF"/>
        <w:spacing w:after="94" w:line="240" w:lineRule="auto"/>
      </w:pPr>
      <w:r w:rsidRPr="00650D45">
        <w:t>A gateway is normally a computer that operates in all five layers of the Internet or seven layers of OSI model. A gateway takes an application message, reads it, and interprets it. This means that it can be used as a connecting device between two internetworks that use different models. For example, a network designed to use the OSI model can be connected to another network using the Internet model. The gateway connecting the two systems can take a frame as it arrives from the first system, move it up to the OSI application layer, and remove the message.</w:t>
      </w:r>
    </w:p>
    <w:p w:rsidR="00650D45" w:rsidRDefault="00650D45" w:rsidP="00650D45">
      <w:pPr>
        <w:shd w:val="clear" w:color="auto" w:fill="FFFFFF"/>
        <w:spacing w:after="94" w:line="240" w:lineRule="auto"/>
        <w:rPr>
          <w:rFonts w:ascii="Arial" w:eastAsia="Times New Roman" w:hAnsi="Arial" w:cs="Arial"/>
          <w:color w:val="333333"/>
          <w:sz w:val="15"/>
          <w:szCs w:val="15"/>
        </w:rPr>
      </w:pPr>
    </w:p>
    <w:p w:rsidR="00650D45" w:rsidRPr="00650D45" w:rsidRDefault="00650D45" w:rsidP="00650D45">
      <w:pPr>
        <w:shd w:val="clear" w:color="auto" w:fill="FFFFFF"/>
        <w:spacing w:after="94" w:line="240" w:lineRule="auto"/>
        <w:rPr>
          <w:rFonts w:ascii="Arial" w:eastAsia="Times New Roman" w:hAnsi="Arial" w:cs="Arial"/>
          <w:color w:val="333333"/>
          <w:sz w:val="15"/>
          <w:szCs w:val="15"/>
        </w:rPr>
      </w:pPr>
      <w:r>
        <w:br/>
      </w:r>
      <w:r>
        <w:rPr>
          <w:noProof/>
        </w:rPr>
        <w:drawing>
          <wp:inline distT="0" distB="0" distL="0" distR="0">
            <wp:extent cx="3032908" cy="1062118"/>
            <wp:effectExtent l="19050" t="0" r="0" b="0"/>
            <wp:docPr id="11" name="Picture 11"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er image description here"/>
                    <pic:cNvPicPr>
                      <a:picLocks noChangeAspect="1" noChangeArrowheads="1"/>
                    </pic:cNvPicPr>
                  </pic:nvPicPr>
                  <pic:blipFill>
                    <a:blip r:embed="rId7"/>
                    <a:srcRect/>
                    <a:stretch>
                      <a:fillRect/>
                    </a:stretch>
                  </pic:blipFill>
                  <pic:spPr bwMode="auto">
                    <a:xfrm>
                      <a:off x="0" y="0"/>
                      <a:ext cx="3033816" cy="1062436"/>
                    </a:xfrm>
                    <a:prstGeom prst="rect">
                      <a:avLst/>
                    </a:prstGeom>
                    <a:noFill/>
                    <a:ln w="9525">
                      <a:noFill/>
                      <a:miter lim="800000"/>
                      <a:headEnd/>
                      <a:tailEnd/>
                    </a:ln>
                  </pic:spPr>
                </pic:pic>
              </a:graphicData>
            </a:graphic>
          </wp:inline>
        </w:drawing>
      </w:r>
    </w:p>
    <w:p w:rsidR="00650D45" w:rsidRPr="00650D45" w:rsidRDefault="00650D45" w:rsidP="00650D45">
      <w:pPr>
        <w:shd w:val="clear" w:color="auto" w:fill="FFFFFF"/>
        <w:spacing w:after="0" w:line="240" w:lineRule="auto"/>
        <w:jc w:val="center"/>
        <w:rPr>
          <w:rFonts w:ascii="Arial" w:eastAsia="Times New Roman" w:hAnsi="Arial" w:cs="Arial"/>
          <w:color w:val="333333"/>
          <w:sz w:val="24"/>
          <w:szCs w:val="24"/>
        </w:rPr>
      </w:pPr>
    </w:p>
    <w:p w:rsidR="00650D45" w:rsidRPr="00650D45" w:rsidRDefault="00650D45" w:rsidP="00650D45">
      <w:pPr>
        <w:shd w:val="clear" w:color="auto" w:fill="FFFFFF"/>
        <w:spacing w:after="94" w:line="240" w:lineRule="auto"/>
        <w:rPr>
          <w:rFonts w:ascii="Arial" w:eastAsia="Times New Roman" w:hAnsi="Arial" w:cs="Arial"/>
          <w:color w:val="333333"/>
          <w:sz w:val="24"/>
          <w:szCs w:val="24"/>
        </w:rPr>
      </w:pPr>
      <w:r w:rsidRPr="00C35204">
        <w:rPr>
          <w:rFonts w:ascii="Arial" w:eastAsia="Times New Roman" w:hAnsi="Arial" w:cs="Arial"/>
          <w:b/>
          <w:bCs/>
          <w:color w:val="333333"/>
          <w:sz w:val="24"/>
          <w:szCs w:val="24"/>
        </w:rPr>
        <w:t>Switch:</w:t>
      </w:r>
    </w:p>
    <w:p w:rsidR="00650D45" w:rsidRPr="00650D45" w:rsidRDefault="00650D45" w:rsidP="00650D45">
      <w:pPr>
        <w:shd w:val="clear" w:color="auto" w:fill="FFFFFF"/>
        <w:spacing w:after="94" w:line="240" w:lineRule="auto"/>
      </w:pPr>
      <w:r w:rsidRPr="00650D45">
        <w:t xml:space="preserve">We can have a two-layer switch or a three-layer switch. A three-layer switch is used at the network layer; it is a kind of router. The two-layer switch performs at the physical and data link layers. A two-layer switch is a bridge, a bridge with many ports and a design that allows better (faster) performance. A bridge with a few ports can connect a few LANs together. A bridge with many ports may be able to allocate a unique port to each station, with each station on its own independent </w:t>
      </w:r>
      <w:r w:rsidRPr="00650D45">
        <w:lastRenderedPageBreak/>
        <w:t>entity. This means no competing traffic (no collision, as we saw in Ethernet). A two-layer switch, as a bridge does, makes a filtering decision based on the MAC Address of the frame it received. However, a two-layer switch can be more sophisti</w:t>
      </w:r>
      <w:r w:rsidRPr="00650D45">
        <w:softHyphen/>
        <w:t>cated. It can have a buffer to hold the frames for processing. It can have a switching factor that forwards the frames faster. Some new two-layer switches, called cut-through switches, have been designed to forward the frame as soon as they check the MAC addresses in the header of the frame.</w:t>
      </w:r>
    </w:p>
    <w:p w:rsidR="00650D45" w:rsidRDefault="00650D45" w:rsidP="00C91FA9"/>
    <w:p w:rsidR="00AC6C71" w:rsidRDefault="00AC6C71"/>
    <w:sectPr w:rsidR="00AC6C71" w:rsidSect="00236C7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defaultTabStop w:val="720"/>
  <w:characterSpacingControl w:val="doNotCompress"/>
  <w:compat>
    <w:useFELayout/>
  </w:compat>
  <w:rsids>
    <w:rsidRoot w:val="00C91FA9"/>
    <w:rsid w:val="00236C76"/>
    <w:rsid w:val="00650D45"/>
    <w:rsid w:val="008D6708"/>
    <w:rsid w:val="00AC6C71"/>
    <w:rsid w:val="00C35204"/>
    <w:rsid w:val="00C91FA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6C76"/>
  </w:style>
  <w:style w:type="paragraph" w:styleId="Heading1">
    <w:name w:val="heading 1"/>
    <w:basedOn w:val="Normal"/>
    <w:link w:val="Heading1Char"/>
    <w:uiPriority w:val="9"/>
    <w:qFormat/>
    <w:rsid w:val="00C3520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50D4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0D45"/>
    <w:rPr>
      <w:b/>
      <w:bCs/>
    </w:rPr>
  </w:style>
  <w:style w:type="paragraph" w:styleId="BalloonText">
    <w:name w:val="Balloon Text"/>
    <w:basedOn w:val="Normal"/>
    <w:link w:val="BalloonTextChar"/>
    <w:uiPriority w:val="99"/>
    <w:semiHidden/>
    <w:unhideWhenUsed/>
    <w:rsid w:val="00650D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D45"/>
    <w:rPr>
      <w:rFonts w:ascii="Tahoma" w:hAnsi="Tahoma" w:cs="Tahoma"/>
      <w:sz w:val="16"/>
      <w:szCs w:val="16"/>
    </w:rPr>
  </w:style>
  <w:style w:type="character" w:customStyle="1" w:styleId="Heading1Char">
    <w:name w:val="Heading 1 Char"/>
    <w:basedOn w:val="DefaultParagraphFont"/>
    <w:link w:val="Heading1"/>
    <w:uiPriority w:val="9"/>
    <w:rsid w:val="00C35204"/>
    <w:rPr>
      <w:rFonts w:ascii="Times New Roman" w:eastAsia="Times New Roman" w:hAnsi="Times New Roman" w:cs="Times New Roman"/>
      <w:b/>
      <w:bCs/>
      <w:kern w:val="36"/>
      <w:sz w:val="48"/>
      <w:szCs w:val="48"/>
    </w:rPr>
  </w:style>
</w:styles>
</file>

<file path=word/webSettings.xml><?xml version="1.0" encoding="utf-8"?>
<w:webSettings xmlns:r="http://schemas.openxmlformats.org/officeDocument/2006/relationships" xmlns:w="http://schemas.openxmlformats.org/wordprocessingml/2006/main">
  <w:divs>
    <w:div w:id="1688168506">
      <w:bodyDiv w:val="1"/>
      <w:marLeft w:val="0"/>
      <w:marRight w:val="0"/>
      <w:marTop w:val="0"/>
      <w:marBottom w:val="0"/>
      <w:divBdr>
        <w:top w:val="none" w:sz="0" w:space="0" w:color="auto"/>
        <w:left w:val="none" w:sz="0" w:space="0" w:color="auto"/>
        <w:bottom w:val="none" w:sz="0" w:space="0" w:color="auto"/>
        <w:right w:val="none" w:sz="0" w:space="0" w:color="auto"/>
      </w:divBdr>
    </w:div>
    <w:div w:id="1857772119">
      <w:bodyDiv w:val="1"/>
      <w:marLeft w:val="0"/>
      <w:marRight w:val="0"/>
      <w:marTop w:val="0"/>
      <w:marBottom w:val="0"/>
      <w:divBdr>
        <w:top w:val="none" w:sz="0" w:space="0" w:color="auto"/>
        <w:left w:val="none" w:sz="0" w:space="0" w:color="auto"/>
        <w:bottom w:val="none" w:sz="0" w:space="0" w:color="auto"/>
        <w:right w:val="none" w:sz="0" w:space="0" w:color="auto"/>
      </w:divBdr>
    </w:div>
    <w:div w:id="1968853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612</Words>
  <Characters>3493</Characters>
  <Application>Microsoft Office Word</Application>
  <DocSecurity>0</DocSecurity>
  <Lines>29</Lines>
  <Paragraphs>8</Paragraphs>
  <ScaleCrop>false</ScaleCrop>
  <Company/>
  <LinksUpToDate>false</LinksUpToDate>
  <CharactersWithSpaces>4097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Meer</dc:creator>
  <cp:keywords/>
  <dc:description/>
  <cp:lastModifiedBy>Meer</cp:lastModifiedBy>
  <cp:revision>4</cp:revision>
  <dcterms:created xsi:type="dcterms:W3CDTF">2020-10-04T13:59:00Z</dcterms:created>
  <dcterms:modified xsi:type="dcterms:W3CDTF">2020-10-04T14:40:00Z</dcterms:modified>
</cp:coreProperties>
</file>